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13703" w14:textId="36077022" w:rsidR="00241872" w:rsidRDefault="00213954" w:rsidP="00241872">
      <w:pPr>
        <w:jc w:val="center"/>
        <w:rPr>
          <w:rFonts w:ascii="Times New Roman" w:hAnsi="Times New Roman" w:cs="Times New Roman"/>
          <w:sz w:val="28"/>
          <w:szCs w:val="28"/>
        </w:rPr>
      </w:pPr>
      <w:r w:rsidRPr="001D6838">
        <w:rPr>
          <w:rFonts w:ascii="Times New Roman" w:hAnsi="Times New Roman" w:cs="Times New Roman"/>
          <w:sz w:val="28"/>
          <w:szCs w:val="28"/>
        </w:rPr>
        <w:t xml:space="preserve">Atbildes uz </w:t>
      </w:r>
      <w:r w:rsidR="00241872" w:rsidRPr="001D6838">
        <w:rPr>
          <w:rFonts w:ascii="Times New Roman" w:hAnsi="Times New Roman" w:cs="Times New Roman"/>
          <w:sz w:val="28"/>
          <w:szCs w:val="28"/>
        </w:rPr>
        <w:t>2024.</w:t>
      </w:r>
      <w:r w:rsidR="00377293">
        <w:rPr>
          <w:rFonts w:ascii="Times New Roman" w:hAnsi="Times New Roman" w:cs="Times New Roman"/>
          <w:sz w:val="28"/>
          <w:szCs w:val="28"/>
        </w:rPr>
        <w:t xml:space="preserve"> </w:t>
      </w:r>
      <w:r w:rsidR="00241872" w:rsidRPr="001D6838">
        <w:rPr>
          <w:rFonts w:ascii="Times New Roman" w:hAnsi="Times New Roman" w:cs="Times New Roman"/>
          <w:sz w:val="28"/>
          <w:szCs w:val="28"/>
        </w:rPr>
        <w:t>gada 5.</w:t>
      </w:r>
      <w:r w:rsidR="00377293">
        <w:rPr>
          <w:rFonts w:ascii="Times New Roman" w:hAnsi="Times New Roman" w:cs="Times New Roman"/>
          <w:sz w:val="28"/>
          <w:szCs w:val="28"/>
        </w:rPr>
        <w:t xml:space="preserve"> </w:t>
      </w:r>
      <w:r w:rsidR="00241872" w:rsidRPr="001D6838">
        <w:rPr>
          <w:rFonts w:ascii="Times New Roman" w:hAnsi="Times New Roman" w:cs="Times New Roman"/>
          <w:sz w:val="28"/>
          <w:szCs w:val="28"/>
        </w:rPr>
        <w:t>jūnij</w:t>
      </w:r>
      <w:r w:rsidR="00241872">
        <w:rPr>
          <w:rFonts w:ascii="Times New Roman" w:hAnsi="Times New Roman" w:cs="Times New Roman"/>
          <w:sz w:val="28"/>
          <w:szCs w:val="28"/>
        </w:rPr>
        <w:t>a e-pastā saņemtajiem</w:t>
      </w:r>
      <w:r w:rsidR="00241872" w:rsidRPr="001D6838">
        <w:rPr>
          <w:rFonts w:ascii="Times New Roman" w:hAnsi="Times New Roman" w:cs="Times New Roman"/>
          <w:sz w:val="28"/>
          <w:szCs w:val="28"/>
        </w:rPr>
        <w:t xml:space="preserve"> </w:t>
      </w:r>
      <w:r w:rsidR="00241872" w:rsidRPr="00241872">
        <w:rPr>
          <w:rFonts w:ascii="Times New Roman" w:hAnsi="Times New Roman" w:cs="Times New Roman"/>
          <w:sz w:val="28"/>
          <w:szCs w:val="28"/>
        </w:rPr>
        <w:t>biedrības “Latvijas Pašvaldības savienība”</w:t>
      </w:r>
      <w:r w:rsidRPr="001D6838">
        <w:rPr>
          <w:rFonts w:ascii="Times New Roman" w:hAnsi="Times New Roman" w:cs="Times New Roman"/>
          <w:sz w:val="28"/>
          <w:szCs w:val="28"/>
        </w:rPr>
        <w:t xml:space="preserve"> jautājumiem</w:t>
      </w:r>
      <w:r w:rsidR="00241872">
        <w:rPr>
          <w:rFonts w:ascii="Times New Roman" w:hAnsi="Times New Roman" w:cs="Times New Roman"/>
          <w:sz w:val="28"/>
          <w:szCs w:val="28"/>
        </w:rPr>
        <w:t>.</w:t>
      </w:r>
    </w:p>
    <w:p w14:paraId="60267546" w14:textId="77777777" w:rsidR="00315107" w:rsidRDefault="00315107" w:rsidP="006F6AE2">
      <w:pPr>
        <w:jc w:val="both"/>
        <w:rPr>
          <w:rFonts w:ascii="Times New Roman" w:hAnsi="Times New Roman" w:cs="Times New Roman"/>
          <w:sz w:val="24"/>
          <w:szCs w:val="24"/>
        </w:rPr>
      </w:pPr>
    </w:p>
    <w:p w14:paraId="2CBA6D01" w14:textId="598CF425" w:rsidR="00FB4264" w:rsidRPr="00547B44" w:rsidRDefault="00DD07E9" w:rsidP="00315107">
      <w:pPr>
        <w:ind w:firstLine="426"/>
        <w:jc w:val="both"/>
        <w:rPr>
          <w:rFonts w:ascii="Times New Roman" w:hAnsi="Times New Roman" w:cs="Times New Roman"/>
          <w:sz w:val="24"/>
          <w:szCs w:val="24"/>
        </w:rPr>
      </w:pPr>
      <w:r w:rsidRPr="00FF0F76">
        <w:rPr>
          <w:rFonts w:ascii="Times New Roman" w:hAnsi="Times New Roman" w:cs="Times New Roman"/>
          <w:sz w:val="24"/>
          <w:szCs w:val="24"/>
        </w:rPr>
        <w:t>Finanšu ministrija</w:t>
      </w:r>
      <w:r w:rsidR="00D41FE7">
        <w:rPr>
          <w:rFonts w:ascii="Times New Roman" w:hAnsi="Times New Roman" w:cs="Times New Roman"/>
          <w:sz w:val="24"/>
          <w:szCs w:val="24"/>
        </w:rPr>
        <w:t xml:space="preserve"> kā Eiropas Savienības fondu uzraudzības komitejas sekretariāts</w:t>
      </w:r>
      <w:r w:rsidRPr="00FF0F76">
        <w:rPr>
          <w:rFonts w:ascii="Times New Roman" w:hAnsi="Times New Roman" w:cs="Times New Roman"/>
          <w:sz w:val="24"/>
          <w:szCs w:val="24"/>
        </w:rPr>
        <w:t xml:space="preserve"> (turpmāk –</w:t>
      </w:r>
      <w:r w:rsidR="00D41FE7">
        <w:rPr>
          <w:rFonts w:ascii="Times New Roman" w:hAnsi="Times New Roman" w:cs="Times New Roman"/>
          <w:sz w:val="24"/>
          <w:szCs w:val="24"/>
        </w:rPr>
        <w:t xml:space="preserve"> sekretariāts</w:t>
      </w:r>
      <w:r>
        <w:rPr>
          <w:rFonts w:ascii="Times New Roman" w:hAnsi="Times New Roman" w:cs="Times New Roman"/>
          <w:sz w:val="24"/>
          <w:szCs w:val="24"/>
        </w:rPr>
        <w:t xml:space="preserve">) sniedz </w:t>
      </w:r>
      <w:r w:rsidR="00D41FE7">
        <w:rPr>
          <w:rFonts w:ascii="Times New Roman" w:hAnsi="Times New Roman" w:cs="Times New Roman"/>
          <w:sz w:val="24"/>
          <w:szCs w:val="24"/>
        </w:rPr>
        <w:t>viedokli</w:t>
      </w:r>
      <w:r>
        <w:rPr>
          <w:rFonts w:ascii="Times New Roman" w:hAnsi="Times New Roman" w:cs="Times New Roman"/>
          <w:sz w:val="24"/>
          <w:szCs w:val="24"/>
        </w:rPr>
        <w:t xml:space="preserve"> </w:t>
      </w:r>
      <w:r w:rsidR="00D41FE7">
        <w:rPr>
          <w:rFonts w:ascii="Times New Roman" w:hAnsi="Times New Roman" w:cs="Times New Roman"/>
          <w:sz w:val="24"/>
          <w:szCs w:val="24"/>
        </w:rPr>
        <w:t xml:space="preserve">par </w:t>
      </w:r>
      <w:r>
        <w:rPr>
          <w:rFonts w:ascii="Times New Roman" w:hAnsi="Times New Roman" w:cs="Times New Roman"/>
          <w:sz w:val="24"/>
          <w:szCs w:val="24"/>
        </w:rPr>
        <w:t xml:space="preserve">2024. gada 5. jūnijā saņemto </w:t>
      </w:r>
      <w:r w:rsidRPr="00FF0F76">
        <w:rPr>
          <w:rFonts w:ascii="Times New Roman" w:hAnsi="Times New Roman" w:cs="Times New Roman"/>
          <w:sz w:val="24"/>
          <w:szCs w:val="24"/>
        </w:rPr>
        <w:t>biedrības “Latvijas Pašvaldības savienība”</w:t>
      </w:r>
      <w:r>
        <w:rPr>
          <w:rFonts w:ascii="Times New Roman" w:hAnsi="Times New Roman" w:cs="Times New Roman"/>
          <w:sz w:val="24"/>
          <w:szCs w:val="24"/>
        </w:rPr>
        <w:t xml:space="preserve"> (turpmāk – LPS) e-pastu “</w:t>
      </w:r>
      <w:r w:rsidRPr="00DD07E9">
        <w:rPr>
          <w:rFonts w:ascii="Times New Roman" w:hAnsi="Times New Roman" w:cs="Times New Roman"/>
          <w:sz w:val="24"/>
          <w:szCs w:val="24"/>
        </w:rPr>
        <w:t>Jauna UK 21-27 rakstiskā procedūra (KPP_21-27_groz)</w:t>
      </w:r>
      <w:r>
        <w:rPr>
          <w:rFonts w:ascii="Times New Roman" w:hAnsi="Times New Roman" w:cs="Times New Roman"/>
          <w:sz w:val="24"/>
          <w:szCs w:val="24"/>
        </w:rPr>
        <w:t>”</w:t>
      </w:r>
      <w:r w:rsidR="00FB4264" w:rsidRPr="00547B44">
        <w:rPr>
          <w:rFonts w:ascii="Times New Roman" w:hAnsi="Times New Roman" w:cs="Times New Roman"/>
          <w:sz w:val="24"/>
          <w:szCs w:val="24"/>
        </w:rPr>
        <w:t>:</w:t>
      </w:r>
    </w:p>
    <w:p w14:paraId="06F477F0" w14:textId="33279D9F" w:rsidR="00FB4264" w:rsidRPr="00547B44" w:rsidRDefault="00FB4264" w:rsidP="00190DE3">
      <w:pPr>
        <w:pStyle w:val="ListParagraph"/>
        <w:numPr>
          <w:ilvl w:val="0"/>
          <w:numId w:val="1"/>
        </w:numPr>
        <w:shd w:val="clear" w:color="auto" w:fill="D9D9D9" w:themeFill="background1" w:themeFillShade="D9"/>
        <w:ind w:left="490"/>
        <w:jc w:val="both"/>
        <w:rPr>
          <w:rFonts w:ascii="Times New Roman" w:eastAsia="Times New Roman" w:hAnsi="Times New Roman" w:cs="Times New Roman"/>
          <w:sz w:val="24"/>
          <w:szCs w:val="24"/>
        </w:rPr>
      </w:pPr>
      <w:r w:rsidRPr="00547B44">
        <w:rPr>
          <w:rFonts w:ascii="Times New Roman" w:eastAsia="Times New Roman" w:hAnsi="Times New Roman" w:cs="Times New Roman"/>
          <w:b/>
          <w:bCs/>
          <w:sz w:val="24"/>
          <w:szCs w:val="24"/>
        </w:rPr>
        <w:t>Vai</w:t>
      </w:r>
      <w:r w:rsidRPr="00547B44">
        <w:rPr>
          <w:rFonts w:ascii="Times New Roman" w:eastAsia="Times New Roman" w:hAnsi="Times New Roman" w:cs="Times New Roman"/>
          <w:sz w:val="24"/>
          <w:szCs w:val="24"/>
        </w:rPr>
        <w:t xml:space="preserve"> jūsu minētā dokumenta (šeit un turpmāk- grozījumi Eiropas Savienības kohēzijas politikas programmā 2021.-2027.gadam) </w:t>
      </w:r>
      <w:r w:rsidRPr="00547B44">
        <w:rPr>
          <w:rFonts w:ascii="Times New Roman" w:eastAsia="Times New Roman" w:hAnsi="Times New Roman" w:cs="Times New Roman"/>
          <w:b/>
          <w:bCs/>
          <w:sz w:val="24"/>
          <w:szCs w:val="24"/>
        </w:rPr>
        <w:t>saskaņošana pēc noklusējuma ir darbība</w:t>
      </w:r>
      <w:r w:rsidRPr="00547B44">
        <w:rPr>
          <w:rFonts w:ascii="Times New Roman" w:eastAsia="Times New Roman" w:hAnsi="Times New Roman" w:cs="Times New Roman"/>
          <w:sz w:val="24"/>
          <w:szCs w:val="24"/>
        </w:rPr>
        <w:t xml:space="preserve"> likuma “Par interešu konflikta novēršanu valsts amatpersonu darbībā” 4. panta 2.</w:t>
      </w:r>
      <w:r w:rsidRPr="00547B44">
        <w:rPr>
          <w:rFonts w:ascii="Times New Roman" w:eastAsia="Times New Roman" w:hAnsi="Times New Roman" w:cs="Times New Roman"/>
          <w:sz w:val="24"/>
          <w:szCs w:val="24"/>
          <w:vertAlign w:val="superscript"/>
        </w:rPr>
        <w:t xml:space="preserve">2 </w:t>
      </w:r>
      <w:r w:rsidRPr="00547B44">
        <w:rPr>
          <w:rFonts w:ascii="Times New Roman" w:eastAsia="Times New Roman" w:hAnsi="Times New Roman" w:cs="Times New Roman"/>
          <w:sz w:val="24"/>
          <w:szCs w:val="24"/>
        </w:rPr>
        <w:t>daļas 1) vai 2) apakšpunktā minētajā izpratnē, norādot kura apakšpunkta un kādā apjomā?  (4</w:t>
      </w:r>
      <w:r w:rsidRPr="00547B44">
        <w:rPr>
          <w:rFonts w:ascii="Times New Roman" w:eastAsia="Times New Roman" w:hAnsi="Times New Roman" w:cs="Times New Roman"/>
          <w:i/>
          <w:iCs/>
          <w:sz w:val="24"/>
          <w:szCs w:val="24"/>
        </w:rPr>
        <w:t>. panta 2.</w:t>
      </w:r>
      <w:r w:rsidRPr="00547B44">
        <w:rPr>
          <w:rFonts w:ascii="Times New Roman" w:eastAsia="Times New Roman" w:hAnsi="Times New Roman" w:cs="Times New Roman"/>
          <w:i/>
          <w:iCs/>
          <w:sz w:val="24"/>
          <w:szCs w:val="24"/>
          <w:vertAlign w:val="superscript"/>
        </w:rPr>
        <w:t>2</w:t>
      </w:r>
      <w:r w:rsidRPr="00547B44">
        <w:rPr>
          <w:rFonts w:ascii="Times New Roman" w:eastAsia="Times New Roman" w:hAnsi="Times New Roman" w:cs="Times New Roman"/>
          <w:i/>
          <w:iCs/>
          <w:sz w:val="24"/>
          <w:szCs w:val="24"/>
        </w:rPr>
        <w:t xml:space="preserve"> daļas 1) vai 2) apakšpunkti:1) pilda uzraudzības, kontroles vai sodīšanas funkcijas attiecībā uz personām, kuras nav to tiešā vai netiešā pakļautībā;3) pieņem tādu lēmumu, kas skar piešķirtā finanšu atbalsta izlietojumu</w:t>
      </w:r>
      <w:r w:rsidRPr="00547B44">
        <w:rPr>
          <w:rFonts w:ascii="Times New Roman" w:eastAsia="Times New Roman" w:hAnsi="Times New Roman" w:cs="Times New Roman"/>
          <w:sz w:val="24"/>
          <w:szCs w:val="24"/>
        </w:rPr>
        <w:t>)</w:t>
      </w:r>
    </w:p>
    <w:p w14:paraId="5AE85FA4" w14:textId="17D5BEA9" w:rsidR="0046199C" w:rsidRPr="00063F6C" w:rsidRDefault="00FB4264" w:rsidP="00241872">
      <w:pPr>
        <w:pStyle w:val="Standard"/>
        <w:spacing w:before="100" w:beforeAutospacing="1"/>
        <w:jc w:val="both"/>
        <w:rPr>
          <w:b/>
          <w:bCs/>
          <w:szCs w:val="24"/>
        </w:rPr>
      </w:pPr>
      <w:r w:rsidRPr="00547B44">
        <w:rPr>
          <w:rFonts w:eastAsia="Times New Roman"/>
          <w:b/>
          <w:bCs/>
          <w:szCs w:val="24"/>
          <w:u w:val="single"/>
        </w:rPr>
        <w:t>Atbilde:</w:t>
      </w:r>
      <w:r w:rsidRPr="00547B44">
        <w:rPr>
          <w:szCs w:val="24"/>
        </w:rPr>
        <w:t xml:space="preserve"> </w:t>
      </w:r>
      <w:r w:rsidR="004C2C71">
        <w:t>Eiropas Savienības fondu 2021. – 2027. gada plānošanas perioda uzraudzības komitejai (turpmāk – UK</w:t>
      </w:r>
      <w:r w:rsidR="00226F46">
        <w:rPr>
          <w:szCs w:val="24"/>
        </w:rPr>
        <w:t>)</w:t>
      </w:r>
      <w:r w:rsidR="001A254D" w:rsidRPr="00B420FB">
        <w:rPr>
          <w:szCs w:val="24"/>
        </w:rPr>
        <w:t xml:space="preserve"> apstiprināšanai v</w:t>
      </w:r>
      <w:r w:rsidRPr="00B420FB">
        <w:rPr>
          <w:szCs w:val="24"/>
        </w:rPr>
        <w:t xml:space="preserve">irzītie </w:t>
      </w:r>
      <w:r w:rsidR="006F6AE2" w:rsidRPr="00B420FB">
        <w:rPr>
          <w:szCs w:val="24"/>
        </w:rPr>
        <w:t>Eiropas Savienības kohēzijas politikas programma</w:t>
      </w:r>
      <w:r w:rsidR="005568F8">
        <w:rPr>
          <w:szCs w:val="24"/>
        </w:rPr>
        <w:t>s</w:t>
      </w:r>
      <w:r w:rsidR="006F6AE2" w:rsidRPr="00B420FB">
        <w:rPr>
          <w:szCs w:val="24"/>
        </w:rPr>
        <w:t xml:space="preserve"> 2021.-2027.gadam (turpmāk – </w:t>
      </w:r>
      <w:r w:rsidRPr="00B420FB">
        <w:rPr>
          <w:szCs w:val="24"/>
        </w:rPr>
        <w:t>Programmas</w:t>
      </w:r>
      <w:r w:rsidR="006F6AE2" w:rsidRPr="00B420FB">
        <w:rPr>
          <w:szCs w:val="24"/>
        </w:rPr>
        <w:t>)</w:t>
      </w:r>
      <w:r w:rsidRPr="00B420FB">
        <w:rPr>
          <w:szCs w:val="24"/>
        </w:rPr>
        <w:t xml:space="preserve"> grozījumi satur informāciju par finansējuma pārdalēm starp specifiskajiem atbalsta mērķiem, prioritātēm un politikas mērķiem, kā arī fondiem, attiecīgi minētie grozījumi vērtējami </w:t>
      </w:r>
      <w:r w:rsidRPr="00063F6C">
        <w:rPr>
          <w:szCs w:val="24"/>
        </w:rPr>
        <w:t>kā tādi, par kuriem nepieciešams UK lēmums</w:t>
      </w:r>
      <w:r w:rsidR="00D41FE7" w:rsidRPr="00063F6C">
        <w:rPr>
          <w:szCs w:val="24"/>
        </w:rPr>
        <w:t xml:space="preserve"> un tie pēc būtības skar </w:t>
      </w:r>
      <w:r w:rsidR="00B420FB" w:rsidRPr="00063F6C">
        <w:rPr>
          <w:szCs w:val="24"/>
        </w:rPr>
        <w:t xml:space="preserve">jautājumus par finanšu izlietojumu, attiecīgi </w:t>
      </w:r>
      <w:r w:rsidRPr="00063F6C">
        <w:rPr>
          <w:b/>
          <w:bCs/>
          <w:szCs w:val="24"/>
        </w:rPr>
        <w:t>atbilst likuma “Par interešu konflikta novēršanu valsts amatpersonu darbībā” 4.panta 2.</w:t>
      </w:r>
      <w:r w:rsidRPr="00063F6C">
        <w:rPr>
          <w:b/>
          <w:bCs/>
          <w:szCs w:val="24"/>
          <w:vertAlign w:val="superscript"/>
        </w:rPr>
        <w:t>2</w:t>
      </w:r>
      <w:r w:rsidRPr="00063F6C">
        <w:rPr>
          <w:b/>
          <w:bCs/>
          <w:szCs w:val="24"/>
        </w:rPr>
        <w:t xml:space="preserve"> daļa</w:t>
      </w:r>
      <w:r w:rsidR="00B420FB" w:rsidRPr="00063F6C">
        <w:rPr>
          <w:b/>
          <w:bCs/>
          <w:szCs w:val="24"/>
        </w:rPr>
        <w:t xml:space="preserve">s 3.punkta nosacījumiem. </w:t>
      </w:r>
    </w:p>
    <w:p w14:paraId="0BBD1E08" w14:textId="6FC6DB5C" w:rsidR="007E7933" w:rsidRPr="0046199C" w:rsidRDefault="007E7933" w:rsidP="007E7933">
      <w:pPr>
        <w:jc w:val="both"/>
        <w:rPr>
          <w:rFonts w:ascii="Times New Roman" w:hAnsi="Times New Roman" w:cs="Times New Roman"/>
          <w:sz w:val="24"/>
          <w:szCs w:val="24"/>
        </w:rPr>
      </w:pPr>
      <w:r w:rsidRPr="00063F6C">
        <w:rPr>
          <w:rFonts w:ascii="Times New Roman" w:hAnsi="Times New Roman" w:cs="Times New Roman"/>
          <w:sz w:val="24"/>
          <w:szCs w:val="24"/>
        </w:rPr>
        <w:t>Atbilstoši spēkā esošā UK reglamenta</w:t>
      </w:r>
      <w:r w:rsidR="004F6A1A" w:rsidRPr="00063F6C">
        <w:rPr>
          <w:rStyle w:val="FootnoteReference"/>
          <w:rFonts w:ascii="Times New Roman" w:hAnsi="Times New Roman" w:cs="Times New Roman"/>
          <w:sz w:val="24"/>
          <w:szCs w:val="24"/>
        </w:rPr>
        <w:footnoteReference w:id="1"/>
      </w:r>
      <w:r w:rsidRPr="00063F6C">
        <w:rPr>
          <w:rFonts w:ascii="Times New Roman" w:hAnsi="Times New Roman" w:cs="Times New Roman"/>
          <w:sz w:val="24"/>
          <w:szCs w:val="24"/>
        </w:rPr>
        <w:t xml:space="preserve"> 51.2. apakšpunktam “51.2. ja noteiktajā termiņā par apstiprināmajiem dokumentiem nav saņemti komentāri, dokumentus uzskata par saskaņotiem”, attiecīgi UK dalībniekam nereaģējot uz iespēju UK rakstiskās procedūras ietvaros izteikt viedokli, tiek pieņemts, ka ir saņemts atbalsts virzītajam lēmumprojektam. Attiecīgi UK reglamentā paredzētās procedūras ietvaros attiecībā uz lēmumu pieņemšanu rakstiskās procedūras</w:t>
      </w:r>
      <w:r w:rsidRPr="00547B44">
        <w:rPr>
          <w:rFonts w:ascii="Times New Roman" w:hAnsi="Times New Roman" w:cs="Times New Roman"/>
          <w:sz w:val="24"/>
          <w:szCs w:val="24"/>
        </w:rPr>
        <w:t xml:space="preserve"> ietvaros šāda darbība </w:t>
      </w:r>
      <w:r w:rsidRPr="00547B44">
        <w:rPr>
          <w:rFonts w:ascii="Times New Roman" w:hAnsi="Times New Roman" w:cs="Times New Roman"/>
          <w:b/>
          <w:bCs/>
          <w:sz w:val="24"/>
          <w:szCs w:val="24"/>
        </w:rPr>
        <w:t>atbilst likuma “Par interešu konflikta novēršanu valsts amatpersonu darbībā” 4.panta 2.</w:t>
      </w:r>
      <w:r w:rsidRPr="00547B44">
        <w:rPr>
          <w:rFonts w:ascii="Times New Roman" w:hAnsi="Times New Roman" w:cs="Times New Roman"/>
          <w:b/>
          <w:bCs/>
          <w:sz w:val="24"/>
          <w:szCs w:val="24"/>
          <w:vertAlign w:val="superscript"/>
        </w:rPr>
        <w:t>2</w:t>
      </w:r>
      <w:r w:rsidRPr="00547B44">
        <w:rPr>
          <w:rFonts w:ascii="Times New Roman" w:hAnsi="Times New Roman" w:cs="Times New Roman"/>
          <w:b/>
          <w:bCs/>
          <w:sz w:val="24"/>
          <w:szCs w:val="24"/>
        </w:rPr>
        <w:t xml:space="preserve"> daļas 3</w:t>
      </w:r>
      <w:r>
        <w:rPr>
          <w:rFonts w:ascii="Times New Roman" w:hAnsi="Times New Roman" w:cs="Times New Roman"/>
          <w:b/>
          <w:bCs/>
          <w:sz w:val="24"/>
          <w:szCs w:val="24"/>
        </w:rPr>
        <w:t>.</w:t>
      </w:r>
      <w:r w:rsidRPr="00547B44" w:rsidDel="00B420FB">
        <w:rPr>
          <w:rFonts w:ascii="Times New Roman" w:hAnsi="Times New Roman" w:cs="Times New Roman"/>
          <w:b/>
          <w:bCs/>
          <w:sz w:val="24"/>
          <w:szCs w:val="24"/>
        </w:rPr>
        <w:t xml:space="preserve"> </w:t>
      </w:r>
      <w:r w:rsidRPr="00547B44">
        <w:rPr>
          <w:rFonts w:ascii="Times New Roman" w:hAnsi="Times New Roman" w:cs="Times New Roman"/>
          <w:b/>
          <w:bCs/>
          <w:sz w:val="24"/>
          <w:szCs w:val="24"/>
        </w:rPr>
        <w:t>punktam</w:t>
      </w:r>
      <w:r w:rsidRPr="00547B44">
        <w:rPr>
          <w:rFonts w:ascii="Times New Roman" w:hAnsi="Times New Roman" w:cs="Times New Roman"/>
          <w:sz w:val="24"/>
          <w:szCs w:val="24"/>
        </w:rPr>
        <w:t>.</w:t>
      </w:r>
    </w:p>
    <w:p w14:paraId="73E6A9FD" w14:textId="4B3D4CD4" w:rsidR="005F6D18" w:rsidRPr="0085027B" w:rsidRDefault="00FB4264" w:rsidP="0085027B">
      <w:pPr>
        <w:pStyle w:val="Standard"/>
        <w:numPr>
          <w:ilvl w:val="0"/>
          <w:numId w:val="1"/>
        </w:numPr>
        <w:shd w:val="clear" w:color="auto" w:fill="D9D9D9" w:themeFill="background1" w:themeFillShade="D9"/>
        <w:spacing w:before="100" w:beforeAutospacing="1"/>
        <w:ind w:left="567"/>
        <w:jc w:val="both"/>
        <w:rPr>
          <w:rFonts w:eastAsia="Times New Roman"/>
          <w:szCs w:val="24"/>
        </w:rPr>
      </w:pPr>
      <w:r w:rsidRPr="00B420FB">
        <w:rPr>
          <w:rFonts w:eastAsia="Times New Roman"/>
          <w:b/>
          <w:bCs/>
          <w:szCs w:val="24"/>
        </w:rPr>
        <w:t>Vai</w:t>
      </w:r>
      <w:r w:rsidRPr="00B420FB">
        <w:rPr>
          <w:rFonts w:eastAsia="Times New Roman"/>
          <w:szCs w:val="24"/>
        </w:rPr>
        <w:t xml:space="preserve"> jūsu atsūtītā dokumenta </w:t>
      </w:r>
      <w:r w:rsidRPr="00B420FB">
        <w:rPr>
          <w:rFonts w:eastAsia="Times New Roman"/>
          <w:b/>
          <w:bCs/>
          <w:szCs w:val="24"/>
        </w:rPr>
        <w:t>saskaņošana, atbildot uz jūsu e-pastu, ir darbība</w:t>
      </w:r>
      <w:r w:rsidRPr="00B420FB">
        <w:rPr>
          <w:rFonts w:eastAsia="Times New Roman"/>
          <w:szCs w:val="24"/>
        </w:rPr>
        <w:t xml:space="preserve"> likuma “Par interešu konflikta novēršanu valsts amatpersonu darbībā” 4. panta  2.</w:t>
      </w:r>
      <w:r w:rsidRPr="00B420FB">
        <w:rPr>
          <w:rFonts w:eastAsia="Times New Roman"/>
          <w:szCs w:val="24"/>
          <w:vertAlign w:val="superscript"/>
        </w:rPr>
        <w:t>2</w:t>
      </w:r>
      <w:r w:rsidRPr="00B420FB">
        <w:rPr>
          <w:rFonts w:eastAsia="Times New Roman"/>
          <w:szCs w:val="24"/>
        </w:rPr>
        <w:t xml:space="preserve"> daļas 1) vai 2) apakšpunktā  minētajā izpratnē, norādot kura apakšpunkta un kādā apjomā?</w:t>
      </w:r>
    </w:p>
    <w:p w14:paraId="121A56FB" w14:textId="613F9538" w:rsidR="00FB4264" w:rsidRPr="00547B44" w:rsidRDefault="00FB4264" w:rsidP="0085027B">
      <w:pPr>
        <w:spacing w:before="240"/>
        <w:jc w:val="both"/>
        <w:rPr>
          <w:rFonts w:ascii="Times New Roman" w:eastAsia="Times New Roman" w:hAnsi="Times New Roman" w:cs="Times New Roman"/>
          <w:sz w:val="24"/>
          <w:szCs w:val="24"/>
        </w:rPr>
      </w:pPr>
      <w:r w:rsidRPr="00547B44">
        <w:rPr>
          <w:rFonts w:ascii="Times New Roman" w:eastAsia="Times New Roman" w:hAnsi="Times New Roman" w:cs="Times New Roman"/>
          <w:b/>
          <w:bCs/>
          <w:sz w:val="24"/>
          <w:szCs w:val="24"/>
          <w:u w:val="single"/>
        </w:rPr>
        <w:t>Atbilde:</w:t>
      </w:r>
      <w:r w:rsidRPr="00547B44">
        <w:rPr>
          <w:rFonts w:ascii="Times New Roman" w:eastAsia="Times New Roman" w:hAnsi="Times New Roman" w:cs="Times New Roman"/>
          <w:sz w:val="24"/>
          <w:szCs w:val="24"/>
        </w:rPr>
        <w:t xml:space="preserve"> </w:t>
      </w:r>
      <w:r w:rsidRPr="00547B44">
        <w:rPr>
          <w:rFonts w:ascii="Times New Roman" w:hAnsi="Times New Roman" w:cs="Times New Roman"/>
          <w:sz w:val="24"/>
          <w:szCs w:val="24"/>
        </w:rPr>
        <w:t xml:space="preserve">UK locekļa atbilde uz UK sekretariāta e-pastu ir </w:t>
      </w:r>
      <w:r w:rsidRPr="00547B44">
        <w:rPr>
          <w:rFonts w:ascii="Times New Roman" w:hAnsi="Times New Roman" w:cs="Times New Roman"/>
          <w:b/>
          <w:bCs/>
          <w:sz w:val="24"/>
          <w:szCs w:val="24"/>
        </w:rPr>
        <w:t>darbība, kas atbilst likuma “Par interešu konflikta novēršanu valsts amatpersonu darbībā” 4.panta 2.</w:t>
      </w:r>
      <w:r w:rsidRPr="00547B44">
        <w:rPr>
          <w:rFonts w:ascii="Times New Roman" w:hAnsi="Times New Roman" w:cs="Times New Roman"/>
          <w:b/>
          <w:bCs/>
          <w:sz w:val="24"/>
          <w:szCs w:val="24"/>
          <w:vertAlign w:val="superscript"/>
        </w:rPr>
        <w:t>2</w:t>
      </w:r>
      <w:r w:rsidRPr="00547B44">
        <w:rPr>
          <w:rFonts w:ascii="Times New Roman" w:hAnsi="Times New Roman" w:cs="Times New Roman"/>
          <w:b/>
          <w:bCs/>
          <w:sz w:val="24"/>
          <w:szCs w:val="24"/>
        </w:rPr>
        <w:t xml:space="preserve"> daļas </w:t>
      </w:r>
      <w:r w:rsidR="00B420FB">
        <w:rPr>
          <w:rFonts w:ascii="Times New Roman" w:hAnsi="Times New Roman" w:cs="Times New Roman"/>
          <w:b/>
          <w:bCs/>
          <w:sz w:val="24"/>
          <w:szCs w:val="24"/>
        </w:rPr>
        <w:t>3.</w:t>
      </w:r>
      <w:r w:rsidRPr="00547B44">
        <w:rPr>
          <w:rFonts w:ascii="Times New Roman" w:hAnsi="Times New Roman" w:cs="Times New Roman"/>
          <w:b/>
          <w:bCs/>
          <w:sz w:val="24"/>
          <w:szCs w:val="24"/>
        </w:rPr>
        <w:t>punktam</w:t>
      </w:r>
      <w:r w:rsidR="00B420FB">
        <w:rPr>
          <w:rFonts w:ascii="Times New Roman" w:hAnsi="Times New Roman" w:cs="Times New Roman"/>
          <w:b/>
          <w:bCs/>
          <w:sz w:val="24"/>
          <w:szCs w:val="24"/>
        </w:rPr>
        <w:t>, ņemot vērā iepriekšējā punktā sniegto skaidrojumu</w:t>
      </w:r>
      <w:r w:rsidR="005E19C8">
        <w:rPr>
          <w:rFonts w:ascii="Times New Roman" w:hAnsi="Times New Roman" w:cs="Times New Roman"/>
          <w:b/>
          <w:bCs/>
          <w:sz w:val="24"/>
          <w:szCs w:val="24"/>
        </w:rPr>
        <w:t xml:space="preserve">. </w:t>
      </w:r>
      <w:r w:rsidRPr="00547B44">
        <w:rPr>
          <w:rFonts w:ascii="Times New Roman" w:hAnsi="Times New Roman" w:cs="Times New Roman"/>
          <w:sz w:val="24"/>
          <w:szCs w:val="24"/>
        </w:rPr>
        <w:t>UK lēmumus pieņem</w:t>
      </w:r>
      <w:r w:rsidR="005E19C8">
        <w:rPr>
          <w:rFonts w:ascii="Times New Roman" w:hAnsi="Times New Roman" w:cs="Times New Roman"/>
          <w:sz w:val="24"/>
          <w:szCs w:val="24"/>
        </w:rPr>
        <w:t xml:space="preserve"> gan </w:t>
      </w:r>
      <w:r w:rsidRPr="00547B44">
        <w:rPr>
          <w:rFonts w:ascii="Times New Roman" w:hAnsi="Times New Roman" w:cs="Times New Roman"/>
          <w:sz w:val="24"/>
          <w:szCs w:val="24"/>
        </w:rPr>
        <w:t>vienojoties klātienes vai attālinātajās sēdēs</w:t>
      </w:r>
      <w:r w:rsidR="005E19C8">
        <w:rPr>
          <w:rFonts w:ascii="Times New Roman" w:hAnsi="Times New Roman" w:cs="Times New Roman"/>
          <w:sz w:val="24"/>
          <w:szCs w:val="24"/>
        </w:rPr>
        <w:t>, gan</w:t>
      </w:r>
      <w:r w:rsidRPr="00547B44">
        <w:rPr>
          <w:rFonts w:ascii="Times New Roman" w:hAnsi="Times New Roman" w:cs="Times New Roman"/>
          <w:sz w:val="24"/>
          <w:szCs w:val="24"/>
        </w:rPr>
        <w:t xml:space="preserve"> rakstiskajās procedūrās. </w:t>
      </w:r>
      <w:r w:rsidR="00B420FB">
        <w:rPr>
          <w:rFonts w:ascii="Times New Roman" w:hAnsi="Times New Roman" w:cs="Times New Roman"/>
          <w:sz w:val="24"/>
          <w:szCs w:val="24"/>
        </w:rPr>
        <w:t>Konkrētajā</w:t>
      </w:r>
      <w:r w:rsidRPr="00547B44">
        <w:rPr>
          <w:rFonts w:ascii="Times New Roman" w:hAnsi="Times New Roman" w:cs="Times New Roman"/>
          <w:sz w:val="24"/>
          <w:szCs w:val="24"/>
        </w:rPr>
        <w:t xml:space="preserve"> gadījumā lēmums tiek pieņemts rakstiskajā procedūrā.</w:t>
      </w:r>
    </w:p>
    <w:p w14:paraId="498332C1" w14:textId="3BA8BF2E" w:rsidR="00FB4264" w:rsidRPr="00547B44" w:rsidRDefault="00FB4264" w:rsidP="00190DE3">
      <w:pPr>
        <w:pStyle w:val="ListParagraph"/>
        <w:numPr>
          <w:ilvl w:val="0"/>
          <w:numId w:val="1"/>
        </w:numPr>
        <w:shd w:val="clear" w:color="auto" w:fill="D9D9D9" w:themeFill="background1" w:themeFillShade="D9"/>
        <w:ind w:left="567" w:hanging="283"/>
        <w:jc w:val="both"/>
        <w:rPr>
          <w:rFonts w:ascii="Times New Roman" w:eastAsia="Times New Roman" w:hAnsi="Times New Roman" w:cs="Times New Roman"/>
          <w:sz w:val="24"/>
          <w:szCs w:val="24"/>
        </w:rPr>
      </w:pPr>
      <w:r w:rsidRPr="00547B44">
        <w:rPr>
          <w:rFonts w:ascii="Times New Roman" w:eastAsia="Times New Roman" w:hAnsi="Times New Roman" w:cs="Times New Roman"/>
          <w:b/>
          <w:bCs/>
          <w:sz w:val="24"/>
          <w:szCs w:val="24"/>
        </w:rPr>
        <w:lastRenderedPageBreak/>
        <w:t>Vai</w:t>
      </w:r>
      <w:r w:rsidRPr="00547B44">
        <w:rPr>
          <w:rFonts w:ascii="Times New Roman" w:eastAsia="Times New Roman" w:hAnsi="Times New Roman" w:cs="Times New Roman"/>
          <w:sz w:val="24"/>
          <w:szCs w:val="24"/>
        </w:rPr>
        <w:t xml:space="preserve"> jūsu atsūtītā dokumenta </w:t>
      </w:r>
      <w:r w:rsidRPr="00547B44">
        <w:rPr>
          <w:rFonts w:ascii="Times New Roman" w:eastAsia="Times New Roman" w:hAnsi="Times New Roman" w:cs="Times New Roman"/>
          <w:b/>
          <w:bCs/>
          <w:sz w:val="24"/>
          <w:szCs w:val="24"/>
        </w:rPr>
        <w:t>nesaskaņošana, atbildot uz jūsu e-pastu</w:t>
      </w:r>
      <w:r w:rsidRPr="00547B44">
        <w:rPr>
          <w:rFonts w:ascii="Times New Roman" w:eastAsia="Times New Roman" w:hAnsi="Times New Roman" w:cs="Times New Roman"/>
          <w:sz w:val="24"/>
          <w:szCs w:val="24"/>
        </w:rPr>
        <w:t>, ir darbība likuma “Par interešu konflikta novēršanu valsts amatpersonu darbībā” 4. panta  2.</w:t>
      </w:r>
      <w:r w:rsidRPr="00547B44">
        <w:rPr>
          <w:rFonts w:ascii="Times New Roman" w:eastAsia="Times New Roman" w:hAnsi="Times New Roman" w:cs="Times New Roman"/>
          <w:sz w:val="24"/>
          <w:szCs w:val="24"/>
          <w:vertAlign w:val="superscript"/>
        </w:rPr>
        <w:t xml:space="preserve">2 </w:t>
      </w:r>
      <w:r w:rsidRPr="00547B44">
        <w:rPr>
          <w:rFonts w:ascii="Times New Roman" w:eastAsia="Times New Roman" w:hAnsi="Times New Roman" w:cs="Times New Roman"/>
          <w:sz w:val="24"/>
          <w:szCs w:val="24"/>
        </w:rPr>
        <w:t>daļas 1) vai 2) apakšpunktā  minētajā izpratnē, norādot kura apakšpunkta un kādā apjomā?</w:t>
      </w:r>
    </w:p>
    <w:p w14:paraId="23249EF4" w14:textId="77777777" w:rsidR="005F6D18" w:rsidRDefault="00FB4264" w:rsidP="005F6D18">
      <w:pPr>
        <w:jc w:val="both"/>
        <w:rPr>
          <w:rFonts w:ascii="Times New Roman" w:hAnsi="Times New Roman" w:cs="Times New Roman"/>
          <w:b/>
          <w:bCs/>
          <w:sz w:val="24"/>
          <w:szCs w:val="24"/>
        </w:rPr>
      </w:pPr>
      <w:r w:rsidRPr="00547B44">
        <w:rPr>
          <w:rFonts w:ascii="Times New Roman" w:hAnsi="Times New Roman" w:cs="Times New Roman"/>
          <w:b/>
          <w:bCs/>
          <w:sz w:val="24"/>
          <w:szCs w:val="24"/>
          <w:u w:val="single"/>
        </w:rPr>
        <w:t>Atbilde:</w:t>
      </w:r>
      <w:r w:rsidRPr="00547B44">
        <w:rPr>
          <w:rFonts w:ascii="Times New Roman" w:hAnsi="Times New Roman" w:cs="Times New Roman"/>
          <w:sz w:val="24"/>
          <w:szCs w:val="24"/>
        </w:rPr>
        <w:t xml:space="preserve"> </w:t>
      </w:r>
      <w:r w:rsidR="00190DE3" w:rsidRPr="00547B44">
        <w:rPr>
          <w:rFonts w:ascii="Times New Roman" w:hAnsi="Times New Roman" w:cs="Times New Roman"/>
          <w:sz w:val="24"/>
          <w:szCs w:val="24"/>
        </w:rPr>
        <w:t>UK locekļa atbilde uz UK sekretariāta e-pastu</w:t>
      </w:r>
      <w:r w:rsidR="00190DE3">
        <w:rPr>
          <w:rFonts w:ascii="Times New Roman" w:hAnsi="Times New Roman" w:cs="Times New Roman"/>
          <w:sz w:val="24"/>
          <w:szCs w:val="24"/>
        </w:rPr>
        <w:t xml:space="preserve"> (t.sk. jautājuma nesaskaņošana)</w:t>
      </w:r>
      <w:r w:rsidR="00190DE3" w:rsidRPr="00547B44">
        <w:rPr>
          <w:rFonts w:ascii="Times New Roman" w:hAnsi="Times New Roman" w:cs="Times New Roman"/>
          <w:sz w:val="24"/>
          <w:szCs w:val="24"/>
        </w:rPr>
        <w:t xml:space="preserve"> ir </w:t>
      </w:r>
      <w:r w:rsidR="00190DE3" w:rsidRPr="00547B44">
        <w:rPr>
          <w:rFonts w:ascii="Times New Roman" w:hAnsi="Times New Roman" w:cs="Times New Roman"/>
          <w:b/>
          <w:bCs/>
          <w:sz w:val="24"/>
          <w:szCs w:val="24"/>
        </w:rPr>
        <w:t>darbība, kas atbilst likuma “Par interešu konflikta novēršanu valsts amatpersonu darbībā” 4.panta 2.</w:t>
      </w:r>
      <w:r w:rsidR="00190DE3" w:rsidRPr="00547B44">
        <w:rPr>
          <w:rFonts w:ascii="Times New Roman" w:hAnsi="Times New Roman" w:cs="Times New Roman"/>
          <w:b/>
          <w:bCs/>
          <w:sz w:val="24"/>
          <w:szCs w:val="24"/>
          <w:vertAlign w:val="superscript"/>
        </w:rPr>
        <w:t>2</w:t>
      </w:r>
      <w:r w:rsidR="00190DE3" w:rsidRPr="00547B44">
        <w:rPr>
          <w:rFonts w:ascii="Times New Roman" w:hAnsi="Times New Roman" w:cs="Times New Roman"/>
          <w:b/>
          <w:bCs/>
          <w:sz w:val="24"/>
          <w:szCs w:val="24"/>
        </w:rPr>
        <w:t xml:space="preserve"> daļas </w:t>
      </w:r>
      <w:r w:rsidR="00190DE3">
        <w:rPr>
          <w:rFonts w:ascii="Times New Roman" w:hAnsi="Times New Roman" w:cs="Times New Roman"/>
          <w:b/>
          <w:bCs/>
          <w:sz w:val="24"/>
          <w:szCs w:val="24"/>
        </w:rPr>
        <w:t>3.</w:t>
      </w:r>
      <w:r w:rsidR="00190DE3" w:rsidRPr="00547B44">
        <w:rPr>
          <w:rFonts w:ascii="Times New Roman" w:hAnsi="Times New Roman" w:cs="Times New Roman"/>
          <w:b/>
          <w:bCs/>
          <w:sz w:val="24"/>
          <w:szCs w:val="24"/>
        </w:rPr>
        <w:t>punktam</w:t>
      </w:r>
      <w:r w:rsidR="00190DE3">
        <w:rPr>
          <w:rFonts w:ascii="Times New Roman" w:hAnsi="Times New Roman" w:cs="Times New Roman"/>
          <w:b/>
          <w:bCs/>
          <w:sz w:val="24"/>
          <w:szCs w:val="24"/>
        </w:rPr>
        <w:t xml:space="preserve">, ņemot vērā iepriekšējā punktā sniegto skaidrojumu. </w:t>
      </w:r>
    </w:p>
    <w:p w14:paraId="5542D372" w14:textId="148BFE30" w:rsidR="00FB4264" w:rsidRPr="005F6D18" w:rsidRDefault="00FB4264" w:rsidP="005F6D18">
      <w:pPr>
        <w:pStyle w:val="ListParagraph"/>
        <w:numPr>
          <w:ilvl w:val="0"/>
          <w:numId w:val="1"/>
        </w:numPr>
        <w:shd w:val="clear" w:color="auto" w:fill="D9D9D9" w:themeFill="background1" w:themeFillShade="D9"/>
        <w:ind w:left="567"/>
        <w:jc w:val="both"/>
        <w:rPr>
          <w:rFonts w:ascii="Times New Roman" w:eastAsia="Times New Roman" w:hAnsi="Times New Roman" w:cs="Times New Roman"/>
          <w:sz w:val="24"/>
          <w:szCs w:val="24"/>
        </w:rPr>
      </w:pPr>
      <w:r w:rsidRPr="005F6D18">
        <w:rPr>
          <w:rFonts w:ascii="Times New Roman" w:eastAsia="Times New Roman" w:hAnsi="Times New Roman" w:cs="Times New Roman"/>
          <w:b/>
          <w:bCs/>
          <w:sz w:val="24"/>
          <w:szCs w:val="24"/>
        </w:rPr>
        <w:t>Ja</w:t>
      </w:r>
      <w:r w:rsidRPr="005F6D18">
        <w:rPr>
          <w:rFonts w:ascii="Times New Roman" w:eastAsia="Times New Roman" w:hAnsi="Times New Roman" w:cs="Times New Roman"/>
          <w:sz w:val="24"/>
          <w:szCs w:val="24"/>
        </w:rPr>
        <w:t xml:space="preserve"> vai  nu saskaņošana pēc noklusējuma vai saskaņošana, vai nesaskaņošana atbildot uz e-pastu </w:t>
      </w:r>
      <w:r w:rsidRPr="005F6D18">
        <w:rPr>
          <w:rFonts w:ascii="Times New Roman" w:eastAsia="Times New Roman" w:hAnsi="Times New Roman" w:cs="Times New Roman"/>
          <w:b/>
          <w:bCs/>
          <w:sz w:val="24"/>
          <w:szCs w:val="24"/>
        </w:rPr>
        <w:t>ir darbība</w:t>
      </w:r>
      <w:r w:rsidRPr="005F6D18">
        <w:rPr>
          <w:rFonts w:ascii="Times New Roman" w:eastAsia="Times New Roman" w:hAnsi="Times New Roman" w:cs="Times New Roman"/>
          <w:sz w:val="24"/>
          <w:szCs w:val="24"/>
        </w:rPr>
        <w:t xml:space="preserve"> minētā likuma izpratnē, lūdzu </w:t>
      </w:r>
      <w:r w:rsidRPr="005F6D18">
        <w:rPr>
          <w:rFonts w:ascii="Times New Roman" w:eastAsia="Times New Roman" w:hAnsi="Times New Roman" w:cs="Times New Roman"/>
          <w:b/>
          <w:bCs/>
          <w:sz w:val="24"/>
          <w:szCs w:val="24"/>
        </w:rPr>
        <w:t>precīzu uzziņu par manu tiesību ierobežojumiem</w:t>
      </w:r>
      <w:r w:rsidRPr="005F6D18">
        <w:rPr>
          <w:rFonts w:ascii="Times New Roman" w:eastAsia="Times New Roman" w:hAnsi="Times New Roman" w:cs="Times New Roman"/>
          <w:sz w:val="24"/>
          <w:szCs w:val="24"/>
        </w:rPr>
        <w:t>, veicot šādu darbību likuma “Par interešu konflikta novēršanu valsts amatpersonu darbībā” izpratnē:</w:t>
      </w:r>
    </w:p>
    <w:p w14:paraId="7FB68ED5" w14:textId="77777777" w:rsidR="00FB4264" w:rsidRPr="00547B44" w:rsidRDefault="00FB4264" w:rsidP="00190DE3">
      <w:pPr>
        <w:pStyle w:val="ListParagraph"/>
        <w:numPr>
          <w:ilvl w:val="1"/>
          <w:numId w:val="2"/>
        </w:numPr>
        <w:shd w:val="clear" w:color="auto" w:fill="D9D9D9" w:themeFill="background1" w:themeFillShade="D9"/>
        <w:ind w:left="466"/>
        <w:jc w:val="both"/>
        <w:rPr>
          <w:rFonts w:ascii="Times New Roman" w:eastAsia="Times New Roman" w:hAnsi="Times New Roman" w:cs="Times New Roman"/>
          <w:sz w:val="24"/>
          <w:szCs w:val="24"/>
        </w:rPr>
      </w:pPr>
      <w:r w:rsidRPr="00547B44">
        <w:rPr>
          <w:rFonts w:ascii="Times New Roman" w:eastAsia="Times New Roman" w:hAnsi="Times New Roman" w:cs="Times New Roman"/>
          <w:sz w:val="24"/>
          <w:szCs w:val="24"/>
        </w:rPr>
        <w:t>Vai man ir jāvērtē mana un manu radinieku un darījumu partneru ieinteresētība šāda dokumenta saskaņošanā likuma “Par interešu konflikta novēršanu valsts amatpersonu darbībā” 11.panta izpratnē  (</w:t>
      </w:r>
      <w:r w:rsidRPr="00547B44">
        <w:rPr>
          <w:rFonts w:ascii="Times New Roman" w:eastAsia="Times New Roman" w:hAnsi="Times New Roman" w:cs="Times New Roman"/>
          <w:i/>
          <w:iCs/>
          <w:sz w:val="24"/>
          <w:szCs w:val="24"/>
        </w:rPr>
        <w:t>Valsts amatpersonai ir aizliegts, pildot valsts amatpersonas pienākumus, sagatavot vai izdot administratīvos aktus, veikt uzraudzības, kontroles, izmeklēšanas vai sodīšanas funkcijas, slēgt līgumus vai veikt citas darbības, kurās šī valsts amatpersona, tās radinieki vai darījumu partneri ir personiski vai mantiski ieinteresēti</w:t>
      </w:r>
      <w:r w:rsidRPr="00547B44">
        <w:rPr>
          <w:rFonts w:ascii="Times New Roman" w:eastAsia="Times New Roman" w:hAnsi="Times New Roman" w:cs="Times New Roman"/>
          <w:sz w:val="24"/>
          <w:szCs w:val="24"/>
        </w:rPr>
        <w:t>.) Kādā veidā šo ieinteresētību jāvērtē, ja jūsu dokuments neparedz garantētu mantisku vai cita veida labumu nevienai privāto tiesību personai, ne fiziskai, ne juridiskai, bet iespējamu labumu ļoti plašam saņēmēju lokam, konkrētos saņēmējus izvēloties konkursos? Gadījumā ja jūsu dokuments paredz kādām privāto tiesību  personām garantētu labumu un man jāvērtē 11.pantā noteiktais ierobežojums, lūdzu atsūtīt precīzu sarakstu.</w:t>
      </w:r>
    </w:p>
    <w:p w14:paraId="6E0C0E1E" w14:textId="479DF220" w:rsidR="00FB4264" w:rsidRDefault="00FB4264" w:rsidP="005F6D18">
      <w:pPr>
        <w:pStyle w:val="Standard"/>
        <w:jc w:val="both"/>
        <w:rPr>
          <w:szCs w:val="24"/>
        </w:rPr>
      </w:pPr>
      <w:r w:rsidRPr="00F50FD9">
        <w:rPr>
          <w:b/>
          <w:bCs/>
          <w:szCs w:val="24"/>
          <w:u w:val="single"/>
        </w:rPr>
        <w:t>Atbilde:</w:t>
      </w:r>
      <w:r w:rsidRPr="00F50FD9">
        <w:rPr>
          <w:szCs w:val="24"/>
        </w:rPr>
        <w:t xml:space="preserve"> </w:t>
      </w:r>
      <w:r w:rsidR="00B420FB">
        <w:rPr>
          <w:szCs w:val="24"/>
        </w:rPr>
        <w:t xml:space="preserve">Atkārtoti izvērtējot </w:t>
      </w:r>
      <w:r w:rsidRPr="00F50FD9">
        <w:rPr>
          <w:szCs w:val="24"/>
        </w:rPr>
        <w:t>UK rakstiskās procedūras ietvaros saskaņošanai virzīt</w:t>
      </w:r>
      <w:r w:rsidR="00B420FB">
        <w:rPr>
          <w:szCs w:val="24"/>
        </w:rPr>
        <w:t xml:space="preserve">o </w:t>
      </w:r>
      <w:r w:rsidRPr="00F50FD9">
        <w:rPr>
          <w:szCs w:val="24"/>
        </w:rPr>
        <w:t>dokume</w:t>
      </w:r>
      <w:r w:rsidR="00B420FB">
        <w:rPr>
          <w:szCs w:val="24"/>
        </w:rPr>
        <w:t xml:space="preserve">ntu saturu, secinām, ka </w:t>
      </w:r>
      <w:r w:rsidR="00B420FB" w:rsidRPr="00B420FB">
        <w:rPr>
          <w:b/>
          <w:bCs/>
          <w:szCs w:val="24"/>
        </w:rPr>
        <w:t>2024.</w:t>
      </w:r>
      <w:r w:rsidR="00241872">
        <w:rPr>
          <w:b/>
          <w:bCs/>
          <w:szCs w:val="24"/>
        </w:rPr>
        <w:t xml:space="preserve"> </w:t>
      </w:r>
      <w:r w:rsidR="00B420FB" w:rsidRPr="00B420FB">
        <w:rPr>
          <w:b/>
          <w:bCs/>
          <w:szCs w:val="24"/>
        </w:rPr>
        <w:t>gada 31.</w:t>
      </w:r>
      <w:r w:rsidR="00241872">
        <w:rPr>
          <w:b/>
          <w:bCs/>
          <w:szCs w:val="24"/>
        </w:rPr>
        <w:t xml:space="preserve"> </w:t>
      </w:r>
      <w:r w:rsidR="00B420FB" w:rsidRPr="00B420FB">
        <w:rPr>
          <w:b/>
          <w:bCs/>
          <w:szCs w:val="24"/>
        </w:rPr>
        <w:t>maijā uzsākt</w:t>
      </w:r>
      <w:r w:rsidR="00B420FB">
        <w:rPr>
          <w:b/>
          <w:bCs/>
          <w:szCs w:val="24"/>
        </w:rPr>
        <w:t>ās</w:t>
      </w:r>
      <w:r w:rsidR="00B420FB" w:rsidRPr="00B420FB">
        <w:rPr>
          <w:b/>
          <w:bCs/>
          <w:szCs w:val="24"/>
        </w:rPr>
        <w:t xml:space="preserve"> UK rakstisk</w:t>
      </w:r>
      <w:r w:rsidR="00B420FB">
        <w:rPr>
          <w:b/>
          <w:bCs/>
          <w:szCs w:val="24"/>
        </w:rPr>
        <w:t>ās</w:t>
      </w:r>
      <w:r w:rsidR="00B420FB" w:rsidRPr="00B420FB">
        <w:rPr>
          <w:b/>
          <w:bCs/>
          <w:szCs w:val="24"/>
        </w:rPr>
        <w:t xml:space="preserve"> procedūr</w:t>
      </w:r>
      <w:r w:rsidR="00B420FB">
        <w:rPr>
          <w:b/>
          <w:bCs/>
          <w:szCs w:val="24"/>
        </w:rPr>
        <w:t>as</w:t>
      </w:r>
      <w:r w:rsidR="00B420FB" w:rsidRPr="00B420FB">
        <w:rPr>
          <w:b/>
          <w:bCs/>
          <w:szCs w:val="24"/>
        </w:rPr>
        <w:t xml:space="preserve"> – grozījumi Programmā neietver informāciju tādā detalizācijā </w:t>
      </w:r>
      <w:r w:rsidR="00B420FB">
        <w:rPr>
          <w:b/>
          <w:bCs/>
          <w:szCs w:val="24"/>
        </w:rPr>
        <w:t xml:space="preserve">un apjomā </w:t>
      </w:r>
      <w:r w:rsidR="00B420FB" w:rsidRPr="00B420FB">
        <w:rPr>
          <w:b/>
          <w:bCs/>
          <w:szCs w:val="24"/>
        </w:rPr>
        <w:t xml:space="preserve">(Programmā nav norādīti plānotie finansējuma saņēmēji, konkrēti atbalstāmie objekti vai teritorijas), lai būtu identificējama </w:t>
      </w:r>
      <w:r w:rsidR="00190DE3">
        <w:rPr>
          <w:b/>
          <w:bCs/>
          <w:szCs w:val="24"/>
        </w:rPr>
        <w:t xml:space="preserve">konkrēta </w:t>
      </w:r>
      <w:r w:rsidR="00B420FB">
        <w:rPr>
          <w:b/>
          <w:bCs/>
          <w:szCs w:val="24"/>
        </w:rPr>
        <w:t xml:space="preserve">iespējama </w:t>
      </w:r>
      <w:r w:rsidR="00B420FB" w:rsidRPr="00B420FB">
        <w:rPr>
          <w:b/>
          <w:bCs/>
          <w:szCs w:val="24"/>
        </w:rPr>
        <w:t>UK locekļa interešu konflikt</w:t>
      </w:r>
      <w:r w:rsidR="00B420FB">
        <w:rPr>
          <w:b/>
          <w:bCs/>
          <w:szCs w:val="24"/>
        </w:rPr>
        <w:t>a situācija</w:t>
      </w:r>
      <w:r w:rsidR="00B420FB" w:rsidRPr="00B420FB">
        <w:rPr>
          <w:szCs w:val="24"/>
        </w:rPr>
        <w:t>, jo Programmā atbilstoši Kopīgo noteikumu regulas</w:t>
      </w:r>
      <w:r w:rsidR="00B420FB" w:rsidRPr="00B420FB">
        <w:rPr>
          <w:szCs w:val="24"/>
          <w:vertAlign w:val="superscript"/>
        </w:rPr>
        <w:footnoteReference w:id="2"/>
      </w:r>
      <w:r w:rsidR="00B420FB" w:rsidRPr="00B420FB">
        <w:rPr>
          <w:szCs w:val="24"/>
        </w:rPr>
        <w:t xml:space="preserve"> V pielikumā noteiktajai struktūrai un detalizācijai nav iekļauta </w:t>
      </w:r>
      <w:r w:rsidR="005E19C8">
        <w:rPr>
          <w:szCs w:val="24"/>
        </w:rPr>
        <w:t>tik detalizēta informācija</w:t>
      </w:r>
      <w:r w:rsidR="00B420FB" w:rsidRPr="00B420FB">
        <w:rPr>
          <w:szCs w:val="24"/>
        </w:rPr>
        <w:t>.</w:t>
      </w:r>
    </w:p>
    <w:p w14:paraId="74E06C52" w14:textId="77777777" w:rsidR="005F6D18" w:rsidRPr="005F6D18" w:rsidRDefault="005F6D18" w:rsidP="005F6D18">
      <w:pPr>
        <w:pStyle w:val="Standard"/>
        <w:jc w:val="both"/>
        <w:rPr>
          <w:szCs w:val="24"/>
        </w:rPr>
      </w:pPr>
    </w:p>
    <w:p w14:paraId="531EA47C" w14:textId="38A84704" w:rsidR="00FB4264" w:rsidRPr="00F50FD9" w:rsidRDefault="00FB4264" w:rsidP="005F6D18">
      <w:pPr>
        <w:pStyle w:val="ListParagraph"/>
        <w:numPr>
          <w:ilvl w:val="0"/>
          <w:numId w:val="8"/>
        </w:numPr>
        <w:shd w:val="clear" w:color="auto" w:fill="D9D9D9" w:themeFill="background1" w:themeFillShade="D9"/>
        <w:ind w:left="567"/>
        <w:jc w:val="both"/>
        <w:rPr>
          <w:rFonts w:ascii="Times New Roman" w:eastAsia="Times New Roman" w:hAnsi="Times New Roman" w:cs="Times New Roman"/>
          <w:sz w:val="24"/>
          <w:szCs w:val="24"/>
        </w:rPr>
      </w:pPr>
      <w:r w:rsidRPr="00F50FD9">
        <w:rPr>
          <w:rFonts w:ascii="Times New Roman" w:eastAsia="Times New Roman" w:hAnsi="Times New Roman" w:cs="Times New Roman"/>
          <w:sz w:val="24"/>
          <w:szCs w:val="24"/>
        </w:rPr>
        <w:t>Vai šādas darbības veikšana nozīmē likuma “Par interešu konflikta novēršanu valsts amatpersonu darbībā”10.panta septītajā daļā noteiktos ierobežojumus (</w:t>
      </w:r>
      <w:r w:rsidRPr="00F50FD9">
        <w:rPr>
          <w:rFonts w:ascii="Times New Roman" w:eastAsia="Times New Roman" w:hAnsi="Times New Roman" w:cs="Times New Roman"/>
          <w:i/>
          <w:iCs/>
          <w:sz w:val="24"/>
          <w:szCs w:val="24"/>
        </w:rPr>
        <w:t xml:space="preserve">Valsts amatpersonai </w:t>
      </w:r>
      <w:r w:rsidRPr="00F50FD9">
        <w:rPr>
          <w:rFonts w:ascii="Times New Roman" w:eastAsia="Times New Roman" w:hAnsi="Times New Roman" w:cs="Times New Roman"/>
          <w:i/>
          <w:iCs/>
          <w:sz w:val="24"/>
          <w:szCs w:val="24"/>
          <w:u w:val="single"/>
        </w:rPr>
        <w:t>divus gadus pēc tam</w:t>
      </w:r>
      <w:r w:rsidRPr="00F50FD9">
        <w:rPr>
          <w:rFonts w:ascii="Times New Roman" w:eastAsia="Times New Roman" w:hAnsi="Times New Roman" w:cs="Times New Roman"/>
          <w:i/>
          <w:iCs/>
          <w:sz w:val="24"/>
          <w:szCs w:val="24"/>
        </w:rPr>
        <w:t xml:space="preserve">, kad tā pieņēmusi lēmumu vai piedalījusies lēmuma pieņemšanā par publisko iepirkumu, partnerības iepirkumu, sabiedrisko pakalpojumu sniedzēju iepirkumu vai koncesiju, par publiskas personas finanšu līdzekļu piešķiršanu vai veikusi uzraudzības, </w:t>
      </w:r>
      <w:r w:rsidRPr="00F50FD9">
        <w:rPr>
          <w:rFonts w:ascii="Times New Roman" w:eastAsia="Times New Roman" w:hAnsi="Times New Roman" w:cs="Times New Roman"/>
          <w:i/>
          <w:iCs/>
          <w:sz w:val="24"/>
          <w:szCs w:val="24"/>
        </w:rPr>
        <w:lastRenderedPageBreak/>
        <w:t xml:space="preserve">kontroles, izmeklēšanas vai sodīšanas funkcijas, vai administrējusi maksātnespējas procesu, </w:t>
      </w:r>
      <w:r w:rsidRPr="00F50FD9">
        <w:rPr>
          <w:rFonts w:ascii="Times New Roman" w:eastAsia="Times New Roman" w:hAnsi="Times New Roman" w:cs="Times New Roman"/>
          <w:i/>
          <w:iCs/>
          <w:sz w:val="24"/>
          <w:szCs w:val="24"/>
          <w:u w:val="single"/>
        </w:rPr>
        <w:t>ir aizliegts iegūt tāda komersanta mantu, kā arī kļūt par tādas komercsabiedrības dalībnieku, akcionāru, biedru vai ieņemt amatus komercsabiedrībā</w:t>
      </w:r>
      <w:r w:rsidRPr="00F50FD9">
        <w:rPr>
          <w:rFonts w:ascii="Times New Roman" w:eastAsia="Times New Roman" w:hAnsi="Times New Roman" w:cs="Times New Roman"/>
          <w:i/>
          <w:iCs/>
          <w:sz w:val="24"/>
          <w:szCs w:val="24"/>
        </w:rPr>
        <w:t xml:space="preserve">, attiecībā uz kuru šī valsts amatpersona, pildot savus pienākumus, pieņēmusi lēmumu vai piedalījusies lēmuma pieņemšanā par publisko iepirkumu, partnerības iepirkumu, sabiedrisko pakalpojumu sniedzēju iepirkumu vai koncesiju par publiskas personas finanšu līdzekļu piešķiršanu vai veikusi uzraudzības, kontroles, izmeklēšanas vai sodīšanas funkcijas, vai administrējusi maksātnespējas procesu.) </w:t>
      </w:r>
    </w:p>
    <w:p w14:paraId="32FFEE5B" w14:textId="77777777" w:rsidR="00F50FD9" w:rsidRDefault="00F50FD9" w:rsidP="00FB4264">
      <w:pPr>
        <w:pStyle w:val="ListParagraph"/>
        <w:jc w:val="both"/>
      </w:pPr>
    </w:p>
    <w:p w14:paraId="0890C0A7" w14:textId="5659C8FC" w:rsidR="00C36F3C" w:rsidRPr="00241872" w:rsidRDefault="00FB4264" w:rsidP="009F33EA">
      <w:pPr>
        <w:pStyle w:val="ListParagraph"/>
        <w:ind w:left="0"/>
        <w:jc w:val="both"/>
        <w:rPr>
          <w:rFonts w:ascii="Times New Roman" w:eastAsia="Times New Roman" w:hAnsi="Times New Roman" w:cs="Times New Roman"/>
          <w:sz w:val="24"/>
          <w:szCs w:val="24"/>
        </w:rPr>
      </w:pPr>
      <w:r w:rsidRPr="009F33EA">
        <w:rPr>
          <w:rFonts w:ascii="Times New Roman" w:hAnsi="Times New Roman" w:cs="Times New Roman"/>
          <w:b/>
          <w:bCs/>
          <w:sz w:val="24"/>
          <w:szCs w:val="24"/>
          <w:u w:val="single"/>
        </w:rPr>
        <w:t xml:space="preserve">Atbilde: </w:t>
      </w:r>
      <w:r w:rsidR="005E19C8" w:rsidRPr="00241872">
        <w:rPr>
          <w:rFonts w:ascii="Times New Roman" w:hAnsi="Times New Roman" w:cs="Times New Roman"/>
          <w:b/>
          <w:bCs/>
          <w:sz w:val="24"/>
          <w:szCs w:val="24"/>
        </w:rPr>
        <w:t>Atbildot uz turpmākajiem jautājumiem lūgums ņemt vēra iepriekšējā punktā sniegto atbildi par konkrēto dokumentu detalizācijas pakāpi un attiecīgi vēršam uzmanību, ka tie pēc būtības neskar konkrētajā gadījumā izskatāmo dokumentu apjomu un būtību.</w:t>
      </w:r>
    </w:p>
    <w:p w14:paraId="1701E150" w14:textId="77777777" w:rsidR="00FB4264" w:rsidRPr="00C36F3C" w:rsidRDefault="00FB4264" w:rsidP="00FB4264">
      <w:pPr>
        <w:pStyle w:val="ListParagraph"/>
        <w:jc w:val="both"/>
        <w:rPr>
          <w:rFonts w:eastAsia="Times New Roman" w:cs="Times New Roman"/>
          <w:sz w:val="20"/>
          <w:szCs w:val="20"/>
        </w:rPr>
      </w:pPr>
    </w:p>
    <w:p w14:paraId="481489CC" w14:textId="2F9F01F6" w:rsidR="00FB4264" w:rsidRPr="00241872" w:rsidRDefault="00FB4264" w:rsidP="005F6D18">
      <w:pPr>
        <w:pStyle w:val="ListParagraph"/>
        <w:numPr>
          <w:ilvl w:val="0"/>
          <w:numId w:val="7"/>
        </w:numPr>
        <w:shd w:val="clear" w:color="auto" w:fill="D9D9D9" w:themeFill="background1" w:themeFillShade="D9"/>
        <w:ind w:left="567"/>
        <w:jc w:val="both"/>
        <w:rPr>
          <w:rFonts w:ascii="Times New Roman" w:eastAsia="Times New Roman" w:hAnsi="Times New Roman" w:cs="Times New Roman"/>
          <w:sz w:val="24"/>
          <w:szCs w:val="24"/>
        </w:rPr>
      </w:pPr>
      <w:r w:rsidRPr="00F50FD9">
        <w:rPr>
          <w:rFonts w:ascii="Times New Roman" w:eastAsia="Times New Roman" w:hAnsi="Times New Roman" w:cs="Times New Roman"/>
          <w:sz w:val="24"/>
          <w:szCs w:val="24"/>
        </w:rPr>
        <w:t>Ja ir apstiprinoša atbilde, ka šī darbības veikšana, nozīmēs 10.panta septītajā daļā noteiktos ierobežojumus, lūdzu nosūtīt visu komersantu sarakstu attiecībā uz kuriem izpildīsies šis ierobežojums</w:t>
      </w:r>
    </w:p>
    <w:p w14:paraId="2AA00F0D" w14:textId="2771BB3C" w:rsidR="00FB4264" w:rsidRPr="00241872" w:rsidRDefault="00FB4264" w:rsidP="005F6D18">
      <w:pPr>
        <w:pStyle w:val="ListParagraph"/>
        <w:numPr>
          <w:ilvl w:val="0"/>
          <w:numId w:val="7"/>
        </w:numPr>
        <w:shd w:val="clear" w:color="auto" w:fill="D9D9D9" w:themeFill="background1" w:themeFillShade="D9"/>
        <w:ind w:left="567"/>
        <w:jc w:val="both"/>
        <w:rPr>
          <w:rFonts w:ascii="Times New Roman" w:eastAsia="Times New Roman" w:hAnsi="Times New Roman" w:cs="Times New Roman"/>
          <w:i/>
          <w:iCs/>
          <w:sz w:val="24"/>
          <w:szCs w:val="24"/>
        </w:rPr>
      </w:pPr>
      <w:r w:rsidRPr="00F50FD9">
        <w:rPr>
          <w:rFonts w:ascii="Times New Roman" w:eastAsia="Times New Roman" w:hAnsi="Times New Roman" w:cs="Times New Roman"/>
          <w:sz w:val="24"/>
          <w:szCs w:val="24"/>
        </w:rPr>
        <w:t>Vai šādas darbības veikšana nozīmē likuma “Par interešu konflikta novēršanu valsts amatpersonu darbībā”13.</w:t>
      </w:r>
      <w:r w:rsidRPr="00F50FD9">
        <w:rPr>
          <w:rFonts w:ascii="Times New Roman" w:eastAsia="Times New Roman" w:hAnsi="Times New Roman" w:cs="Times New Roman"/>
          <w:sz w:val="24"/>
          <w:szCs w:val="24"/>
          <w:vertAlign w:val="superscript"/>
        </w:rPr>
        <w:t>2</w:t>
      </w:r>
      <w:r w:rsidRPr="00F50FD9">
        <w:rPr>
          <w:rFonts w:ascii="Times New Roman" w:eastAsia="Times New Roman" w:hAnsi="Times New Roman" w:cs="Times New Roman"/>
          <w:sz w:val="24"/>
          <w:szCs w:val="24"/>
        </w:rPr>
        <w:t xml:space="preserve">  pantā noteiktos ierobežojumus ( </w:t>
      </w:r>
      <w:r w:rsidRPr="00F50FD9">
        <w:rPr>
          <w:rFonts w:ascii="Times New Roman" w:eastAsia="Times New Roman" w:hAnsi="Times New Roman" w:cs="Times New Roman"/>
          <w:i/>
          <w:iCs/>
          <w:sz w:val="24"/>
          <w:szCs w:val="24"/>
        </w:rPr>
        <w:t>(1) Valsts amatpersonai ārpus amata pienākumu pildīšanas ir aizliegts pieņemt dāvanas, ja attiecībā uz dāvinātāju valsts amatpersona divu gadu laikā pirms dāvanas saņemšanas ir sagatavojusi vai izdevusi administratīvos aktus vai veikusi uzraudzības, kontroles, izmeklēšanas vai sodīšanas funkcijas, vai administrējusi maksātnespējas procesu, kā arī slēgusi līgumus vai veikusi citas ar amata pienākumu pildīšanu saistītas darbības. (2) Ja valsts amatpersona ārpus amata pienākumu pildīšanas ir pieņēmusi dāvanas no fiziskajām vai juridiskajām personām, tā nav tiesīga attiecībā uz dāvanas devēju divu gadu laikā pēc dāvanas saņemšanas sagatavot vai izdot administratīvos aktus vai veikt uzraudzības, kontroles, izmeklēšanas vai sodīšanas funkcijas, vai administrēt maksātnespējas procesu, kā arī slēgt līgumus vai veikt citas ar amata pienākumu pildīšanu saistītas darbības.)</w:t>
      </w:r>
    </w:p>
    <w:p w14:paraId="3DF3C08A" w14:textId="6ED09528" w:rsidR="00213954" w:rsidRPr="00241872" w:rsidRDefault="00FB4264" w:rsidP="005F6D18">
      <w:pPr>
        <w:pStyle w:val="ListParagraph"/>
        <w:numPr>
          <w:ilvl w:val="0"/>
          <w:numId w:val="7"/>
        </w:numPr>
        <w:shd w:val="clear" w:color="auto" w:fill="D9D9D9" w:themeFill="background1" w:themeFillShade="D9"/>
        <w:ind w:left="567"/>
        <w:jc w:val="both"/>
        <w:rPr>
          <w:rFonts w:ascii="Times New Roman" w:eastAsia="Times New Roman" w:hAnsi="Times New Roman" w:cs="Times New Roman"/>
          <w:sz w:val="24"/>
          <w:szCs w:val="24"/>
        </w:rPr>
      </w:pPr>
      <w:r w:rsidRPr="00F50FD9">
        <w:rPr>
          <w:rFonts w:ascii="Times New Roman" w:eastAsia="Times New Roman" w:hAnsi="Times New Roman" w:cs="Times New Roman"/>
          <w:sz w:val="24"/>
          <w:szCs w:val="24"/>
        </w:rPr>
        <w:t>Ja ir apstiprinoša atbilde, ka šī darbības veikšana, nozīmēs 13.</w:t>
      </w:r>
      <w:r w:rsidRPr="00F50FD9">
        <w:rPr>
          <w:rFonts w:ascii="Times New Roman" w:eastAsia="Times New Roman" w:hAnsi="Times New Roman" w:cs="Times New Roman"/>
          <w:sz w:val="24"/>
          <w:szCs w:val="24"/>
          <w:vertAlign w:val="superscript"/>
        </w:rPr>
        <w:t>2</w:t>
      </w:r>
      <w:r w:rsidRPr="00F50FD9">
        <w:rPr>
          <w:rFonts w:ascii="Times New Roman" w:eastAsia="Times New Roman" w:hAnsi="Times New Roman" w:cs="Times New Roman"/>
          <w:sz w:val="24"/>
          <w:szCs w:val="24"/>
        </w:rPr>
        <w:t xml:space="preserve">  pantā noteiktos ierobežojumus, lūdzu nosūtīt visu fizisko un juridisko personu sarakstu attiecībā uz kuriem izpildīsies šis ierobežojums.</w:t>
      </w:r>
    </w:p>
    <w:sectPr w:rsidR="00213954" w:rsidRPr="00241872">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2328D" w14:textId="77777777" w:rsidR="00195EF0" w:rsidRDefault="00195EF0" w:rsidP="00213954">
      <w:pPr>
        <w:spacing w:after="0" w:line="240" w:lineRule="auto"/>
      </w:pPr>
      <w:r>
        <w:separator/>
      </w:r>
    </w:p>
  </w:endnote>
  <w:endnote w:type="continuationSeparator" w:id="0">
    <w:p w14:paraId="3A235695" w14:textId="77777777" w:rsidR="00195EF0" w:rsidRDefault="00195EF0" w:rsidP="0021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6F3E4" w14:textId="77777777" w:rsidR="00195EF0" w:rsidRDefault="00195EF0" w:rsidP="00213954">
      <w:pPr>
        <w:spacing w:after="0" w:line="240" w:lineRule="auto"/>
      </w:pPr>
      <w:r>
        <w:separator/>
      </w:r>
    </w:p>
  </w:footnote>
  <w:footnote w:type="continuationSeparator" w:id="0">
    <w:p w14:paraId="7FAA4514" w14:textId="77777777" w:rsidR="00195EF0" w:rsidRDefault="00195EF0" w:rsidP="00213954">
      <w:pPr>
        <w:spacing w:after="0" w:line="240" w:lineRule="auto"/>
      </w:pPr>
      <w:r>
        <w:continuationSeparator/>
      </w:r>
    </w:p>
  </w:footnote>
  <w:footnote w:id="1">
    <w:p w14:paraId="336CD5F1" w14:textId="40FB1C1D" w:rsidR="004F6A1A" w:rsidRDefault="004F6A1A">
      <w:pPr>
        <w:pStyle w:val="FootnoteText"/>
      </w:pPr>
      <w:r>
        <w:rPr>
          <w:rStyle w:val="FootnoteReference"/>
        </w:rPr>
        <w:footnoteRef/>
      </w:r>
      <w:r>
        <w:t xml:space="preserve"> Apstiprināts 2023.gada 26.janvarī </w:t>
      </w:r>
      <w:r w:rsidRPr="004F6A1A">
        <w:t>Eiropas Savienības fondu 2021.–2027.gada plānošanas perioda uzraudzības komitejas sēdē</w:t>
      </w:r>
      <w:r>
        <w:t xml:space="preserve">; pieejams - </w:t>
      </w:r>
      <w:hyperlink r:id="rId1" w:history="1">
        <w:r>
          <w:rPr>
            <w:rStyle w:val="Hyperlink"/>
            <w:rFonts w:eastAsiaTheme="majorEastAsia"/>
          </w:rPr>
          <w:t>2_reglaments_uk_21-27_26012023.pdf (esfondi.lv)</w:t>
        </w:r>
      </w:hyperlink>
    </w:p>
  </w:footnote>
  <w:footnote w:id="2">
    <w:p w14:paraId="77C9D3E9" w14:textId="77777777" w:rsidR="00B420FB" w:rsidRDefault="00B420FB" w:rsidP="00B420FB">
      <w:pPr>
        <w:pStyle w:val="FootnoteText"/>
      </w:pPr>
      <w:r>
        <w:rPr>
          <w:rStyle w:val="FootnoteReference"/>
        </w:rPr>
        <w:footnoteRef/>
      </w:r>
      <w:r>
        <w:t xml:space="preserve"> </w:t>
      </w:r>
      <w:r w:rsidRPr="00D907C7">
        <w:t>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https://eur-lex.europa.eu/legal-content/LV/TXT/HTML/?uri=CELEX:32021R1060&amp;qid=1625116684765&amp;from=EN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8DF3E" w14:textId="2C5E560C" w:rsidR="00D90E0A" w:rsidRPr="00D90E0A" w:rsidRDefault="00D90E0A" w:rsidP="00D90E0A">
    <w:pPr>
      <w:pStyle w:val="Header"/>
      <w:jc w:val="right"/>
      <w:rPr>
        <w:i/>
        <w:iCs/>
      </w:rPr>
    </w:pPr>
    <w:r w:rsidRPr="00D90E0A">
      <w:rPr>
        <w:i/>
        <w:iCs/>
      </w:rPr>
      <w:t>Sagatavots 10.06.2024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E1A3D"/>
    <w:multiLevelType w:val="hybridMultilevel"/>
    <w:tmpl w:val="88DCCA1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7C80511"/>
    <w:multiLevelType w:val="hybridMultilevel"/>
    <w:tmpl w:val="2C1ED8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7F37F78"/>
    <w:multiLevelType w:val="hybridMultilevel"/>
    <w:tmpl w:val="06A68336"/>
    <w:lvl w:ilvl="0" w:tplc="204C6CA8">
      <w:start w:val="4"/>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F5B208D"/>
    <w:multiLevelType w:val="hybridMultilevel"/>
    <w:tmpl w:val="0D60687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7466099"/>
    <w:multiLevelType w:val="hybridMultilevel"/>
    <w:tmpl w:val="88DCCA1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57CB40AF"/>
    <w:multiLevelType w:val="hybridMultilevel"/>
    <w:tmpl w:val="EBB06D44"/>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9C7C21"/>
    <w:multiLevelType w:val="hybridMultilevel"/>
    <w:tmpl w:val="63A41EB8"/>
    <w:lvl w:ilvl="0" w:tplc="99DE829E">
      <w:start w:val="2"/>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72A90A81"/>
    <w:multiLevelType w:val="hybridMultilevel"/>
    <w:tmpl w:val="523EA3F6"/>
    <w:lvl w:ilvl="0" w:tplc="B04018C6">
      <w:start w:val="3"/>
      <w:numFmt w:val="lowerLetter"/>
      <w:lvlText w:val="%1)"/>
      <w:lvlJc w:val="left"/>
      <w:pPr>
        <w:ind w:left="1080" w:hanging="360"/>
      </w:pPr>
      <w:rPr>
        <w:rFonts w:hint="default"/>
        <w:i w:val="0"/>
        <w:i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43703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47414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3162406">
    <w:abstractNumId w:val="0"/>
  </w:num>
  <w:num w:numId="4" w16cid:durableId="108624467">
    <w:abstractNumId w:val="4"/>
  </w:num>
  <w:num w:numId="5" w16cid:durableId="1286042528">
    <w:abstractNumId w:val="2"/>
  </w:num>
  <w:num w:numId="6" w16cid:durableId="1957904118">
    <w:abstractNumId w:val="3"/>
  </w:num>
  <w:num w:numId="7" w16cid:durableId="1254239202">
    <w:abstractNumId w:val="7"/>
  </w:num>
  <w:num w:numId="8" w16cid:durableId="1619071368">
    <w:abstractNumId w:val="6"/>
  </w:num>
  <w:num w:numId="9" w16cid:durableId="1855681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54"/>
    <w:rsid w:val="000204C9"/>
    <w:rsid w:val="00063F6C"/>
    <w:rsid w:val="001601A8"/>
    <w:rsid w:val="001630DE"/>
    <w:rsid w:val="00190DE3"/>
    <w:rsid w:val="00195EF0"/>
    <w:rsid w:val="001A254D"/>
    <w:rsid w:val="001D6838"/>
    <w:rsid w:val="00213954"/>
    <w:rsid w:val="00214E6D"/>
    <w:rsid w:val="00226F46"/>
    <w:rsid w:val="00241872"/>
    <w:rsid w:val="00290065"/>
    <w:rsid w:val="00315107"/>
    <w:rsid w:val="00377293"/>
    <w:rsid w:val="003C399F"/>
    <w:rsid w:val="0046199C"/>
    <w:rsid w:val="004B661C"/>
    <w:rsid w:val="004C2C71"/>
    <w:rsid w:val="004F6A1A"/>
    <w:rsid w:val="00547B44"/>
    <w:rsid w:val="005568F8"/>
    <w:rsid w:val="00573E99"/>
    <w:rsid w:val="005E19C8"/>
    <w:rsid w:val="005F6D18"/>
    <w:rsid w:val="006B7888"/>
    <w:rsid w:val="006B7B73"/>
    <w:rsid w:val="006F6AE2"/>
    <w:rsid w:val="007573B4"/>
    <w:rsid w:val="007D7930"/>
    <w:rsid w:val="007E7933"/>
    <w:rsid w:val="0085027B"/>
    <w:rsid w:val="00922680"/>
    <w:rsid w:val="009A0F10"/>
    <w:rsid w:val="009F33EA"/>
    <w:rsid w:val="00A11230"/>
    <w:rsid w:val="00A407FE"/>
    <w:rsid w:val="00AC20A5"/>
    <w:rsid w:val="00B420FB"/>
    <w:rsid w:val="00B83B6E"/>
    <w:rsid w:val="00BD33BF"/>
    <w:rsid w:val="00C36F3C"/>
    <w:rsid w:val="00C449CF"/>
    <w:rsid w:val="00C917A2"/>
    <w:rsid w:val="00CF38D1"/>
    <w:rsid w:val="00D14996"/>
    <w:rsid w:val="00D41FE7"/>
    <w:rsid w:val="00D907C7"/>
    <w:rsid w:val="00D90E0A"/>
    <w:rsid w:val="00D962FC"/>
    <w:rsid w:val="00DD07E9"/>
    <w:rsid w:val="00E46C9F"/>
    <w:rsid w:val="00EC5388"/>
    <w:rsid w:val="00ED5111"/>
    <w:rsid w:val="00F50FD9"/>
    <w:rsid w:val="00FB4264"/>
    <w:rsid w:val="00FE3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9A38"/>
  <w15:chartTrackingRefBased/>
  <w15:docId w15:val="{DED6A1A6-5F28-47D2-B966-EF19F4F9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39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39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39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39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39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39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39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39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39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9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39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39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39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39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39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39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39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3954"/>
    <w:rPr>
      <w:rFonts w:eastAsiaTheme="majorEastAsia" w:cstheme="majorBidi"/>
      <w:color w:val="272727" w:themeColor="text1" w:themeTint="D8"/>
    </w:rPr>
  </w:style>
  <w:style w:type="paragraph" w:styleId="Title">
    <w:name w:val="Title"/>
    <w:basedOn w:val="Normal"/>
    <w:next w:val="Normal"/>
    <w:link w:val="TitleChar"/>
    <w:uiPriority w:val="10"/>
    <w:qFormat/>
    <w:rsid w:val="002139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39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39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39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3954"/>
    <w:pPr>
      <w:spacing w:before="160"/>
      <w:jc w:val="center"/>
    </w:pPr>
    <w:rPr>
      <w:i/>
      <w:iCs/>
      <w:color w:val="404040" w:themeColor="text1" w:themeTint="BF"/>
    </w:rPr>
  </w:style>
  <w:style w:type="character" w:customStyle="1" w:styleId="QuoteChar">
    <w:name w:val="Quote Char"/>
    <w:basedOn w:val="DefaultParagraphFont"/>
    <w:link w:val="Quote"/>
    <w:uiPriority w:val="29"/>
    <w:rsid w:val="00213954"/>
    <w:rPr>
      <w:i/>
      <w:iCs/>
      <w:color w:val="404040" w:themeColor="text1" w:themeTint="BF"/>
    </w:rPr>
  </w:style>
  <w:style w:type="paragraph" w:styleId="ListParagraph">
    <w:name w:val="List Paragraph"/>
    <w:aliases w:val="H&amp;P List Paragraph,2,Strip,Saraksta rindkopa1,Normal bullet 2,Bullet list,List Paragraph1,Colorful List - Accent 12,Dot pt,F5 List Paragraph,No Spacing1,List Paragraph Char Char Char,Indicator Text,Colorful List - Accent 11,Reference list"/>
    <w:basedOn w:val="Normal"/>
    <w:link w:val="ListParagraphChar"/>
    <w:uiPriority w:val="34"/>
    <w:qFormat/>
    <w:rsid w:val="00213954"/>
    <w:pPr>
      <w:ind w:left="720"/>
      <w:contextualSpacing/>
    </w:pPr>
  </w:style>
  <w:style w:type="character" w:styleId="IntenseEmphasis">
    <w:name w:val="Intense Emphasis"/>
    <w:basedOn w:val="DefaultParagraphFont"/>
    <w:uiPriority w:val="21"/>
    <w:qFormat/>
    <w:rsid w:val="00213954"/>
    <w:rPr>
      <w:i/>
      <w:iCs/>
      <w:color w:val="0F4761" w:themeColor="accent1" w:themeShade="BF"/>
    </w:rPr>
  </w:style>
  <w:style w:type="paragraph" w:styleId="IntenseQuote">
    <w:name w:val="Intense Quote"/>
    <w:basedOn w:val="Normal"/>
    <w:next w:val="Normal"/>
    <w:link w:val="IntenseQuoteChar"/>
    <w:uiPriority w:val="30"/>
    <w:qFormat/>
    <w:rsid w:val="002139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3954"/>
    <w:rPr>
      <w:i/>
      <w:iCs/>
      <w:color w:val="0F4761" w:themeColor="accent1" w:themeShade="BF"/>
    </w:rPr>
  </w:style>
  <w:style w:type="character" w:styleId="IntenseReference">
    <w:name w:val="Intense Reference"/>
    <w:basedOn w:val="DefaultParagraphFont"/>
    <w:uiPriority w:val="32"/>
    <w:qFormat/>
    <w:rsid w:val="00213954"/>
    <w:rPr>
      <w:b/>
      <w:bCs/>
      <w:smallCaps/>
      <w:color w:val="0F4761" w:themeColor="accent1" w:themeShade="BF"/>
      <w:spacing w:val="5"/>
    </w:rPr>
  </w:style>
  <w:style w:type="paragraph" w:customStyle="1" w:styleId="Standard">
    <w:name w:val="Standard"/>
    <w:rsid w:val="00213954"/>
    <w:pPr>
      <w:suppressAutoHyphens/>
      <w:autoSpaceDN w:val="0"/>
      <w:spacing w:after="0" w:line="240" w:lineRule="auto"/>
      <w:textAlignment w:val="baseline"/>
    </w:pPr>
    <w:rPr>
      <w:rFonts w:ascii="Times New Roman" w:eastAsia="Calibri" w:hAnsi="Times New Roman" w:cs="Times New Roman"/>
      <w:kern w:val="3"/>
      <w:sz w:val="24"/>
      <w14:ligatures w14:val="none"/>
    </w:rPr>
  </w:style>
  <w:style w:type="character" w:styleId="CommentReference">
    <w:name w:val="annotation reference"/>
    <w:basedOn w:val="DefaultParagraphFont"/>
    <w:uiPriority w:val="99"/>
    <w:semiHidden/>
    <w:unhideWhenUsed/>
    <w:rsid w:val="00213954"/>
    <w:rPr>
      <w:sz w:val="16"/>
      <w:szCs w:val="16"/>
    </w:rPr>
  </w:style>
  <w:style w:type="paragraph" w:styleId="CommentText">
    <w:name w:val="annotation text"/>
    <w:basedOn w:val="Normal"/>
    <w:link w:val="CommentTextChar"/>
    <w:uiPriority w:val="99"/>
    <w:unhideWhenUsed/>
    <w:rsid w:val="00213954"/>
    <w:pPr>
      <w:widowControl w:val="0"/>
      <w:suppressAutoHyphens/>
      <w:autoSpaceDN w:val="0"/>
      <w:spacing w:after="0" w:line="240" w:lineRule="auto"/>
      <w:textAlignment w:val="baseline"/>
    </w:pPr>
    <w:rPr>
      <w:rFonts w:ascii="Times New Roman" w:eastAsia="SimSun" w:hAnsi="Times New Roman" w:cs="F"/>
      <w:kern w:val="3"/>
      <w:sz w:val="20"/>
      <w:szCs w:val="20"/>
      <w14:ligatures w14:val="none"/>
    </w:rPr>
  </w:style>
  <w:style w:type="character" w:customStyle="1" w:styleId="CommentTextChar">
    <w:name w:val="Comment Text Char"/>
    <w:basedOn w:val="DefaultParagraphFont"/>
    <w:link w:val="CommentText"/>
    <w:uiPriority w:val="99"/>
    <w:rsid w:val="00213954"/>
    <w:rPr>
      <w:rFonts w:ascii="Times New Roman" w:eastAsia="SimSun" w:hAnsi="Times New Roman" w:cs="F"/>
      <w:kern w:val="3"/>
      <w:sz w:val="20"/>
      <w:szCs w:val="20"/>
      <w14:ligatures w14:val="none"/>
    </w:rPr>
  </w:style>
  <w:style w:type="character" w:styleId="Hyperlink">
    <w:name w:val="Hyperlink"/>
    <w:basedOn w:val="DefaultParagraphFont"/>
    <w:uiPriority w:val="99"/>
    <w:unhideWhenUsed/>
    <w:rsid w:val="00213954"/>
    <w:rPr>
      <w:color w:val="0563C1"/>
      <w:u w:val="single"/>
    </w:rPr>
  </w:style>
  <w:style w:type="table" w:styleId="TableGrid">
    <w:name w:val="Table Grid"/>
    <w:basedOn w:val="TableNormal"/>
    <w:uiPriority w:val="39"/>
    <w:rsid w:val="00213954"/>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1 Char,Colorful List - Accent 12 Char,Dot pt Char,F5 List Paragraph Char,No Spacing1 Char,Indicator Text Char"/>
    <w:basedOn w:val="DefaultParagraphFont"/>
    <w:link w:val="ListParagraph"/>
    <w:uiPriority w:val="34"/>
    <w:qFormat/>
    <w:locked/>
    <w:rsid w:val="0021395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213954"/>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213954"/>
    <w:rPr>
      <w:rFonts w:ascii="Times New Roman" w:eastAsia="Times New Roman" w:hAnsi="Times New Roman" w:cs="Times New Roman"/>
      <w:kern w:val="0"/>
      <w:sz w:val="20"/>
      <w:szCs w:val="20"/>
      <w14:ligatures w14:val="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213954"/>
    <w:rPr>
      <w:vertAlign w:val="superscript"/>
    </w:rPr>
  </w:style>
  <w:style w:type="paragraph" w:customStyle="1" w:styleId="CharCharCharChar">
    <w:name w:val="Char Char Char Char"/>
    <w:aliases w:val="Char2"/>
    <w:basedOn w:val="Normal"/>
    <w:next w:val="Normal"/>
    <w:link w:val="FootnoteReference"/>
    <w:uiPriority w:val="99"/>
    <w:rsid w:val="00213954"/>
    <w:pPr>
      <w:spacing w:line="240" w:lineRule="exact"/>
      <w:jc w:val="both"/>
      <w:textAlignment w:val="baseline"/>
    </w:pPr>
    <w:rPr>
      <w:vertAlign w:val="superscript"/>
    </w:rPr>
  </w:style>
  <w:style w:type="paragraph" w:customStyle="1" w:styleId="tv213">
    <w:name w:val="tv213"/>
    <w:basedOn w:val="Normal"/>
    <w:rsid w:val="0021395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CommentSubject">
    <w:name w:val="annotation subject"/>
    <w:basedOn w:val="CommentText"/>
    <w:next w:val="CommentText"/>
    <w:link w:val="CommentSubjectChar"/>
    <w:uiPriority w:val="99"/>
    <w:semiHidden/>
    <w:unhideWhenUsed/>
    <w:rsid w:val="00213954"/>
    <w:pPr>
      <w:widowControl/>
      <w:suppressAutoHyphens w:val="0"/>
      <w:autoSpaceDN/>
      <w:spacing w:after="160"/>
      <w:textAlignment w:val="auto"/>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213954"/>
    <w:rPr>
      <w:rFonts w:ascii="Times New Roman" w:eastAsia="SimSun" w:hAnsi="Times New Roman" w:cs="F"/>
      <w:b/>
      <w:bCs/>
      <w:kern w:val="3"/>
      <w:sz w:val="20"/>
      <w:szCs w:val="20"/>
      <w14:ligatures w14:val="none"/>
    </w:rPr>
  </w:style>
  <w:style w:type="paragraph" w:styleId="Revision">
    <w:name w:val="Revision"/>
    <w:hidden/>
    <w:uiPriority w:val="99"/>
    <w:semiHidden/>
    <w:rsid w:val="007D7930"/>
    <w:pPr>
      <w:spacing w:after="0" w:line="240" w:lineRule="auto"/>
    </w:pPr>
  </w:style>
  <w:style w:type="character" w:customStyle="1" w:styleId="cf01">
    <w:name w:val="cf01"/>
    <w:basedOn w:val="DefaultParagraphFont"/>
    <w:rsid w:val="007D7930"/>
    <w:rPr>
      <w:rFonts w:ascii="Segoe UI" w:hAnsi="Segoe UI" w:cs="Segoe UI" w:hint="default"/>
      <w:sz w:val="18"/>
      <w:szCs w:val="18"/>
    </w:rPr>
  </w:style>
  <w:style w:type="character" w:customStyle="1" w:styleId="cf11">
    <w:name w:val="cf11"/>
    <w:basedOn w:val="DefaultParagraphFont"/>
    <w:rsid w:val="007D7930"/>
    <w:rPr>
      <w:rFonts w:ascii="Segoe UI" w:hAnsi="Segoe UI" w:cs="Segoe UI" w:hint="default"/>
      <w:b/>
      <w:bCs/>
      <w:sz w:val="18"/>
      <w:szCs w:val="18"/>
    </w:rPr>
  </w:style>
  <w:style w:type="character" w:customStyle="1" w:styleId="cf21">
    <w:name w:val="cf21"/>
    <w:basedOn w:val="DefaultParagraphFont"/>
    <w:rsid w:val="007D7930"/>
    <w:rPr>
      <w:rFonts w:ascii="Segoe UI" w:hAnsi="Segoe UI" w:cs="Segoe UI" w:hint="default"/>
      <w:b/>
      <w:bCs/>
      <w:sz w:val="18"/>
      <w:szCs w:val="18"/>
      <w:vertAlign w:val="superscript"/>
    </w:rPr>
  </w:style>
  <w:style w:type="character" w:styleId="UnresolvedMention">
    <w:name w:val="Unresolved Mention"/>
    <w:basedOn w:val="DefaultParagraphFont"/>
    <w:uiPriority w:val="99"/>
    <w:semiHidden/>
    <w:unhideWhenUsed/>
    <w:rsid w:val="00B83B6E"/>
    <w:rPr>
      <w:color w:val="605E5C"/>
      <w:shd w:val="clear" w:color="auto" w:fill="E1DFDD"/>
    </w:rPr>
  </w:style>
  <w:style w:type="character" w:styleId="FollowedHyperlink">
    <w:name w:val="FollowedHyperlink"/>
    <w:basedOn w:val="DefaultParagraphFont"/>
    <w:uiPriority w:val="99"/>
    <w:semiHidden/>
    <w:unhideWhenUsed/>
    <w:rsid w:val="004F6A1A"/>
    <w:rPr>
      <w:color w:val="96607D" w:themeColor="followedHyperlink"/>
      <w:u w:val="single"/>
    </w:rPr>
  </w:style>
  <w:style w:type="paragraph" w:styleId="Header">
    <w:name w:val="header"/>
    <w:basedOn w:val="Normal"/>
    <w:link w:val="HeaderChar"/>
    <w:uiPriority w:val="99"/>
    <w:unhideWhenUsed/>
    <w:rsid w:val="00D90E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0E0A"/>
  </w:style>
  <w:style w:type="paragraph" w:styleId="Footer">
    <w:name w:val="footer"/>
    <w:basedOn w:val="Normal"/>
    <w:link w:val="FooterChar"/>
    <w:uiPriority w:val="99"/>
    <w:unhideWhenUsed/>
    <w:rsid w:val="00D90E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uk_ak_2021_2027_assets/04_saistosie_dokumenti/2_reglaments_uk_21-27_2601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59EE-57D0-43C6-99C9-3762B7555211}">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168</TotalTime>
  <Pages>3</Pages>
  <Words>5015</Words>
  <Characters>2859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Ziepniece</dc:creator>
  <cp:keywords/>
  <dc:description/>
  <cp:lastModifiedBy>Ieva Ziepniece</cp:lastModifiedBy>
  <cp:revision>35</cp:revision>
  <dcterms:created xsi:type="dcterms:W3CDTF">2024-06-07T08:35:00Z</dcterms:created>
  <dcterms:modified xsi:type="dcterms:W3CDTF">2024-06-11T11:17:00Z</dcterms:modified>
</cp:coreProperties>
</file>