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LV-C[C2]-I[2-3-2-1-i-] Digital skills for people, including youth</w:t>
      </w:r>
    </w:p>
    <w:p w:rsidR="00DC6807" w:rsidRPr="00905B9C" w:rsidP="01BD11D8" w14:paraId="4C22E5B9" w14:textId="470FD0EC">
      <w:pPr>
        <w:jc w:val="right"/>
        <w:rPr>
          <w:b/>
          <w:bCs/>
          <w:highlight w:val="cyan"/>
          <w:lang w:val="fr-BE"/>
        </w:rPr>
      </w:pPr>
      <w:r w:rsidRPr="00905B9C" w:rsidR="005B3C6E">
        <w:rPr>
          <w:b/>
          <w:bCs/>
          <w:lang w:val="fr-BE"/>
        </w:rPr>
        <w:t>LV-C[C2]-I[2-3-2-1-i-]-T[73] Number of municipalities with digital skills development programmes for young people</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providing support measures for the acquisition of digital skills for citizens from all groups of society, especially youth; introduction of a systemic approach in municipalities for the development of digital skills; development of digital and technological literacy of young people outside formal education. The investment consists of the development of digital self-service skills (e-learning courses); provision of self-training and other digital training measures at local level; technological innovation activities in line with Joint Technology Creativity Guidelines for the development of youth technology and innovation capacity; municipalities programmes for the youth. The investment aims to provide basic digital skills for at least 50 000 people, and complete digital skills programmes for youth in all 42 municipalities. The investment shall be implemented by 31 December 2024 for e-learning course development; trainings, technological innovation activities and municipality programmes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73</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C2.2-3-2-1-i- Digital skills for people, including youth</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municipalities with digital skills development programmes for young people</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42</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Education and Science/Project data</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As a result of investments, 42 municipalities had defined and fully implemented programmes of activities to ensure the acquisition and use of digital skills in youth work, the creation of a digital environment for youth work and foster the participation of young people in local government processes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copies of the municipal digital skills programmes; b) reports from the municipalities describing the implementation of the programmes.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