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LV-C[C1]-I[1-1-1-2-i-] Environmentally friendly improvements to the public transport system of the city of Riga</w:t>
      </w:r>
    </w:p>
    <w:p w:rsidR="00DC6807" w:rsidRPr="00905B9C" w:rsidP="01BD11D8" w14:paraId="4C22E5B9" w14:textId="470FD0EC">
      <w:pPr>
        <w:jc w:val="right"/>
        <w:rPr>
          <w:b/>
          <w:bCs/>
          <w:highlight w:val="cyan"/>
          <w:lang w:val="fr-BE"/>
        </w:rPr>
      </w:pPr>
      <w:r w:rsidRPr="00905B9C" w:rsidR="005B3C6E">
        <w:rPr>
          <w:b/>
          <w:bCs/>
          <w:lang w:val="fr-BE"/>
        </w:rPr>
        <w:t>LV-C[C1]-I[1-1-1-2-i-]-M[5a] Public transport infrastructure projects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5a</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C1.1-1-1-2-i- Environmentally friendly improvements to the public transport system of the city of Riga</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Public transport infrastructure projects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Completed projects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transport infrastructure shall be completed:</w:t>
              <w:br/>
              <w:t>- One public transport hub (bus/electric bus, tram and trolleybus)</w:t>
              <w:br/>
              <w:t>- Eight mobility points</w:t>
              <w:br/>
              <w:t>- Extension of tram line by 2.2 km</w:t>
              <w:br/>
              <w:t>- Extension of trolleybus line by 0.3 km</w:t>
              <w:br/>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certificate of delivery of 17 electric buses; b) certificate of completed construction of 7 charging stations for buses.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