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8FB62" w14:textId="45AA7E6B" w:rsidR="00013C07" w:rsidRPr="00E05D3D" w:rsidRDefault="00355957" w:rsidP="00696200">
      <w:pPr>
        <w:jc w:val="center"/>
        <w:rPr>
          <w:rFonts w:cs="Times New Roman"/>
          <w:b/>
          <w:sz w:val="20"/>
          <w:szCs w:val="20"/>
        </w:rPr>
      </w:pPr>
      <w:r w:rsidRPr="00E05D3D">
        <w:rPr>
          <w:rFonts w:cs="Times New Roman"/>
          <w:b/>
          <w:sz w:val="20"/>
          <w:szCs w:val="20"/>
        </w:rPr>
        <w:t>Izziņa par saņemtajiem komentāriem par</w:t>
      </w:r>
      <w:r w:rsidR="00A56944" w:rsidRPr="00E05D3D">
        <w:rPr>
          <w:rFonts w:cs="Times New Roman"/>
          <w:b/>
          <w:sz w:val="20"/>
          <w:szCs w:val="20"/>
        </w:rPr>
        <w:t xml:space="preserve"> </w:t>
      </w:r>
    </w:p>
    <w:p w14:paraId="3501A1FF" w14:textId="77777777" w:rsidR="00D658DB" w:rsidRPr="00E05D3D" w:rsidRDefault="00013C07" w:rsidP="00696200">
      <w:pPr>
        <w:jc w:val="center"/>
        <w:rPr>
          <w:rFonts w:cs="Times New Roman"/>
          <w:b/>
          <w:sz w:val="20"/>
          <w:szCs w:val="20"/>
        </w:rPr>
      </w:pPr>
      <w:r w:rsidRPr="00E05D3D">
        <w:rPr>
          <w:rFonts w:cs="Times New Roman"/>
          <w:b/>
          <w:sz w:val="20"/>
          <w:szCs w:val="20"/>
        </w:rPr>
        <w:t>“</w:t>
      </w:r>
      <w:r w:rsidR="00F21259" w:rsidRPr="00E05D3D">
        <w:rPr>
          <w:rFonts w:cs="Times New Roman"/>
          <w:b/>
          <w:sz w:val="20"/>
          <w:szCs w:val="20"/>
        </w:rPr>
        <w:t>Eiropas Reģionālās attīstības fonda, Eiropas Sociālā fonda plus,  Kohēzijas fonda un Taisnīg</w:t>
      </w:r>
      <w:r w:rsidR="007E3D87" w:rsidRPr="00E05D3D">
        <w:rPr>
          <w:rFonts w:cs="Times New Roman"/>
          <w:b/>
          <w:sz w:val="20"/>
          <w:szCs w:val="20"/>
        </w:rPr>
        <w:t>a</w:t>
      </w:r>
      <w:r w:rsidR="00F21259" w:rsidRPr="00E05D3D">
        <w:rPr>
          <w:rFonts w:cs="Times New Roman"/>
          <w:b/>
          <w:sz w:val="20"/>
          <w:szCs w:val="20"/>
        </w:rPr>
        <w:t xml:space="preserve">s pārkārtošanās fonda </w:t>
      </w:r>
    </w:p>
    <w:p w14:paraId="04364A8D" w14:textId="751B0D56" w:rsidR="00FE5C8E" w:rsidRPr="00E05D3D" w:rsidRDefault="00F21259" w:rsidP="00696200">
      <w:pPr>
        <w:jc w:val="center"/>
        <w:rPr>
          <w:rFonts w:cs="Times New Roman"/>
          <w:b/>
          <w:sz w:val="20"/>
          <w:szCs w:val="20"/>
        </w:rPr>
      </w:pPr>
      <w:r w:rsidRPr="00E05D3D">
        <w:rPr>
          <w:rFonts w:cs="Times New Roman"/>
          <w:b/>
          <w:sz w:val="20"/>
          <w:szCs w:val="20"/>
        </w:rPr>
        <w:t>projektu iesniegumu atlases metodika 2021.–2027.gadam</w:t>
      </w:r>
      <w:r w:rsidR="00013C07" w:rsidRPr="00E05D3D">
        <w:rPr>
          <w:rFonts w:cs="Times New Roman"/>
          <w:b/>
          <w:sz w:val="20"/>
          <w:szCs w:val="20"/>
        </w:rPr>
        <w:t xml:space="preserve">” </w:t>
      </w:r>
      <w:r w:rsidR="00FE5C8E" w:rsidRPr="00E05D3D">
        <w:rPr>
          <w:rFonts w:cs="Times New Roman"/>
          <w:b/>
          <w:sz w:val="20"/>
          <w:szCs w:val="20"/>
        </w:rPr>
        <w:t>projektu</w:t>
      </w:r>
      <w:r w:rsidR="00D658DB" w:rsidRPr="00E05D3D">
        <w:rPr>
          <w:rFonts w:cs="Times New Roman"/>
          <w:b/>
          <w:sz w:val="20"/>
          <w:szCs w:val="20"/>
        </w:rPr>
        <w:t xml:space="preserve"> </w:t>
      </w:r>
    </w:p>
    <w:p w14:paraId="62CCD3D5" w14:textId="242DD58D" w:rsidR="00D658DB" w:rsidRPr="00E05D3D" w:rsidRDefault="00D658DB" w:rsidP="00696200">
      <w:pPr>
        <w:jc w:val="center"/>
        <w:rPr>
          <w:rFonts w:cs="Times New Roman"/>
          <w:bCs/>
          <w:i/>
          <w:iCs/>
          <w:sz w:val="20"/>
          <w:szCs w:val="20"/>
        </w:rPr>
      </w:pPr>
      <w:r w:rsidRPr="00E05D3D">
        <w:rPr>
          <w:rFonts w:cs="Times New Roman"/>
          <w:bCs/>
          <w:i/>
          <w:iCs/>
          <w:sz w:val="20"/>
          <w:szCs w:val="20"/>
        </w:rPr>
        <w:t xml:space="preserve">(ES fondu uzraudzības komitejas </w:t>
      </w:r>
      <w:r w:rsidR="006A3EDE">
        <w:rPr>
          <w:rFonts w:cs="Times New Roman"/>
          <w:bCs/>
          <w:i/>
          <w:iCs/>
          <w:sz w:val="20"/>
          <w:szCs w:val="20"/>
        </w:rPr>
        <w:t>2021</w:t>
      </w:r>
      <w:r w:rsidRPr="00E05D3D">
        <w:rPr>
          <w:rFonts w:cs="Times New Roman"/>
          <w:bCs/>
          <w:i/>
          <w:iCs/>
          <w:sz w:val="20"/>
          <w:szCs w:val="20"/>
        </w:rPr>
        <w:t>.-202</w:t>
      </w:r>
      <w:r w:rsidR="006A3EDE">
        <w:rPr>
          <w:rFonts w:cs="Times New Roman"/>
          <w:bCs/>
          <w:i/>
          <w:iCs/>
          <w:sz w:val="20"/>
          <w:szCs w:val="20"/>
        </w:rPr>
        <w:t>7</w:t>
      </w:r>
      <w:r w:rsidRPr="00E05D3D">
        <w:rPr>
          <w:rFonts w:cs="Times New Roman"/>
          <w:bCs/>
          <w:i/>
          <w:iCs/>
          <w:sz w:val="20"/>
          <w:szCs w:val="20"/>
        </w:rPr>
        <w:t>.gada plānošanas perioda</w:t>
      </w:r>
      <w:r w:rsidR="006A3EDE">
        <w:rPr>
          <w:rFonts w:cs="Times New Roman"/>
          <w:bCs/>
          <w:i/>
          <w:iCs/>
          <w:sz w:val="20"/>
          <w:szCs w:val="20"/>
        </w:rPr>
        <w:t xml:space="preserve"> 26.01.2023. Uzraudzības komitejas sēdes ietvaros</w:t>
      </w:r>
      <w:r w:rsidRPr="00E05D3D">
        <w:rPr>
          <w:rFonts w:cs="Times New Roman"/>
          <w:bCs/>
          <w:i/>
          <w:iCs/>
          <w:sz w:val="20"/>
          <w:szCs w:val="20"/>
        </w:rPr>
        <w:t>)</w:t>
      </w:r>
    </w:p>
    <w:p w14:paraId="55B68662" w14:textId="427CED44" w:rsidR="00AD4BB1" w:rsidRPr="00143221" w:rsidRDefault="00AD4BB1" w:rsidP="00696200">
      <w:pPr>
        <w:tabs>
          <w:tab w:val="left" w:pos="4028"/>
        </w:tabs>
        <w:rPr>
          <w:rFonts w:cs="Times New Roman"/>
          <w:sz w:val="18"/>
          <w:szCs w:val="18"/>
        </w:rPr>
      </w:pPr>
    </w:p>
    <w:tbl>
      <w:tblPr>
        <w:tblStyle w:val="TableGrid"/>
        <w:tblpPr w:leftFromText="180" w:rightFromText="180" w:vertAnchor="text" w:tblpXSpec="center" w:tblpY="58"/>
        <w:tblW w:w="15276" w:type="dxa"/>
        <w:jc w:val="center"/>
        <w:tblLayout w:type="fixed"/>
        <w:tblLook w:val="04A0" w:firstRow="1" w:lastRow="0" w:firstColumn="1" w:lastColumn="0" w:noHBand="0" w:noVBand="1"/>
      </w:tblPr>
      <w:tblGrid>
        <w:gridCol w:w="562"/>
        <w:gridCol w:w="3402"/>
        <w:gridCol w:w="4962"/>
        <w:gridCol w:w="2778"/>
        <w:gridCol w:w="3572"/>
      </w:tblGrid>
      <w:tr w:rsidR="006A3EDE" w:rsidRPr="0097713D" w14:paraId="72DB36F3" w14:textId="0DFF2466" w:rsidTr="000B66C7">
        <w:trPr>
          <w:tblHeader/>
          <w:jc w:val="center"/>
        </w:trPr>
        <w:tc>
          <w:tcPr>
            <w:tcW w:w="562" w:type="dxa"/>
            <w:shd w:val="clear" w:color="auto" w:fill="D9D9D9" w:themeFill="background1" w:themeFillShade="D9"/>
            <w:vAlign w:val="center"/>
          </w:tcPr>
          <w:p w14:paraId="1962B255" w14:textId="77777777" w:rsidR="00696200" w:rsidRDefault="006A3EDE" w:rsidP="00696200">
            <w:pPr>
              <w:rPr>
                <w:rFonts w:cs="Times New Roman"/>
                <w:b/>
                <w:sz w:val="20"/>
                <w:szCs w:val="20"/>
              </w:rPr>
            </w:pPr>
            <w:r w:rsidRPr="0097713D">
              <w:rPr>
                <w:rFonts w:cs="Times New Roman"/>
                <w:b/>
                <w:sz w:val="20"/>
                <w:szCs w:val="20"/>
              </w:rPr>
              <w:t xml:space="preserve">Nr. </w:t>
            </w:r>
          </w:p>
          <w:p w14:paraId="4E468E50" w14:textId="45278D40" w:rsidR="006A3EDE" w:rsidRPr="0097713D" w:rsidRDefault="006A3EDE" w:rsidP="00696200">
            <w:pPr>
              <w:rPr>
                <w:rFonts w:cs="Times New Roman"/>
                <w:b/>
                <w:sz w:val="20"/>
                <w:szCs w:val="20"/>
              </w:rPr>
            </w:pPr>
            <w:r w:rsidRPr="0097713D">
              <w:rPr>
                <w:rFonts w:cs="Times New Roman"/>
                <w:b/>
                <w:sz w:val="20"/>
                <w:szCs w:val="20"/>
              </w:rPr>
              <w:t>p.k.</w:t>
            </w:r>
          </w:p>
        </w:tc>
        <w:tc>
          <w:tcPr>
            <w:tcW w:w="3402" w:type="dxa"/>
            <w:shd w:val="clear" w:color="auto" w:fill="D9D9D9" w:themeFill="background1" w:themeFillShade="D9"/>
            <w:vAlign w:val="center"/>
          </w:tcPr>
          <w:p w14:paraId="03CE6DF4" w14:textId="51082F01" w:rsidR="006A3EDE" w:rsidRPr="0097713D" w:rsidRDefault="00696200" w:rsidP="000B66C7">
            <w:pPr>
              <w:jc w:val="center"/>
              <w:rPr>
                <w:rFonts w:cs="Times New Roman"/>
                <w:b/>
                <w:sz w:val="20"/>
                <w:szCs w:val="20"/>
              </w:rPr>
            </w:pPr>
            <w:r>
              <w:rPr>
                <w:rFonts w:cs="Times New Roman"/>
                <w:b/>
                <w:sz w:val="20"/>
                <w:szCs w:val="20"/>
              </w:rPr>
              <w:t>Metodikas</w:t>
            </w:r>
            <w:r w:rsidR="006A3EDE" w:rsidRPr="0097713D">
              <w:rPr>
                <w:rFonts w:cs="Times New Roman"/>
                <w:b/>
                <w:sz w:val="20"/>
                <w:szCs w:val="20"/>
              </w:rPr>
              <w:t xml:space="preserve"> projektā </w:t>
            </w:r>
            <w:r w:rsidR="006A3EDE">
              <w:rPr>
                <w:rFonts w:cs="Times New Roman"/>
                <w:b/>
                <w:sz w:val="20"/>
                <w:szCs w:val="20"/>
              </w:rPr>
              <w:t>esošā</w:t>
            </w:r>
            <w:r w:rsidR="006A3EDE" w:rsidRPr="0097713D">
              <w:rPr>
                <w:rFonts w:cs="Times New Roman"/>
                <w:b/>
                <w:sz w:val="20"/>
                <w:szCs w:val="20"/>
              </w:rPr>
              <w:t xml:space="preserve"> redakcija</w:t>
            </w:r>
          </w:p>
        </w:tc>
        <w:tc>
          <w:tcPr>
            <w:tcW w:w="4962" w:type="dxa"/>
            <w:shd w:val="clear" w:color="auto" w:fill="D9D9D9" w:themeFill="background1" w:themeFillShade="D9"/>
            <w:vAlign w:val="center"/>
          </w:tcPr>
          <w:p w14:paraId="215CE9C8" w14:textId="2074D86E" w:rsidR="006A3EDE" w:rsidRPr="0097713D" w:rsidRDefault="006A3EDE" w:rsidP="000B66C7">
            <w:pPr>
              <w:jc w:val="center"/>
              <w:rPr>
                <w:rFonts w:cs="Times New Roman"/>
                <w:b/>
                <w:sz w:val="20"/>
                <w:szCs w:val="20"/>
              </w:rPr>
            </w:pPr>
            <w:r>
              <w:rPr>
                <w:rFonts w:cs="Times New Roman"/>
                <w:b/>
                <w:sz w:val="20"/>
                <w:szCs w:val="20"/>
              </w:rPr>
              <w:t xml:space="preserve">UK dalībnieka </w:t>
            </w:r>
            <w:r w:rsidRPr="0097713D">
              <w:rPr>
                <w:rFonts w:cs="Times New Roman"/>
                <w:b/>
                <w:sz w:val="20"/>
                <w:szCs w:val="20"/>
              </w:rPr>
              <w:t xml:space="preserve"> komentārs</w:t>
            </w:r>
          </w:p>
        </w:tc>
        <w:tc>
          <w:tcPr>
            <w:tcW w:w="2778" w:type="dxa"/>
            <w:shd w:val="clear" w:color="auto" w:fill="D9D9D9" w:themeFill="background1" w:themeFillShade="D9"/>
            <w:vAlign w:val="center"/>
          </w:tcPr>
          <w:p w14:paraId="048163B8" w14:textId="77777777" w:rsidR="006A3EDE" w:rsidRPr="0097713D" w:rsidRDefault="006A3EDE" w:rsidP="000B66C7">
            <w:pPr>
              <w:jc w:val="center"/>
              <w:rPr>
                <w:rFonts w:cs="Times New Roman"/>
                <w:b/>
                <w:sz w:val="20"/>
                <w:szCs w:val="20"/>
              </w:rPr>
            </w:pPr>
            <w:r w:rsidRPr="0097713D">
              <w:rPr>
                <w:rFonts w:cs="Times New Roman"/>
                <w:b/>
                <w:sz w:val="20"/>
                <w:szCs w:val="20"/>
              </w:rPr>
              <w:t>Vadošās iestādes viedoklis</w:t>
            </w:r>
          </w:p>
        </w:tc>
        <w:tc>
          <w:tcPr>
            <w:tcW w:w="3572" w:type="dxa"/>
            <w:shd w:val="clear" w:color="auto" w:fill="D9D9D9" w:themeFill="background1" w:themeFillShade="D9"/>
            <w:vAlign w:val="center"/>
          </w:tcPr>
          <w:p w14:paraId="102418C7" w14:textId="058BB61D" w:rsidR="006A3EDE" w:rsidRPr="0097713D" w:rsidRDefault="00696200" w:rsidP="000B66C7">
            <w:pPr>
              <w:jc w:val="center"/>
              <w:rPr>
                <w:rFonts w:cs="Times New Roman"/>
                <w:b/>
                <w:sz w:val="20"/>
                <w:szCs w:val="20"/>
              </w:rPr>
            </w:pPr>
            <w:r>
              <w:rPr>
                <w:rFonts w:cs="Times New Roman"/>
                <w:b/>
                <w:sz w:val="20"/>
                <w:szCs w:val="20"/>
              </w:rPr>
              <w:t>Metodikas</w:t>
            </w:r>
            <w:r w:rsidR="006A3EDE" w:rsidRPr="0097713D">
              <w:rPr>
                <w:rFonts w:cs="Times New Roman"/>
                <w:b/>
                <w:sz w:val="20"/>
                <w:szCs w:val="20"/>
              </w:rPr>
              <w:t xml:space="preserve"> projektā </w:t>
            </w:r>
            <w:r w:rsidR="006A3EDE">
              <w:rPr>
                <w:rFonts w:cs="Times New Roman"/>
                <w:b/>
                <w:sz w:val="20"/>
                <w:szCs w:val="20"/>
              </w:rPr>
              <w:t>gala</w:t>
            </w:r>
            <w:r w:rsidR="006A3EDE" w:rsidRPr="0097713D">
              <w:rPr>
                <w:rFonts w:cs="Times New Roman"/>
                <w:b/>
                <w:sz w:val="20"/>
                <w:szCs w:val="20"/>
              </w:rPr>
              <w:t xml:space="preserve"> redakcija</w:t>
            </w:r>
          </w:p>
        </w:tc>
      </w:tr>
      <w:tr w:rsidR="004F33DD" w:rsidRPr="0097713D" w14:paraId="27805661" w14:textId="295AA15F" w:rsidTr="006C7EDC">
        <w:trPr>
          <w:trHeight w:val="85"/>
          <w:jc w:val="center"/>
        </w:trPr>
        <w:tc>
          <w:tcPr>
            <w:tcW w:w="562" w:type="dxa"/>
            <w:shd w:val="clear" w:color="auto" w:fill="auto"/>
          </w:tcPr>
          <w:p w14:paraId="02587B59" w14:textId="77777777" w:rsidR="004F33DD" w:rsidRPr="0097713D" w:rsidRDefault="004F33DD" w:rsidP="004F33DD">
            <w:pPr>
              <w:pStyle w:val="ListParagraph"/>
              <w:numPr>
                <w:ilvl w:val="0"/>
                <w:numId w:val="12"/>
              </w:numPr>
              <w:rPr>
                <w:rFonts w:cs="Times New Roman"/>
                <w:bCs/>
                <w:sz w:val="20"/>
                <w:szCs w:val="20"/>
              </w:rPr>
            </w:pPr>
          </w:p>
        </w:tc>
        <w:tc>
          <w:tcPr>
            <w:tcW w:w="3402" w:type="dxa"/>
            <w:shd w:val="clear" w:color="auto" w:fill="auto"/>
          </w:tcPr>
          <w:p w14:paraId="13A8D946" w14:textId="77777777" w:rsidR="004F33DD" w:rsidRPr="00EB0244" w:rsidRDefault="004F33DD" w:rsidP="004F33DD">
            <w:pPr>
              <w:jc w:val="both"/>
              <w:rPr>
                <w:rFonts w:cs="Times New Roman"/>
                <w:b/>
                <w:bCs/>
                <w:sz w:val="20"/>
                <w:szCs w:val="20"/>
              </w:rPr>
            </w:pPr>
            <w:r w:rsidRPr="00EB0244">
              <w:rPr>
                <w:rFonts w:cs="Times New Roman"/>
                <w:b/>
                <w:bCs/>
                <w:sz w:val="20"/>
                <w:szCs w:val="20"/>
              </w:rPr>
              <w:t>10.2.sadaļa “Horizontālais princips “</w:t>
            </w:r>
            <w:proofErr w:type="spellStart"/>
            <w:r w:rsidRPr="00EB0244">
              <w:rPr>
                <w:rFonts w:cs="Times New Roman"/>
                <w:b/>
                <w:bCs/>
                <w:sz w:val="20"/>
                <w:szCs w:val="20"/>
              </w:rPr>
              <w:t>Klimatdrošināšana</w:t>
            </w:r>
            <w:proofErr w:type="spellEnd"/>
            <w:r w:rsidRPr="00EB0244">
              <w:rPr>
                <w:rFonts w:cs="Times New Roman"/>
                <w:b/>
                <w:bCs/>
                <w:sz w:val="20"/>
                <w:szCs w:val="20"/>
              </w:rPr>
              <w:t>””</w:t>
            </w:r>
          </w:p>
          <w:p w14:paraId="4FA416C3" w14:textId="77777777" w:rsidR="004F33DD" w:rsidRPr="00EB0244" w:rsidRDefault="004F33DD" w:rsidP="004F33DD">
            <w:pPr>
              <w:jc w:val="both"/>
              <w:rPr>
                <w:rFonts w:cs="Times New Roman"/>
                <w:b/>
                <w:bCs/>
                <w:sz w:val="20"/>
                <w:szCs w:val="20"/>
              </w:rPr>
            </w:pPr>
            <w:r w:rsidRPr="00EB0244">
              <w:rPr>
                <w:rFonts w:cs="Times New Roman"/>
                <w:b/>
                <w:bCs/>
                <w:sz w:val="20"/>
                <w:szCs w:val="20"/>
              </w:rPr>
              <w:t>100.punkts</w:t>
            </w:r>
          </w:p>
          <w:p w14:paraId="650A29DA" w14:textId="77777777" w:rsidR="004F33DD" w:rsidRPr="00EB0244" w:rsidRDefault="004F33DD" w:rsidP="004F33DD">
            <w:pPr>
              <w:jc w:val="both"/>
              <w:rPr>
                <w:sz w:val="20"/>
                <w:szCs w:val="20"/>
              </w:rPr>
            </w:pPr>
            <w:r w:rsidRPr="00EB0244">
              <w:rPr>
                <w:bCs/>
                <w:sz w:val="20"/>
                <w:szCs w:val="20"/>
              </w:rPr>
              <w:t xml:space="preserve">Atbildīgajām iestādēm </w:t>
            </w:r>
            <w:r w:rsidRPr="00EB0244">
              <w:rPr>
                <w:b/>
                <w:sz w:val="20"/>
                <w:szCs w:val="20"/>
              </w:rPr>
              <w:t xml:space="preserve">tiešas pozitīvas un netiešas pozitīvas ietekmes </w:t>
            </w:r>
            <w:r w:rsidRPr="00EB0244">
              <w:rPr>
                <w:bCs/>
                <w:sz w:val="20"/>
                <w:szCs w:val="20"/>
              </w:rPr>
              <w:t xml:space="preserve">gadījumā projektu iesniegumu vērtēšanas kritēriju komplektā jāiekļauj </w:t>
            </w:r>
            <w:r w:rsidRPr="00EB0244">
              <w:rPr>
                <w:b/>
                <w:sz w:val="20"/>
                <w:szCs w:val="20"/>
              </w:rPr>
              <w:t>vismaz vienu</w:t>
            </w:r>
            <w:r w:rsidRPr="00EB0244">
              <w:rPr>
                <w:bCs/>
                <w:sz w:val="20"/>
                <w:szCs w:val="20"/>
              </w:rPr>
              <w:t xml:space="preserve"> horizontālā principa “</w:t>
            </w:r>
            <w:proofErr w:type="spellStart"/>
            <w:r w:rsidRPr="00EB0244">
              <w:rPr>
                <w:bCs/>
                <w:sz w:val="20"/>
                <w:szCs w:val="20"/>
              </w:rPr>
              <w:t>Klimatdrošināšana</w:t>
            </w:r>
            <w:proofErr w:type="spellEnd"/>
            <w:r w:rsidRPr="00EB0244">
              <w:rPr>
                <w:bCs/>
                <w:sz w:val="20"/>
                <w:szCs w:val="20"/>
              </w:rPr>
              <w:t xml:space="preserve">” </w:t>
            </w:r>
            <w:r w:rsidRPr="00EB0244">
              <w:rPr>
                <w:b/>
                <w:sz w:val="20"/>
                <w:szCs w:val="20"/>
              </w:rPr>
              <w:t>kritēriju (-s)</w:t>
            </w:r>
            <w:r w:rsidRPr="00EB0244">
              <w:rPr>
                <w:bCs/>
                <w:sz w:val="20"/>
                <w:szCs w:val="20"/>
              </w:rPr>
              <w:t xml:space="preserve"> atbilstoši </w:t>
            </w:r>
            <w:r w:rsidRPr="006C7EDC">
              <w:rPr>
                <w:bCs/>
                <w:sz w:val="20"/>
                <w:szCs w:val="20"/>
                <w:u w:val="single"/>
              </w:rPr>
              <w:t>Vides aizsardzības un reģionālās attīstības ministrijas</w:t>
            </w:r>
            <w:r w:rsidRPr="00EB0244">
              <w:rPr>
                <w:bCs/>
                <w:sz w:val="20"/>
                <w:szCs w:val="20"/>
              </w:rPr>
              <w:t xml:space="preserve"> izstrādātajām vadlīnijām “Vadlīnijas horizontālā principa “</w:t>
            </w:r>
            <w:proofErr w:type="spellStart"/>
            <w:r w:rsidRPr="00EB0244">
              <w:rPr>
                <w:bCs/>
                <w:sz w:val="20"/>
                <w:szCs w:val="20"/>
              </w:rPr>
              <w:t>Klimatdrošināšana</w:t>
            </w:r>
            <w:proofErr w:type="spellEnd"/>
            <w:r w:rsidRPr="00EB0244">
              <w:rPr>
                <w:bCs/>
                <w:sz w:val="20"/>
                <w:szCs w:val="20"/>
              </w:rPr>
              <w:t>” ieviešanai un uzraudzībai (2021-2027)”</w:t>
            </w:r>
            <w:r w:rsidRPr="00EB0244">
              <w:rPr>
                <w:bCs/>
                <w:color w:val="000000"/>
                <w:sz w:val="20"/>
                <w:szCs w:val="20"/>
              </w:rPr>
              <w:t>.</w:t>
            </w:r>
          </w:p>
          <w:p w14:paraId="3F58B938" w14:textId="6264A7F9" w:rsidR="004F33DD" w:rsidRPr="00EB0244" w:rsidRDefault="004F33DD" w:rsidP="004F33DD">
            <w:pPr>
              <w:tabs>
                <w:tab w:val="left" w:pos="993"/>
              </w:tabs>
              <w:jc w:val="both"/>
              <w:rPr>
                <w:rFonts w:cs="Times New Roman"/>
                <w:sz w:val="20"/>
                <w:szCs w:val="20"/>
              </w:rPr>
            </w:pPr>
          </w:p>
        </w:tc>
        <w:tc>
          <w:tcPr>
            <w:tcW w:w="4962" w:type="dxa"/>
            <w:shd w:val="clear" w:color="auto" w:fill="auto"/>
          </w:tcPr>
          <w:p w14:paraId="51F4896E" w14:textId="77777777" w:rsidR="004F33DD" w:rsidRPr="00EB0244" w:rsidRDefault="004F33DD" w:rsidP="004F33DD">
            <w:pPr>
              <w:shd w:val="clear" w:color="auto" w:fill="FFFFFF"/>
              <w:jc w:val="center"/>
              <w:rPr>
                <w:rFonts w:cs="Times New Roman"/>
                <w:sz w:val="20"/>
                <w:szCs w:val="20"/>
              </w:rPr>
            </w:pPr>
            <w:r w:rsidRPr="00EB0244">
              <w:rPr>
                <w:rFonts w:cs="Times New Roman"/>
                <w:sz w:val="20"/>
                <w:szCs w:val="20"/>
              </w:rPr>
              <w:t>13.01.2023.</w:t>
            </w:r>
          </w:p>
          <w:p w14:paraId="2D4916C1" w14:textId="77777777" w:rsidR="004F33DD" w:rsidRPr="00EB0244" w:rsidRDefault="004F33DD" w:rsidP="004F33DD">
            <w:pPr>
              <w:shd w:val="clear" w:color="auto" w:fill="FFFFFF"/>
              <w:jc w:val="center"/>
              <w:rPr>
                <w:rFonts w:cs="Times New Roman"/>
                <w:b/>
                <w:bCs/>
                <w:sz w:val="20"/>
                <w:szCs w:val="20"/>
              </w:rPr>
            </w:pPr>
            <w:r w:rsidRPr="00EB0244">
              <w:rPr>
                <w:rFonts w:cs="Times New Roman"/>
                <w:b/>
                <w:bCs/>
                <w:sz w:val="20"/>
                <w:szCs w:val="20"/>
              </w:rPr>
              <w:t>Vides aizsardzības un reģionālās attīstības ministrija</w:t>
            </w:r>
          </w:p>
          <w:p w14:paraId="5E48F7B8" w14:textId="67FAC320" w:rsidR="004F33DD" w:rsidRPr="00EB0244" w:rsidRDefault="004F33DD" w:rsidP="004F33DD">
            <w:pPr>
              <w:shd w:val="clear" w:color="auto" w:fill="FFFFFF"/>
              <w:jc w:val="both"/>
              <w:rPr>
                <w:rFonts w:cs="Times New Roman"/>
                <w:sz w:val="20"/>
                <w:szCs w:val="20"/>
              </w:rPr>
            </w:pPr>
            <w:r w:rsidRPr="00EB0244">
              <w:rPr>
                <w:rFonts w:cs="Times New Roman"/>
                <w:sz w:val="20"/>
                <w:szCs w:val="20"/>
              </w:rPr>
              <w:t>Ievērojot, ka 2023. gada 1. janvārī stājās spēkā Ministru kabineta 2022. gada 20. decembra noteikumi Nr. 817 “Klimata un enerģētikas ministrijas nolikums”, kuru 4.1. apakšpunktā paredzēts, ka klimata politikas izstrādes funkcija (tajā skaitā uzdevums nodrošināt ārvalstu un citu finanšu instrumentu finansēto klimata un enerģētikas projektu plānošanu, vērtēšanu, ieviešanu, uzraudzību un kontroli) ir Klimata un enerģētikas ministrijas kompetencē, lūdzam precizēt informāciju metodikas Eiropas Reģionālās attīstības fonda, Eiropas Sociālā fonda plus, Kohēzijas fonda un Taisnīgas pārkārtošanās fonda</w:t>
            </w:r>
            <w:bookmarkStart w:id="0" w:name="_GoBack"/>
            <w:bookmarkEnd w:id="0"/>
            <w:r w:rsidRPr="00EB0244">
              <w:rPr>
                <w:rFonts w:cs="Times New Roman"/>
                <w:sz w:val="20"/>
                <w:szCs w:val="20"/>
              </w:rPr>
              <w:t xml:space="preserve"> projektu iesniegumu atlases metodika 2021.–2027.gadam 100. punktā par vadlīnijām “Vadlīnijas horizontālā principa “</w:t>
            </w:r>
            <w:proofErr w:type="spellStart"/>
            <w:r w:rsidRPr="00EB0244">
              <w:rPr>
                <w:rFonts w:cs="Times New Roman"/>
                <w:sz w:val="20"/>
                <w:szCs w:val="20"/>
              </w:rPr>
              <w:t>Klimatdrošināšana</w:t>
            </w:r>
            <w:proofErr w:type="spellEnd"/>
            <w:r w:rsidRPr="00EB0244">
              <w:rPr>
                <w:rFonts w:cs="Times New Roman"/>
                <w:sz w:val="20"/>
                <w:szCs w:val="20"/>
              </w:rPr>
              <w:t>” ieviešanai un uzraudzībai (2021-2027)”, svītrojot VARAM no šī punkta.</w:t>
            </w:r>
          </w:p>
        </w:tc>
        <w:tc>
          <w:tcPr>
            <w:tcW w:w="2778" w:type="dxa"/>
            <w:shd w:val="clear" w:color="auto" w:fill="auto"/>
          </w:tcPr>
          <w:p w14:paraId="44169FE6" w14:textId="77777777" w:rsidR="004F33DD" w:rsidRPr="00EB0244" w:rsidRDefault="00EB0244" w:rsidP="004F33DD">
            <w:pPr>
              <w:jc w:val="both"/>
              <w:rPr>
                <w:rFonts w:cs="Times New Roman"/>
                <w:b/>
                <w:sz w:val="20"/>
                <w:szCs w:val="20"/>
              </w:rPr>
            </w:pPr>
            <w:r w:rsidRPr="00EB0244">
              <w:rPr>
                <w:rFonts w:cs="Times New Roman"/>
                <w:b/>
                <w:sz w:val="20"/>
                <w:szCs w:val="20"/>
              </w:rPr>
              <w:t>Ņemts vērā.</w:t>
            </w:r>
          </w:p>
          <w:p w14:paraId="3054279C" w14:textId="780FF04C" w:rsidR="00EB0244" w:rsidRPr="00EB0244" w:rsidRDefault="00EB0244" w:rsidP="00EB0244">
            <w:pPr>
              <w:jc w:val="both"/>
              <w:rPr>
                <w:rFonts w:cs="Times New Roman"/>
                <w:bCs/>
                <w:sz w:val="20"/>
                <w:szCs w:val="20"/>
              </w:rPr>
            </w:pPr>
            <w:r w:rsidRPr="00EB0244">
              <w:rPr>
                <w:rFonts w:cs="Times New Roman"/>
                <w:bCs/>
                <w:sz w:val="20"/>
                <w:szCs w:val="20"/>
              </w:rPr>
              <w:t>Vadlīniju “Vadlīnijas horizontālā principa “</w:t>
            </w:r>
            <w:proofErr w:type="spellStart"/>
            <w:r w:rsidRPr="00EB0244">
              <w:rPr>
                <w:rFonts w:cs="Times New Roman"/>
                <w:bCs/>
                <w:sz w:val="20"/>
                <w:szCs w:val="20"/>
              </w:rPr>
              <w:t>Klimatdrošināšana</w:t>
            </w:r>
            <w:proofErr w:type="spellEnd"/>
            <w:r w:rsidRPr="00EB0244">
              <w:rPr>
                <w:rFonts w:cs="Times New Roman"/>
                <w:bCs/>
                <w:sz w:val="20"/>
                <w:szCs w:val="20"/>
              </w:rPr>
              <w:t>” ieviešanai un uzraudzībai (2021-2027)” izstrādi pārņem Klimata un enerģētikas ministrija.</w:t>
            </w:r>
          </w:p>
        </w:tc>
        <w:tc>
          <w:tcPr>
            <w:tcW w:w="3572" w:type="dxa"/>
          </w:tcPr>
          <w:p w14:paraId="19F5EB73" w14:textId="77777777" w:rsidR="004F33DD" w:rsidRPr="00EB0244" w:rsidRDefault="00EB0244" w:rsidP="004F33DD">
            <w:pPr>
              <w:jc w:val="both"/>
              <w:rPr>
                <w:rFonts w:cs="Times New Roman"/>
                <w:b/>
                <w:sz w:val="20"/>
                <w:szCs w:val="20"/>
              </w:rPr>
            </w:pPr>
            <w:r w:rsidRPr="00EB0244">
              <w:rPr>
                <w:rFonts w:cs="Times New Roman"/>
                <w:b/>
                <w:sz w:val="20"/>
                <w:szCs w:val="20"/>
              </w:rPr>
              <w:t>100.punkts</w:t>
            </w:r>
          </w:p>
          <w:p w14:paraId="608A8EAD" w14:textId="77777777" w:rsidR="00EB0244" w:rsidRPr="00EB0244" w:rsidRDefault="00EB0244" w:rsidP="00EB0244">
            <w:pPr>
              <w:jc w:val="both"/>
              <w:rPr>
                <w:sz w:val="20"/>
                <w:szCs w:val="20"/>
              </w:rPr>
            </w:pPr>
            <w:r w:rsidRPr="00EB0244">
              <w:rPr>
                <w:bCs/>
                <w:sz w:val="20"/>
                <w:szCs w:val="20"/>
              </w:rPr>
              <w:t xml:space="preserve">Atbildīgajām iestādēm </w:t>
            </w:r>
            <w:r w:rsidRPr="00EB0244">
              <w:rPr>
                <w:b/>
                <w:sz w:val="20"/>
                <w:szCs w:val="20"/>
              </w:rPr>
              <w:t xml:space="preserve">tiešas pozitīvas un netiešas pozitīvas ietekmes </w:t>
            </w:r>
            <w:r w:rsidRPr="00EB0244">
              <w:rPr>
                <w:bCs/>
                <w:sz w:val="20"/>
                <w:szCs w:val="20"/>
              </w:rPr>
              <w:t xml:space="preserve">gadījumā projektu iesniegumu vērtēšanas kritēriju komplektā jāiekļauj </w:t>
            </w:r>
            <w:r w:rsidRPr="00EB0244">
              <w:rPr>
                <w:b/>
                <w:sz w:val="20"/>
                <w:szCs w:val="20"/>
              </w:rPr>
              <w:t>vismaz vienu</w:t>
            </w:r>
            <w:r w:rsidRPr="00EB0244">
              <w:rPr>
                <w:bCs/>
                <w:sz w:val="20"/>
                <w:szCs w:val="20"/>
              </w:rPr>
              <w:t xml:space="preserve"> horizontālā principa “</w:t>
            </w:r>
            <w:proofErr w:type="spellStart"/>
            <w:r w:rsidRPr="00EB0244">
              <w:rPr>
                <w:bCs/>
                <w:sz w:val="20"/>
                <w:szCs w:val="20"/>
              </w:rPr>
              <w:t>Klimatdrošināšana</w:t>
            </w:r>
            <w:proofErr w:type="spellEnd"/>
            <w:r w:rsidRPr="00EB0244">
              <w:rPr>
                <w:bCs/>
                <w:sz w:val="20"/>
                <w:szCs w:val="20"/>
              </w:rPr>
              <w:t xml:space="preserve">” </w:t>
            </w:r>
            <w:r w:rsidRPr="00EB0244">
              <w:rPr>
                <w:b/>
                <w:sz w:val="20"/>
                <w:szCs w:val="20"/>
              </w:rPr>
              <w:t>kritēriju (-s)</w:t>
            </w:r>
            <w:r w:rsidRPr="00EB0244">
              <w:rPr>
                <w:bCs/>
                <w:sz w:val="20"/>
                <w:szCs w:val="20"/>
              </w:rPr>
              <w:t xml:space="preserve"> atbilstoši </w:t>
            </w:r>
            <w:r w:rsidRPr="000879B0">
              <w:rPr>
                <w:bCs/>
                <w:sz w:val="20"/>
                <w:szCs w:val="20"/>
                <w:u w:val="single"/>
              </w:rPr>
              <w:t>Klimata un enerģētikas ministrijas</w:t>
            </w:r>
            <w:r w:rsidRPr="004F5892">
              <w:rPr>
                <w:bCs/>
                <w:sz w:val="20"/>
                <w:szCs w:val="20"/>
              </w:rPr>
              <w:t xml:space="preserve"> izstrādātajām</w:t>
            </w:r>
            <w:r w:rsidRPr="00EB0244">
              <w:rPr>
                <w:bCs/>
                <w:sz w:val="20"/>
                <w:szCs w:val="20"/>
              </w:rPr>
              <w:t xml:space="preserve"> vadlīnijām “Vadlīnijas horizontālā principa “</w:t>
            </w:r>
            <w:proofErr w:type="spellStart"/>
            <w:r w:rsidRPr="00EB0244">
              <w:rPr>
                <w:bCs/>
                <w:sz w:val="20"/>
                <w:szCs w:val="20"/>
              </w:rPr>
              <w:t>Klimatdrošināšana</w:t>
            </w:r>
            <w:proofErr w:type="spellEnd"/>
            <w:r w:rsidRPr="00EB0244">
              <w:rPr>
                <w:bCs/>
                <w:sz w:val="20"/>
                <w:szCs w:val="20"/>
              </w:rPr>
              <w:t>” ieviešanai un uzraudzībai (2021-2027)”</w:t>
            </w:r>
            <w:r w:rsidRPr="00EB0244">
              <w:rPr>
                <w:bCs/>
                <w:color w:val="000000"/>
                <w:sz w:val="20"/>
                <w:szCs w:val="20"/>
              </w:rPr>
              <w:t>.</w:t>
            </w:r>
          </w:p>
          <w:p w14:paraId="14ED8258" w14:textId="30ADE34E" w:rsidR="00EB0244" w:rsidRPr="00EB0244" w:rsidRDefault="00EB0244" w:rsidP="004F33DD">
            <w:pPr>
              <w:jc w:val="both"/>
              <w:rPr>
                <w:rFonts w:cs="Times New Roman"/>
                <w:b/>
                <w:sz w:val="20"/>
                <w:szCs w:val="20"/>
              </w:rPr>
            </w:pPr>
          </w:p>
        </w:tc>
      </w:tr>
      <w:tr w:rsidR="004F33DD" w:rsidRPr="0097713D" w14:paraId="5DBBC236" w14:textId="76AE32B9" w:rsidTr="006C7EDC">
        <w:trPr>
          <w:trHeight w:val="85"/>
          <w:jc w:val="center"/>
        </w:trPr>
        <w:tc>
          <w:tcPr>
            <w:tcW w:w="562" w:type="dxa"/>
            <w:shd w:val="clear" w:color="auto" w:fill="auto"/>
          </w:tcPr>
          <w:p w14:paraId="017E7E64" w14:textId="77777777" w:rsidR="004F33DD" w:rsidRPr="0097713D" w:rsidRDefault="004F33DD" w:rsidP="004F33DD">
            <w:pPr>
              <w:pStyle w:val="ListParagraph"/>
              <w:numPr>
                <w:ilvl w:val="0"/>
                <w:numId w:val="12"/>
              </w:numPr>
              <w:rPr>
                <w:rFonts w:cs="Times New Roman"/>
                <w:bCs/>
                <w:sz w:val="20"/>
                <w:szCs w:val="20"/>
              </w:rPr>
            </w:pPr>
          </w:p>
        </w:tc>
        <w:tc>
          <w:tcPr>
            <w:tcW w:w="3402" w:type="dxa"/>
            <w:shd w:val="clear" w:color="auto" w:fill="auto"/>
          </w:tcPr>
          <w:p w14:paraId="32E27600" w14:textId="3820FF06" w:rsidR="004F33DD" w:rsidRPr="0097713D" w:rsidRDefault="006C7EDC" w:rsidP="004F33DD">
            <w:pPr>
              <w:jc w:val="both"/>
              <w:rPr>
                <w:rFonts w:cs="Times New Roman"/>
                <w:b/>
                <w:bCs/>
                <w:sz w:val="20"/>
                <w:szCs w:val="20"/>
              </w:rPr>
            </w:pPr>
            <w:r>
              <w:rPr>
                <w:rFonts w:cs="Times New Roman"/>
                <w:b/>
                <w:bCs/>
                <w:sz w:val="20"/>
                <w:szCs w:val="20"/>
              </w:rPr>
              <w:t>Vispārīgs komentārs</w:t>
            </w:r>
          </w:p>
        </w:tc>
        <w:tc>
          <w:tcPr>
            <w:tcW w:w="4962" w:type="dxa"/>
            <w:shd w:val="clear" w:color="auto" w:fill="auto"/>
          </w:tcPr>
          <w:p w14:paraId="28EC677E" w14:textId="77777777" w:rsidR="004F33DD" w:rsidRPr="006C7EDC" w:rsidRDefault="006C7EDC" w:rsidP="006C7EDC">
            <w:pPr>
              <w:jc w:val="center"/>
              <w:rPr>
                <w:rFonts w:cs="Times New Roman"/>
                <w:sz w:val="20"/>
                <w:szCs w:val="20"/>
              </w:rPr>
            </w:pPr>
            <w:r w:rsidRPr="006C7EDC">
              <w:rPr>
                <w:rFonts w:cs="Times New Roman"/>
                <w:sz w:val="20"/>
                <w:szCs w:val="20"/>
              </w:rPr>
              <w:t>16.01.2023.</w:t>
            </w:r>
          </w:p>
          <w:p w14:paraId="472715AB" w14:textId="77777777" w:rsidR="006C7EDC" w:rsidRDefault="006C7EDC" w:rsidP="006C7EDC">
            <w:pPr>
              <w:jc w:val="center"/>
              <w:rPr>
                <w:rFonts w:cs="Times New Roman"/>
                <w:b/>
                <w:bCs/>
                <w:sz w:val="20"/>
                <w:szCs w:val="20"/>
              </w:rPr>
            </w:pPr>
            <w:r>
              <w:rPr>
                <w:rFonts w:cs="Times New Roman"/>
                <w:b/>
                <w:bCs/>
                <w:sz w:val="20"/>
                <w:szCs w:val="20"/>
              </w:rPr>
              <w:t>Finanšu ministrija kā ES fondu vadošā iestāde</w:t>
            </w:r>
          </w:p>
          <w:p w14:paraId="354DB79E" w14:textId="122BBC6F" w:rsidR="006C7EDC" w:rsidRDefault="006C7EDC" w:rsidP="006C7EDC">
            <w:pPr>
              <w:jc w:val="both"/>
              <w:rPr>
                <w:rFonts w:cs="Times New Roman"/>
                <w:sz w:val="20"/>
                <w:szCs w:val="20"/>
              </w:rPr>
            </w:pPr>
            <w:r>
              <w:rPr>
                <w:rFonts w:cs="Times New Roman"/>
                <w:sz w:val="20"/>
                <w:szCs w:val="20"/>
              </w:rPr>
              <w:t xml:space="preserve">Lai nodrošinātu skaidru izpratni un izsekojamu informāciju visām ES fondu ieviešanā iesaistītajām </w:t>
            </w:r>
            <w:r w:rsidR="003205FC">
              <w:t xml:space="preserve"> </w:t>
            </w:r>
            <w:r w:rsidR="003205FC" w:rsidRPr="003205FC">
              <w:rPr>
                <w:rFonts w:cs="Times New Roman"/>
                <w:sz w:val="20"/>
                <w:szCs w:val="20"/>
              </w:rPr>
              <w:t>institūcijām un projektu iesniedzējiem</w:t>
            </w:r>
            <w:r>
              <w:rPr>
                <w:rFonts w:cs="Times New Roman"/>
                <w:sz w:val="20"/>
                <w:szCs w:val="20"/>
              </w:rPr>
              <w:t>, metodikā “</w:t>
            </w:r>
            <w:r w:rsidRPr="006C7EDC">
              <w:rPr>
                <w:rFonts w:cs="Times New Roman"/>
                <w:sz w:val="20"/>
                <w:szCs w:val="20"/>
              </w:rPr>
              <w:t>Eiropas Reģionālās attīstības fonda, Eiropas Sociālā fonda plus,  Kohēzijas fonda un Taisnīgas pārkārtošanās fonda projektu iesniegumu atlases metodika 2021.–2027.gadam</w:t>
            </w:r>
            <w:r>
              <w:rPr>
                <w:rFonts w:cs="Times New Roman"/>
                <w:sz w:val="20"/>
                <w:szCs w:val="20"/>
              </w:rPr>
              <w:t>” (turpmāk -</w:t>
            </w:r>
            <w:r w:rsidR="006718E2">
              <w:rPr>
                <w:rFonts w:cs="Times New Roman"/>
                <w:sz w:val="20"/>
                <w:szCs w:val="20"/>
              </w:rPr>
              <w:t>vienot</w:t>
            </w:r>
            <w:r>
              <w:rPr>
                <w:rFonts w:cs="Times New Roman"/>
                <w:sz w:val="20"/>
                <w:szCs w:val="20"/>
              </w:rPr>
              <w:t>ā atlases metodik</w:t>
            </w:r>
            <w:r w:rsidR="006718E2">
              <w:rPr>
                <w:rFonts w:cs="Times New Roman"/>
                <w:sz w:val="20"/>
                <w:szCs w:val="20"/>
              </w:rPr>
              <w:t>a</w:t>
            </w:r>
            <w:r>
              <w:rPr>
                <w:rFonts w:cs="Times New Roman"/>
                <w:sz w:val="20"/>
                <w:szCs w:val="20"/>
              </w:rPr>
              <w:t>) nepieciešams precizēt un pārstrukturēt vienoto kritēriju un vienoto izvēles kritēriju, to piemērošanas skaidrojumu nodalījumu.</w:t>
            </w:r>
          </w:p>
          <w:p w14:paraId="7767A31C" w14:textId="560F1BEE" w:rsidR="006C7EDC" w:rsidRPr="006C7EDC" w:rsidRDefault="006C7EDC" w:rsidP="006C7EDC">
            <w:pPr>
              <w:jc w:val="both"/>
              <w:rPr>
                <w:rFonts w:cs="Times New Roman"/>
                <w:sz w:val="20"/>
                <w:szCs w:val="20"/>
              </w:rPr>
            </w:pPr>
            <w:r>
              <w:rPr>
                <w:rFonts w:cs="Times New Roman"/>
                <w:sz w:val="20"/>
                <w:szCs w:val="20"/>
              </w:rPr>
              <w:t>Skaidri ir nodalāmi tie gadījumi, kad vienotajiem kritērijiem un vienotajiem izvēles kritērijiem ir izstrādāts vienotais piemērošanas skaidrojums un kuros gadījumos piemērošanas skaidrojums ir jāizstrādā atbildīgajai iestādei, ņemot vērā vienotajā atlases metodikā iekļautās minimālās prasības.</w:t>
            </w:r>
          </w:p>
        </w:tc>
        <w:tc>
          <w:tcPr>
            <w:tcW w:w="2778" w:type="dxa"/>
            <w:shd w:val="clear" w:color="auto" w:fill="auto"/>
          </w:tcPr>
          <w:p w14:paraId="6DF04D40" w14:textId="77777777" w:rsidR="004F33DD" w:rsidRDefault="006C7EDC" w:rsidP="004F33DD">
            <w:pPr>
              <w:jc w:val="both"/>
              <w:rPr>
                <w:rFonts w:cs="Times New Roman"/>
                <w:b/>
                <w:sz w:val="20"/>
                <w:szCs w:val="20"/>
              </w:rPr>
            </w:pPr>
            <w:r>
              <w:rPr>
                <w:rFonts w:cs="Times New Roman"/>
                <w:b/>
                <w:sz w:val="20"/>
                <w:szCs w:val="20"/>
              </w:rPr>
              <w:t>Ņemts vērā.</w:t>
            </w:r>
          </w:p>
          <w:p w14:paraId="61A44221" w14:textId="4F4B072F" w:rsidR="006C7EDC" w:rsidRDefault="006C7EDC" w:rsidP="004F33DD">
            <w:pPr>
              <w:jc w:val="both"/>
              <w:rPr>
                <w:rFonts w:cs="Times New Roman"/>
                <w:bCs/>
                <w:sz w:val="20"/>
                <w:szCs w:val="20"/>
              </w:rPr>
            </w:pPr>
            <w:r>
              <w:rPr>
                <w:rFonts w:cs="Times New Roman"/>
                <w:bCs/>
                <w:sz w:val="20"/>
                <w:szCs w:val="20"/>
              </w:rPr>
              <w:t>Vienotās atlases metodikas pielikumi pārstrukturēti, lai tie turpmāk būtu vieglāk uztverami un lietojami. Attiecīgi tehniski vienotās atlases metodikas tekstā arī precizētas atsauces uz pielikumiem.</w:t>
            </w:r>
          </w:p>
          <w:p w14:paraId="5DE9645A" w14:textId="3A3E26B9" w:rsidR="006C7EDC" w:rsidRPr="006C7EDC" w:rsidRDefault="006C7EDC" w:rsidP="004F33DD">
            <w:pPr>
              <w:jc w:val="both"/>
              <w:rPr>
                <w:rFonts w:cs="Times New Roman"/>
                <w:bCs/>
                <w:sz w:val="20"/>
                <w:szCs w:val="20"/>
              </w:rPr>
            </w:pPr>
            <w:r>
              <w:rPr>
                <w:rFonts w:cs="Times New Roman"/>
                <w:bCs/>
                <w:sz w:val="20"/>
                <w:szCs w:val="20"/>
              </w:rPr>
              <w:t>Vienoto kritēriju un vienoto izvēles kritēriju redakcijas nav precizētas.</w:t>
            </w:r>
          </w:p>
        </w:tc>
        <w:tc>
          <w:tcPr>
            <w:tcW w:w="3572" w:type="dxa"/>
          </w:tcPr>
          <w:p w14:paraId="13DCCB5C" w14:textId="55E028FF" w:rsidR="004F33DD" w:rsidRPr="006C7EDC" w:rsidRDefault="006C7EDC" w:rsidP="004F33DD">
            <w:pPr>
              <w:jc w:val="both"/>
              <w:rPr>
                <w:rFonts w:cs="Times New Roman"/>
                <w:bCs/>
                <w:sz w:val="20"/>
                <w:szCs w:val="20"/>
              </w:rPr>
            </w:pPr>
            <w:r>
              <w:rPr>
                <w:rFonts w:cs="Times New Roman"/>
                <w:b/>
                <w:sz w:val="20"/>
                <w:szCs w:val="20"/>
              </w:rPr>
              <w:t>Skat. precizēto vienoto atlases metodiku, t.sk. tās pielikumus.</w:t>
            </w:r>
          </w:p>
        </w:tc>
      </w:tr>
    </w:tbl>
    <w:p w14:paraId="07C3B62E" w14:textId="77777777" w:rsidR="00E05D3D" w:rsidRPr="00E05D3D" w:rsidRDefault="00E05D3D" w:rsidP="00696200">
      <w:pPr>
        <w:tabs>
          <w:tab w:val="left" w:pos="4028"/>
        </w:tabs>
        <w:rPr>
          <w:rFonts w:cs="Times New Roman"/>
          <w:sz w:val="20"/>
          <w:szCs w:val="20"/>
        </w:rPr>
      </w:pPr>
    </w:p>
    <w:p w14:paraId="3CDA33FB" w14:textId="77777777" w:rsidR="00696200" w:rsidRPr="00E05D3D" w:rsidRDefault="00696200">
      <w:pPr>
        <w:tabs>
          <w:tab w:val="left" w:pos="4028"/>
        </w:tabs>
        <w:rPr>
          <w:rFonts w:cs="Times New Roman"/>
          <w:sz w:val="20"/>
          <w:szCs w:val="20"/>
        </w:rPr>
      </w:pPr>
    </w:p>
    <w:sectPr w:rsidR="00696200" w:rsidRPr="00E05D3D" w:rsidSect="000B66C7">
      <w:headerReference w:type="default" r:id="rId8"/>
      <w:footerReference w:type="default" r:id="rId9"/>
      <w:pgSz w:w="16838" w:h="11906" w:orient="landscape"/>
      <w:pgMar w:top="851" w:right="851" w:bottom="567" w:left="851" w:header="510"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736B7" w14:textId="77777777" w:rsidR="00967FD9" w:rsidRDefault="00967FD9" w:rsidP="00355957">
      <w:r>
        <w:separator/>
      </w:r>
    </w:p>
  </w:endnote>
  <w:endnote w:type="continuationSeparator" w:id="0">
    <w:p w14:paraId="32E61092" w14:textId="77777777" w:rsidR="00967FD9" w:rsidRDefault="00967FD9" w:rsidP="0035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8824"/>
      <w:docPartObj>
        <w:docPartGallery w:val="Page Numbers (Bottom of Page)"/>
        <w:docPartUnique/>
      </w:docPartObj>
    </w:sdtPr>
    <w:sdtEndPr>
      <w:rPr>
        <w:noProof/>
      </w:rPr>
    </w:sdtEndPr>
    <w:sdtContent>
      <w:p w14:paraId="5755F452" w14:textId="2FEF0C25" w:rsidR="00967FD9" w:rsidRDefault="00967FD9">
        <w:pPr>
          <w:pStyle w:val="Footer"/>
          <w:jc w:val="center"/>
        </w:pPr>
        <w:r>
          <w:fldChar w:fldCharType="begin"/>
        </w:r>
        <w:r>
          <w:instrText xml:space="preserve"> PAGE   \* MERGEFORMAT </w:instrText>
        </w:r>
        <w:r>
          <w:fldChar w:fldCharType="separate"/>
        </w:r>
        <w:r w:rsidR="000B66C7">
          <w:rPr>
            <w:noProof/>
          </w:rPr>
          <w:t>1</w:t>
        </w:r>
        <w:r>
          <w:rPr>
            <w:noProof/>
          </w:rPr>
          <w:fldChar w:fldCharType="end"/>
        </w:r>
      </w:p>
    </w:sdtContent>
  </w:sdt>
  <w:p w14:paraId="43064082" w14:textId="77777777" w:rsidR="00967FD9" w:rsidRDefault="0096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1476" w14:textId="77777777" w:rsidR="00967FD9" w:rsidRDefault="00967FD9" w:rsidP="00355957">
      <w:r>
        <w:separator/>
      </w:r>
    </w:p>
  </w:footnote>
  <w:footnote w:type="continuationSeparator" w:id="0">
    <w:p w14:paraId="72A62C93" w14:textId="77777777" w:rsidR="00967FD9" w:rsidRDefault="00967FD9" w:rsidP="0035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AF87" w14:textId="23B6F486" w:rsidR="006A3EDE" w:rsidRPr="000B66C7" w:rsidRDefault="006A3EDE" w:rsidP="006A3EDE">
    <w:pPr>
      <w:pStyle w:val="Header"/>
      <w:jc w:val="right"/>
      <w:rPr>
        <w:i/>
        <w:iCs/>
        <w:sz w:val="20"/>
        <w:szCs w:val="20"/>
      </w:rPr>
    </w:pPr>
    <w:r w:rsidRPr="000B66C7">
      <w:rPr>
        <w:i/>
        <w:iCs/>
        <w:sz w:val="20"/>
        <w:szCs w:val="20"/>
      </w:rPr>
      <w:t>Sagatavota 16.01.2023.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5C"/>
    <w:multiLevelType w:val="hybridMultilevel"/>
    <w:tmpl w:val="6D1405A8"/>
    <w:lvl w:ilvl="0" w:tplc="04260001">
      <w:start w:val="1"/>
      <w:numFmt w:val="bullet"/>
      <w:lvlText w:val=""/>
      <w:lvlJc w:val="left"/>
      <w:pPr>
        <w:ind w:left="197" w:hanging="360"/>
      </w:pPr>
      <w:rPr>
        <w:rFonts w:ascii="Symbol" w:hAnsi="Symbol" w:hint="default"/>
      </w:rPr>
    </w:lvl>
    <w:lvl w:ilvl="1" w:tplc="04260003" w:tentative="1">
      <w:start w:val="1"/>
      <w:numFmt w:val="bullet"/>
      <w:lvlText w:val="o"/>
      <w:lvlJc w:val="left"/>
      <w:pPr>
        <w:ind w:left="917" w:hanging="360"/>
      </w:pPr>
      <w:rPr>
        <w:rFonts w:ascii="Courier New" w:hAnsi="Courier New" w:cs="Courier New" w:hint="default"/>
      </w:rPr>
    </w:lvl>
    <w:lvl w:ilvl="2" w:tplc="04260005" w:tentative="1">
      <w:start w:val="1"/>
      <w:numFmt w:val="bullet"/>
      <w:lvlText w:val=""/>
      <w:lvlJc w:val="left"/>
      <w:pPr>
        <w:ind w:left="1637" w:hanging="360"/>
      </w:pPr>
      <w:rPr>
        <w:rFonts w:ascii="Wingdings" w:hAnsi="Wingdings" w:hint="default"/>
      </w:rPr>
    </w:lvl>
    <w:lvl w:ilvl="3" w:tplc="04260001" w:tentative="1">
      <w:start w:val="1"/>
      <w:numFmt w:val="bullet"/>
      <w:lvlText w:val=""/>
      <w:lvlJc w:val="left"/>
      <w:pPr>
        <w:ind w:left="2357" w:hanging="360"/>
      </w:pPr>
      <w:rPr>
        <w:rFonts w:ascii="Symbol" w:hAnsi="Symbol" w:hint="default"/>
      </w:rPr>
    </w:lvl>
    <w:lvl w:ilvl="4" w:tplc="04260003" w:tentative="1">
      <w:start w:val="1"/>
      <w:numFmt w:val="bullet"/>
      <w:lvlText w:val="o"/>
      <w:lvlJc w:val="left"/>
      <w:pPr>
        <w:ind w:left="3077" w:hanging="360"/>
      </w:pPr>
      <w:rPr>
        <w:rFonts w:ascii="Courier New" w:hAnsi="Courier New" w:cs="Courier New" w:hint="default"/>
      </w:rPr>
    </w:lvl>
    <w:lvl w:ilvl="5" w:tplc="04260005" w:tentative="1">
      <w:start w:val="1"/>
      <w:numFmt w:val="bullet"/>
      <w:lvlText w:val=""/>
      <w:lvlJc w:val="left"/>
      <w:pPr>
        <w:ind w:left="3797" w:hanging="360"/>
      </w:pPr>
      <w:rPr>
        <w:rFonts w:ascii="Wingdings" w:hAnsi="Wingdings" w:hint="default"/>
      </w:rPr>
    </w:lvl>
    <w:lvl w:ilvl="6" w:tplc="04260001" w:tentative="1">
      <w:start w:val="1"/>
      <w:numFmt w:val="bullet"/>
      <w:lvlText w:val=""/>
      <w:lvlJc w:val="left"/>
      <w:pPr>
        <w:ind w:left="4517" w:hanging="360"/>
      </w:pPr>
      <w:rPr>
        <w:rFonts w:ascii="Symbol" w:hAnsi="Symbol" w:hint="default"/>
      </w:rPr>
    </w:lvl>
    <w:lvl w:ilvl="7" w:tplc="04260003" w:tentative="1">
      <w:start w:val="1"/>
      <w:numFmt w:val="bullet"/>
      <w:lvlText w:val="o"/>
      <w:lvlJc w:val="left"/>
      <w:pPr>
        <w:ind w:left="5237" w:hanging="360"/>
      </w:pPr>
      <w:rPr>
        <w:rFonts w:ascii="Courier New" w:hAnsi="Courier New" w:cs="Courier New" w:hint="default"/>
      </w:rPr>
    </w:lvl>
    <w:lvl w:ilvl="8" w:tplc="04260005" w:tentative="1">
      <w:start w:val="1"/>
      <w:numFmt w:val="bullet"/>
      <w:lvlText w:val=""/>
      <w:lvlJc w:val="left"/>
      <w:pPr>
        <w:ind w:left="5957" w:hanging="360"/>
      </w:pPr>
      <w:rPr>
        <w:rFonts w:ascii="Wingdings" w:hAnsi="Wingdings" w:hint="default"/>
      </w:rPr>
    </w:lvl>
  </w:abstractNum>
  <w:abstractNum w:abstractNumId="1"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FC083B"/>
    <w:multiLevelType w:val="hybridMultilevel"/>
    <w:tmpl w:val="2460D82E"/>
    <w:lvl w:ilvl="0" w:tplc="D3F4AFE0">
      <w:start w:val="1"/>
      <w:numFmt w:val="decimal"/>
      <w:lvlText w:val="%1."/>
      <w:lvlJc w:val="left"/>
      <w:pPr>
        <w:ind w:left="-67" w:hanging="360"/>
      </w:pPr>
      <w:rPr>
        <w:b w:val="0"/>
        <w:bCs/>
      </w:rPr>
    </w:lvl>
    <w:lvl w:ilvl="1" w:tplc="04260019" w:tentative="1">
      <w:start w:val="1"/>
      <w:numFmt w:val="lowerLetter"/>
      <w:lvlText w:val="%2."/>
      <w:lvlJc w:val="left"/>
      <w:pPr>
        <w:ind w:left="653" w:hanging="360"/>
      </w:pPr>
    </w:lvl>
    <w:lvl w:ilvl="2" w:tplc="0426001B" w:tentative="1">
      <w:start w:val="1"/>
      <w:numFmt w:val="lowerRoman"/>
      <w:lvlText w:val="%3."/>
      <w:lvlJc w:val="right"/>
      <w:pPr>
        <w:ind w:left="1373" w:hanging="180"/>
      </w:pPr>
    </w:lvl>
    <w:lvl w:ilvl="3" w:tplc="0426000F" w:tentative="1">
      <w:start w:val="1"/>
      <w:numFmt w:val="decimal"/>
      <w:lvlText w:val="%4."/>
      <w:lvlJc w:val="left"/>
      <w:pPr>
        <w:ind w:left="2093" w:hanging="360"/>
      </w:pPr>
    </w:lvl>
    <w:lvl w:ilvl="4" w:tplc="04260019" w:tentative="1">
      <w:start w:val="1"/>
      <w:numFmt w:val="lowerLetter"/>
      <w:lvlText w:val="%5."/>
      <w:lvlJc w:val="left"/>
      <w:pPr>
        <w:ind w:left="2813" w:hanging="360"/>
      </w:pPr>
    </w:lvl>
    <w:lvl w:ilvl="5" w:tplc="0426001B" w:tentative="1">
      <w:start w:val="1"/>
      <w:numFmt w:val="lowerRoman"/>
      <w:lvlText w:val="%6."/>
      <w:lvlJc w:val="right"/>
      <w:pPr>
        <w:ind w:left="3533" w:hanging="180"/>
      </w:pPr>
    </w:lvl>
    <w:lvl w:ilvl="6" w:tplc="0426000F" w:tentative="1">
      <w:start w:val="1"/>
      <w:numFmt w:val="decimal"/>
      <w:lvlText w:val="%7."/>
      <w:lvlJc w:val="left"/>
      <w:pPr>
        <w:ind w:left="4253" w:hanging="360"/>
      </w:pPr>
    </w:lvl>
    <w:lvl w:ilvl="7" w:tplc="04260019" w:tentative="1">
      <w:start w:val="1"/>
      <w:numFmt w:val="lowerLetter"/>
      <w:lvlText w:val="%8."/>
      <w:lvlJc w:val="left"/>
      <w:pPr>
        <w:ind w:left="4973" w:hanging="360"/>
      </w:pPr>
    </w:lvl>
    <w:lvl w:ilvl="8" w:tplc="0426001B" w:tentative="1">
      <w:start w:val="1"/>
      <w:numFmt w:val="lowerRoman"/>
      <w:lvlText w:val="%9."/>
      <w:lvlJc w:val="right"/>
      <w:pPr>
        <w:ind w:left="5693" w:hanging="180"/>
      </w:pPr>
    </w:lvl>
  </w:abstractNum>
  <w:abstractNum w:abstractNumId="3" w15:restartNumberingAfterBreak="0">
    <w:nsid w:val="0E0A4064"/>
    <w:multiLevelType w:val="hybridMultilevel"/>
    <w:tmpl w:val="15C8DE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54A619E"/>
    <w:multiLevelType w:val="hybridMultilevel"/>
    <w:tmpl w:val="5FACA9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734AD3"/>
    <w:multiLevelType w:val="hybridMultilevel"/>
    <w:tmpl w:val="7016730A"/>
    <w:lvl w:ilvl="0" w:tplc="0409000F">
      <w:start w:val="1"/>
      <w:numFmt w:val="decimal"/>
      <w:lvlText w:val="%1."/>
      <w:lvlJc w:val="left"/>
      <w:pPr>
        <w:ind w:left="360" w:hanging="360"/>
      </w:pPr>
      <w:rPr>
        <w:rFonts w:hint="default"/>
      </w:rPr>
    </w:lvl>
    <w:lvl w:ilvl="1" w:tplc="DE3C2B3E">
      <w:start w:val="1"/>
      <w:numFmt w:val="lowerLetter"/>
      <w:lvlText w:val="%2."/>
      <w:lvlJc w:val="left"/>
      <w:pPr>
        <w:ind w:left="501" w:hanging="360"/>
      </w:pPr>
      <w:rPr>
        <w:b w:val="0"/>
        <w:bCs w:val="0"/>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3BEC1098"/>
    <w:multiLevelType w:val="hybridMultilevel"/>
    <w:tmpl w:val="6C5C6C7A"/>
    <w:lvl w:ilvl="0" w:tplc="FFFFFFFF">
      <w:start w:val="1"/>
      <w:numFmt w:val="decimal"/>
      <w:lvlText w:val="%1)"/>
      <w:lvlJc w:val="left"/>
      <w:pPr>
        <w:ind w:left="928"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3C914474"/>
    <w:multiLevelType w:val="hybridMultilevel"/>
    <w:tmpl w:val="1ACC6830"/>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A1869"/>
    <w:multiLevelType w:val="hybridMultilevel"/>
    <w:tmpl w:val="8F5E7628"/>
    <w:lvl w:ilvl="0" w:tplc="6AFEEE6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B6B89"/>
    <w:multiLevelType w:val="hybridMultilevel"/>
    <w:tmpl w:val="260E5910"/>
    <w:lvl w:ilvl="0" w:tplc="C22CC5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D60AE6"/>
    <w:multiLevelType w:val="hybridMultilevel"/>
    <w:tmpl w:val="CA1ACC7C"/>
    <w:lvl w:ilvl="0" w:tplc="4BDC8AFC">
      <w:start w:val="1"/>
      <w:numFmt w:val="decimal"/>
      <w:lvlText w:val="%1)"/>
      <w:lvlJc w:val="left"/>
      <w:pPr>
        <w:ind w:left="720" w:hanging="360"/>
      </w:pPr>
      <w:rPr>
        <w:rFonts w:ascii="Times New Roman" w:eastAsia="Times New Roman" w:hAnsi="Times New Roman" w:cs="Times New Roman"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7A0707C"/>
    <w:multiLevelType w:val="hybridMultilevel"/>
    <w:tmpl w:val="A02AF0E4"/>
    <w:lvl w:ilvl="0" w:tplc="D9482048">
      <w:start w:val="1"/>
      <w:numFmt w:val="decimal"/>
      <w:lvlText w:val="%1)"/>
      <w:lvlJc w:val="left"/>
      <w:pPr>
        <w:ind w:left="502" w:hanging="360"/>
      </w:pPr>
      <w:rPr>
        <w:b w:val="0"/>
        <w:bCs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632426BA"/>
    <w:multiLevelType w:val="hybridMultilevel"/>
    <w:tmpl w:val="4D58A7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3B0F39"/>
    <w:multiLevelType w:val="hybridMultilevel"/>
    <w:tmpl w:val="9766C10E"/>
    <w:lvl w:ilvl="0" w:tplc="E70C74D6">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8B6C8B"/>
    <w:multiLevelType w:val="hybridMultilevel"/>
    <w:tmpl w:val="7B0C096E"/>
    <w:lvl w:ilvl="0" w:tplc="CE46D7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556C98"/>
    <w:multiLevelType w:val="hybridMultilevel"/>
    <w:tmpl w:val="5316FDF6"/>
    <w:lvl w:ilvl="0" w:tplc="CF1CF9A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BE1851"/>
    <w:multiLevelType w:val="hybridMultilevel"/>
    <w:tmpl w:val="6EBCB692"/>
    <w:lvl w:ilvl="0" w:tplc="A6D6D1E2">
      <w:start w:val="1"/>
      <w:numFmt w:val="decimal"/>
      <w:lvlText w:val="%1)"/>
      <w:lvlJc w:val="left"/>
      <w:pPr>
        <w:ind w:left="928" w:hanging="360"/>
      </w:pPr>
      <w:rPr>
        <w:b w:val="0"/>
        <w:bCs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7"/>
  </w:num>
  <w:num w:numId="3">
    <w:abstractNumId w:val="14"/>
  </w:num>
  <w:num w:numId="4">
    <w:abstractNumId w:val="5"/>
  </w:num>
  <w:num w:numId="5">
    <w:abstractNumId w:val="9"/>
  </w:num>
  <w:num w:numId="6">
    <w:abstractNumId w:val="17"/>
  </w:num>
  <w:num w:numId="7">
    <w:abstractNumId w:val="0"/>
  </w:num>
  <w:num w:numId="8">
    <w:abstractNumId w:val="1"/>
  </w:num>
  <w:num w:numId="9">
    <w:abstractNumId w:val="18"/>
  </w:num>
  <w:num w:numId="10">
    <w:abstractNumId w:val="6"/>
  </w:num>
  <w:num w:numId="11">
    <w:abstractNumId w:val="12"/>
  </w:num>
  <w:num w:numId="12">
    <w:abstractNumId w:val="3"/>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3"/>
  </w:num>
  <w:num w:numId="16">
    <w:abstractNumId w:val="10"/>
  </w:num>
  <w:num w:numId="17">
    <w:abstractNumId w:val="15"/>
  </w:num>
  <w:num w:numId="18">
    <w:abstractNumId w:val="8"/>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57"/>
    <w:rsid w:val="00002E7A"/>
    <w:rsid w:val="0000352F"/>
    <w:rsid w:val="00003C69"/>
    <w:rsid w:val="0000623A"/>
    <w:rsid w:val="00007536"/>
    <w:rsid w:val="000111FD"/>
    <w:rsid w:val="00011E04"/>
    <w:rsid w:val="00012547"/>
    <w:rsid w:val="00012BA2"/>
    <w:rsid w:val="00013C07"/>
    <w:rsid w:val="000175F1"/>
    <w:rsid w:val="00017D77"/>
    <w:rsid w:val="00017F0E"/>
    <w:rsid w:val="00017F78"/>
    <w:rsid w:val="000215DA"/>
    <w:rsid w:val="000225A0"/>
    <w:rsid w:val="000225D6"/>
    <w:rsid w:val="000233A7"/>
    <w:rsid w:val="0002385A"/>
    <w:rsid w:val="00023CC9"/>
    <w:rsid w:val="00024147"/>
    <w:rsid w:val="00024356"/>
    <w:rsid w:val="00030BA4"/>
    <w:rsid w:val="00031ED5"/>
    <w:rsid w:val="00031FD0"/>
    <w:rsid w:val="00032077"/>
    <w:rsid w:val="000323AC"/>
    <w:rsid w:val="00032ED0"/>
    <w:rsid w:val="000330D6"/>
    <w:rsid w:val="000333C2"/>
    <w:rsid w:val="00033D6E"/>
    <w:rsid w:val="00034BC1"/>
    <w:rsid w:val="00034E4B"/>
    <w:rsid w:val="000359C3"/>
    <w:rsid w:val="00035D06"/>
    <w:rsid w:val="000405E8"/>
    <w:rsid w:val="000406B9"/>
    <w:rsid w:val="00041135"/>
    <w:rsid w:val="000419F7"/>
    <w:rsid w:val="00042517"/>
    <w:rsid w:val="00042766"/>
    <w:rsid w:val="00042956"/>
    <w:rsid w:val="00042FEA"/>
    <w:rsid w:val="00043173"/>
    <w:rsid w:val="00043198"/>
    <w:rsid w:val="00043983"/>
    <w:rsid w:val="00044732"/>
    <w:rsid w:val="00044D6C"/>
    <w:rsid w:val="00045DD9"/>
    <w:rsid w:val="00046358"/>
    <w:rsid w:val="00046EBA"/>
    <w:rsid w:val="0004712C"/>
    <w:rsid w:val="0004791C"/>
    <w:rsid w:val="000524B5"/>
    <w:rsid w:val="0005470C"/>
    <w:rsid w:val="000547AE"/>
    <w:rsid w:val="000608C5"/>
    <w:rsid w:val="00061243"/>
    <w:rsid w:val="0006282B"/>
    <w:rsid w:val="000632E7"/>
    <w:rsid w:val="00063455"/>
    <w:rsid w:val="00065119"/>
    <w:rsid w:val="000710B1"/>
    <w:rsid w:val="00071249"/>
    <w:rsid w:val="00071504"/>
    <w:rsid w:val="000728AA"/>
    <w:rsid w:val="000738A7"/>
    <w:rsid w:val="00073921"/>
    <w:rsid w:val="00073EE2"/>
    <w:rsid w:val="000747E8"/>
    <w:rsid w:val="0007553B"/>
    <w:rsid w:val="00075F9A"/>
    <w:rsid w:val="0007611E"/>
    <w:rsid w:val="00076441"/>
    <w:rsid w:val="000768CA"/>
    <w:rsid w:val="00077602"/>
    <w:rsid w:val="00077A1F"/>
    <w:rsid w:val="000821B1"/>
    <w:rsid w:val="00084D59"/>
    <w:rsid w:val="0008592A"/>
    <w:rsid w:val="00085931"/>
    <w:rsid w:val="00087824"/>
    <w:rsid w:val="000879B0"/>
    <w:rsid w:val="000906D4"/>
    <w:rsid w:val="00091227"/>
    <w:rsid w:val="000935D6"/>
    <w:rsid w:val="00094419"/>
    <w:rsid w:val="000951C4"/>
    <w:rsid w:val="00095931"/>
    <w:rsid w:val="00097E02"/>
    <w:rsid w:val="000A3564"/>
    <w:rsid w:val="000A388C"/>
    <w:rsid w:val="000A4221"/>
    <w:rsid w:val="000A44B2"/>
    <w:rsid w:val="000A4CCF"/>
    <w:rsid w:val="000A5441"/>
    <w:rsid w:val="000A6058"/>
    <w:rsid w:val="000A7B79"/>
    <w:rsid w:val="000B0609"/>
    <w:rsid w:val="000B0BED"/>
    <w:rsid w:val="000B0CFC"/>
    <w:rsid w:val="000B1F74"/>
    <w:rsid w:val="000B25B1"/>
    <w:rsid w:val="000B5BB4"/>
    <w:rsid w:val="000B6485"/>
    <w:rsid w:val="000B66C7"/>
    <w:rsid w:val="000B6C28"/>
    <w:rsid w:val="000B7924"/>
    <w:rsid w:val="000C14FE"/>
    <w:rsid w:val="000C1642"/>
    <w:rsid w:val="000C25C2"/>
    <w:rsid w:val="000C5C73"/>
    <w:rsid w:val="000C724B"/>
    <w:rsid w:val="000C7667"/>
    <w:rsid w:val="000D0826"/>
    <w:rsid w:val="000D086B"/>
    <w:rsid w:val="000D12B4"/>
    <w:rsid w:val="000D3558"/>
    <w:rsid w:val="000D3A52"/>
    <w:rsid w:val="000D49AD"/>
    <w:rsid w:val="000D4C0B"/>
    <w:rsid w:val="000D584F"/>
    <w:rsid w:val="000D7159"/>
    <w:rsid w:val="000E08FB"/>
    <w:rsid w:val="000E263B"/>
    <w:rsid w:val="000E2C0E"/>
    <w:rsid w:val="000E2CF2"/>
    <w:rsid w:val="000E4188"/>
    <w:rsid w:val="000E4B32"/>
    <w:rsid w:val="000E4C71"/>
    <w:rsid w:val="000E594A"/>
    <w:rsid w:val="000E5E25"/>
    <w:rsid w:val="000F039D"/>
    <w:rsid w:val="000F1A8A"/>
    <w:rsid w:val="000F3009"/>
    <w:rsid w:val="000F33C9"/>
    <w:rsid w:val="000F5BFE"/>
    <w:rsid w:val="00100476"/>
    <w:rsid w:val="00100667"/>
    <w:rsid w:val="00101504"/>
    <w:rsid w:val="0010173F"/>
    <w:rsid w:val="001028F7"/>
    <w:rsid w:val="0010336C"/>
    <w:rsid w:val="0010422F"/>
    <w:rsid w:val="00104464"/>
    <w:rsid w:val="00104F58"/>
    <w:rsid w:val="0010504A"/>
    <w:rsid w:val="001066E2"/>
    <w:rsid w:val="001067D4"/>
    <w:rsid w:val="001101DB"/>
    <w:rsid w:val="0011111A"/>
    <w:rsid w:val="00111E86"/>
    <w:rsid w:val="00112755"/>
    <w:rsid w:val="001130C5"/>
    <w:rsid w:val="001134E4"/>
    <w:rsid w:val="00116156"/>
    <w:rsid w:val="001227E2"/>
    <w:rsid w:val="00122F02"/>
    <w:rsid w:val="00123BE9"/>
    <w:rsid w:val="001254BA"/>
    <w:rsid w:val="0012555E"/>
    <w:rsid w:val="00125F98"/>
    <w:rsid w:val="00126700"/>
    <w:rsid w:val="00126EFD"/>
    <w:rsid w:val="00127554"/>
    <w:rsid w:val="0013087F"/>
    <w:rsid w:val="00131647"/>
    <w:rsid w:val="00131AB1"/>
    <w:rsid w:val="0013311D"/>
    <w:rsid w:val="00133139"/>
    <w:rsid w:val="00133E8C"/>
    <w:rsid w:val="00135C0E"/>
    <w:rsid w:val="0013615B"/>
    <w:rsid w:val="001368EE"/>
    <w:rsid w:val="00136B42"/>
    <w:rsid w:val="00136C72"/>
    <w:rsid w:val="0013720F"/>
    <w:rsid w:val="001430FE"/>
    <w:rsid w:val="00143221"/>
    <w:rsid w:val="00145770"/>
    <w:rsid w:val="0014679C"/>
    <w:rsid w:val="00147558"/>
    <w:rsid w:val="001501A5"/>
    <w:rsid w:val="00150607"/>
    <w:rsid w:val="0015133C"/>
    <w:rsid w:val="0015173C"/>
    <w:rsid w:val="00151D37"/>
    <w:rsid w:val="001522E7"/>
    <w:rsid w:val="001527B4"/>
    <w:rsid w:val="00153B04"/>
    <w:rsid w:val="001541D2"/>
    <w:rsid w:val="00156B7D"/>
    <w:rsid w:val="001605C5"/>
    <w:rsid w:val="00161E26"/>
    <w:rsid w:val="00163762"/>
    <w:rsid w:val="00167094"/>
    <w:rsid w:val="001704AE"/>
    <w:rsid w:val="00170C33"/>
    <w:rsid w:val="00171248"/>
    <w:rsid w:val="00173FA2"/>
    <w:rsid w:val="001747AB"/>
    <w:rsid w:val="0017535F"/>
    <w:rsid w:val="00177D0D"/>
    <w:rsid w:val="00177FF5"/>
    <w:rsid w:val="00180427"/>
    <w:rsid w:val="001811CD"/>
    <w:rsid w:val="00182669"/>
    <w:rsid w:val="00182727"/>
    <w:rsid w:val="0018409E"/>
    <w:rsid w:val="00184575"/>
    <w:rsid w:val="00184918"/>
    <w:rsid w:val="001851A1"/>
    <w:rsid w:val="00186AAC"/>
    <w:rsid w:val="00187DA3"/>
    <w:rsid w:val="0019068D"/>
    <w:rsid w:val="00191107"/>
    <w:rsid w:val="00191D88"/>
    <w:rsid w:val="001938EB"/>
    <w:rsid w:val="00193BA8"/>
    <w:rsid w:val="00194B97"/>
    <w:rsid w:val="001951FF"/>
    <w:rsid w:val="00195A16"/>
    <w:rsid w:val="00196EF0"/>
    <w:rsid w:val="0019716E"/>
    <w:rsid w:val="00197C82"/>
    <w:rsid w:val="001A006A"/>
    <w:rsid w:val="001A0F98"/>
    <w:rsid w:val="001A191E"/>
    <w:rsid w:val="001A2439"/>
    <w:rsid w:val="001A5367"/>
    <w:rsid w:val="001A6A71"/>
    <w:rsid w:val="001A7101"/>
    <w:rsid w:val="001A7942"/>
    <w:rsid w:val="001A7C39"/>
    <w:rsid w:val="001B06D9"/>
    <w:rsid w:val="001B0766"/>
    <w:rsid w:val="001B1304"/>
    <w:rsid w:val="001B13E6"/>
    <w:rsid w:val="001B1784"/>
    <w:rsid w:val="001B20B9"/>
    <w:rsid w:val="001B3B6D"/>
    <w:rsid w:val="001B3CB5"/>
    <w:rsid w:val="001B3D80"/>
    <w:rsid w:val="001B475F"/>
    <w:rsid w:val="001B75C2"/>
    <w:rsid w:val="001B7ED2"/>
    <w:rsid w:val="001C032D"/>
    <w:rsid w:val="001C1963"/>
    <w:rsid w:val="001C1B74"/>
    <w:rsid w:val="001C2AC1"/>
    <w:rsid w:val="001C32F2"/>
    <w:rsid w:val="001C45CA"/>
    <w:rsid w:val="001C594F"/>
    <w:rsid w:val="001D0E5C"/>
    <w:rsid w:val="001D2395"/>
    <w:rsid w:val="001D42B4"/>
    <w:rsid w:val="001D5C75"/>
    <w:rsid w:val="001D73BB"/>
    <w:rsid w:val="001E2470"/>
    <w:rsid w:val="001E275C"/>
    <w:rsid w:val="001E468A"/>
    <w:rsid w:val="001E5253"/>
    <w:rsid w:val="001E7FED"/>
    <w:rsid w:val="001F0076"/>
    <w:rsid w:val="001F027F"/>
    <w:rsid w:val="001F1AF0"/>
    <w:rsid w:val="001F2F04"/>
    <w:rsid w:val="001F434A"/>
    <w:rsid w:val="001F5B8E"/>
    <w:rsid w:val="001F73DA"/>
    <w:rsid w:val="002004DD"/>
    <w:rsid w:val="002032D5"/>
    <w:rsid w:val="00203328"/>
    <w:rsid w:val="0020367A"/>
    <w:rsid w:val="00204039"/>
    <w:rsid w:val="002041C2"/>
    <w:rsid w:val="00206258"/>
    <w:rsid w:val="002062C3"/>
    <w:rsid w:val="0020787D"/>
    <w:rsid w:val="0021126A"/>
    <w:rsid w:val="0021225B"/>
    <w:rsid w:val="00212EC5"/>
    <w:rsid w:val="00213BAA"/>
    <w:rsid w:val="00214930"/>
    <w:rsid w:val="00214CE9"/>
    <w:rsid w:val="00215615"/>
    <w:rsid w:val="00215815"/>
    <w:rsid w:val="00216676"/>
    <w:rsid w:val="002169AD"/>
    <w:rsid w:val="0022177B"/>
    <w:rsid w:val="00221ECD"/>
    <w:rsid w:val="00222DF3"/>
    <w:rsid w:val="0022387B"/>
    <w:rsid w:val="00223D43"/>
    <w:rsid w:val="00223F72"/>
    <w:rsid w:val="0022438C"/>
    <w:rsid w:val="00224F0B"/>
    <w:rsid w:val="00226202"/>
    <w:rsid w:val="0022624A"/>
    <w:rsid w:val="00227743"/>
    <w:rsid w:val="00230CB8"/>
    <w:rsid w:val="00231650"/>
    <w:rsid w:val="00233293"/>
    <w:rsid w:val="00234767"/>
    <w:rsid w:val="0023543F"/>
    <w:rsid w:val="00235686"/>
    <w:rsid w:val="00236BD7"/>
    <w:rsid w:val="00240054"/>
    <w:rsid w:val="00240D08"/>
    <w:rsid w:val="00242179"/>
    <w:rsid w:val="00244FE9"/>
    <w:rsid w:val="0024606A"/>
    <w:rsid w:val="00246F54"/>
    <w:rsid w:val="002526F2"/>
    <w:rsid w:val="00253909"/>
    <w:rsid w:val="00253DD9"/>
    <w:rsid w:val="00254218"/>
    <w:rsid w:val="00254C0D"/>
    <w:rsid w:val="00254F7F"/>
    <w:rsid w:val="00254F8A"/>
    <w:rsid w:val="00257C3B"/>
    <w:rsid w:val="00260658"/>
    <w:rsid w:val="00261799"/>
    <w:rsid w:val="002620C4"/>
    <w:rsid w:val="002621EF"/>
    <w:rsid w:val="00262988"/>
    <w:rsid w:val="00262A79"/>
    <w:rsid w:val="00262FE7"/>
    <w:rsid w:val="00265FF7"/>
    <w:rsid w:val="00266555"/>
    <w:rsid w:val="0026663F"/>
    <w:rsid w:val="00267979"/>
    <w:rsid w:val="002679F1"/>
    <w:rsid w:val="00267C15"/>
    <w:rsid w:val="00267EA1"/>
    <w:rsid w:val="0027042E"/>
    <w:rsid w:val="00270A77"/>
    <w:rsid w:val="00270C3E"/>
    <w:rsid w:val="00271263"/>
    <w:rsid w:val="00271EEC"/>
    <w:rsid w:val="0027249E"/>
    <w:rsid w:val="00276EA1"/>
    <w:rsid w:val="00280BF8"/>
    <w:rsid w:val="00281B35"/>
    <w:rsid w:val="00284DF4"/>
    <w:rsid w:val="00286764"/>
    <w:rsid w:val="002869D4"/>
    <w:rsid w:val="00286F23"/>
    <w:rsid w:val="0028785F"/>
    <w:rsid w:val="00290A47"/>
    <w:rsid w:val="00291C0E"/>
    <w:rsid w:val="00292EDD"/>
    <w:rsid w:val="00293BB0"/>
    <w:rsid w:val="00294492"/>
    <w:rsid w:val="00295DFE"/>
    <w:rsid w:val="00295FA9"/>
    <w:rsid w:val="0029601F"/>
    <w:rsid w:val="00297412"/>
    <w:rsid w:val="002A2323"/>
    <w:rsid w:val="002A2DCA"/>
    <w:rsid w:val="002A3F5F"/>
    <w:rsid w:val="002A5DAA"/>
    <w:rsid w:val="002A5FC1"/>
    <w:rsid w:val="002A69EC"/>
    <w:rsid w:val="002A72B1"/>
    <w:rsid w:val="002B14E7"/>
    <w:rsid w:val="002B166E"/>
    <w:rsid w:val="002B28B8"/>
    <w:rsid w:val="002B3C2F"/>
    <w:rsid w:val="002B52A0"/>
    <w:rsid w:val="002B5680"/>
    <w:rsid w:val="002C25FA"/>
    <w:rsid w:val="002C30F4"/>
    <w:rsid w:val="002C320D"/>
    <w:rsid w:val="002C41B6"/>
    <w:rsid w:val="002C46AC"/>
    <w:rsid w:val="002C7416"/>
    <w:rsid w:val="002D1838"/>
    <w:rsid w:val="002D2AB8"/>
    <w:rsid w:val="002D4FB3"/>
    <w:rsid w:val="002D50F3"/>
    <w:rsid w:val="002D59C5"/>
    <w:rsid w:val="002D5F21"/>
    <w:rsid w:val="002D615E"/>
    <w:rsid w:val="002D7280"/>
    <w:rsid w:val="002D7389"/>
    <w:rsid w:val="002E0DAE"/>
    <w:rsid w:val="002E32E2"/>
    <w:rsid w:val="002E63E9"/>
    <w:rsid w:val="002E6761"/>
    <w:rsid w:val="002E68D9"/>
    <w:rsid w:val="002E6CF0"/>
    <w:rsid w:val="002E7D73"/>
    <w:rsid w:val="002F0A06"/>
    <w:rsid w:val="002F0B51"/>
    <w:rsid w:val="002F353C"/>
    <w:rsid w:val="002F459E"/>
    <w:rsid w:val="002F5B33"/>
    <w:rsid w:val="002F5BA7"/>
    <w:rsid w:val="002F7D09"/>
    <w:rsid w:val="00300395"/>
    <w:rsid w:val="00300838"/>
    <w:rsid w:val="00300AA3"/>
    <w:rsid w:val="00301253"/>
    <w:rsid w:val="00301F54"/>
    <w:rsid w:val="003021B6"/>
    <w:rsid w:val="00302C8B"/>
    <w:rsid w:val="00304A07"/>
    <w:rsid w:val="00306034"/>
    <w:rsid w:val="00306114"/>
    <w:rsid w:val="00310F21"/>
    <w:rsid w:val="0031422E"/>
    <w:rsid w:val="00314591"/>
    <w:rsid w:val="00315E35"/>
    <w:rsid w:val="00316F7C"/>
    <w:rsid w:val="003171AE"/>
    <w:rsid w:val="00320520"/>
    <w:rsid w:val="003205FC"/>
    <w:rsid w:val="00321324"/>
    <w:rsid w:val="003213CF"/>
    <w:rsid w:val="00322CC1"/>
    <w:rsid w:val="003239E7"/>
    <w:rsid w:val="00324506"/>
    <w:rsid w:val="003260F0"/>
    <w:rsid w:val="00326610"/>
    <w:rsid w:val="00327F01"/>
    <w:rsid w:val="0033031F"/>
    <w:rsid w:val="00333C8E"/>
    <w:rsid w:val="003345F1"/>
    <w:rsid w:val="00335ADE"/>
    <w:rsid w:val="003375FA"/>
    <w:rsid w:val="003405B7"/>
    <w:rsid w:val="00341798"/>
    <w:rsid w:val="00341C48"/>
    <w:rsid w:val="00341DA3"/>
    <w:rsid w:val="00342823"/>
    <w:rsid w:val="00342845"/>
    <w:rsid w:val="00345D5B"/>
    <w:rsid w:val="00345E97"/>
    <w:rsid w:val="00347166"/>
    <w:rsid w:val="0034752E"/>
    <w:rsid w:val="003503D4"/>
    <w:rsid w:val="00351BFC"/>
    <w:rsid w:val="00352252"/>
    <w:rsid w:val="003535A1"/>
    <w:rsid w:val="00354FF7"/>
    <w:rsid w:val="00355957"/>
    <w:rsid w:val="00355CD9"/>
    <w:rsid w:val="003567AA"/>
    <w:rsid w:val="00357391"/>
    <w:rsid w:val="0035742F"/>
    <w:rsid w:val="003611C6"/>
    <w:rsid w:val="003625E2"/>
    <w:rsid w:val="003641F1"/>
    <w:rsid w:val="00367E4E"/>
    <w:rsid w:val="00370936"/>
    <w:rsid w:val="00371710"/>
    <w:rsid w:val="00373E07"/>
    <w:rsid w:val="00374A20"/>
    <w:rsid w:val="00375667"/>
    <w:rsid w:val="00377D94"/>
    <w:rsid w:val="00380D90"/>
    <w:rsid w:val="00380E4E"/>
    <w:rsid w:val="0038102C"/>
    <w:rsid w:val="00381AD3"/>
    <w:rsid w:val="003823AF"/>
    <w:rsid w:val="0038477D"/>
    <w:rsid w:val="00384E8C"/>
    <w:rsid w:val="003859FC"/>
    <w:rsid w:val="0038793F"/>
    <w:rsid w:val="00387D5C"/>
    <w:rsid w:val="00387FFD"/>
    <w:rsid w:val="00390F6E"/>
    <w:rsid w:val="003912A7"/>
    <w:rsid w:val="00391397"/>
    <w:rsid w:val="0039184E"/>
    <w:rsid w:val="00391CB5"/>
    <w:rsid w:val="0039404A"/>
    <w:rsid w:val="00394FA5"/>
    <w:rsid w:val="00395703"/>
    <w:rsid w:val="00397408"/>
    <w:rsid w:val="003974E9"/>
    <w:rsid w:val="003A0CBF"/>
    <w:rsid w:val="003A0E37"/>
    <w:rsid w:val="003A18E3"/>
    <w:rsid w:val="003A1E67"/>
    <w:rsid w:val="003A2D21"/>
    <w:rsid w:val="003A5788"/>
    <w:rsid w:val="003A5D2B"/>
    <w:rsid w:val="003A6B04"/>
    <w:rsid w:val="003B0700"/>
    <w:rsid w:val="003B1250"/>
    <w:rsid w:val="003B1BAC"/>
    <w:rsid w:val="003B25D8"/>
    <w:rsid w:val="003B51C7"/>
    <w:rsid w:val="003B5D3B"/>
    <w:rsid w:val="003B62C7"/>
    <w:rsid w:val="003C0BE7"/>
    <w:rsid w:val="003C2EC0"/>
    <w:rsid w:val="003C379A"/>
    <w:rsid w:val="003C37CC"/>
    <w:rsid w:val="003C5A5E"/>
    <w:rsid w:val="003D0EC1"/>
    <w:rsid w:val="003D1098"/>
    <w:rsid w:val="003D1D1C"/>
    <w:rsid w:val="003D2948"/>
    <w:rsid w:val="003D34B0"/>
    <w:rsid w:val="003D3D5F"/>
    <w:rsid w:val="003D4840"/>
    <w:rsid w:val="003D49A1"/>
    <w:rsid w:val="003D4BEF"/>
    <w:rsid w:val="003D5440"/>
    <w:rsid w:val="003D6145"/>
    <w:rsid w:val="003D7EAD"/>
    <w:rsid w:val="003E0350"/>
    <w:rsid w:val="003E0E0C"/>
    <w:rsid w:val="003E232A"/>
    <w:rsid w:val="003E2616"/>
    <w:rsid w:val="003E2B31"/>
    <w:rsid w:val="003E326A"/>
    <w:rsid w:val="003E433A"/>
    <w:rsid w:val="003E49C2"/>
    <w:rsid w:val="003E55B5"/>
    <w:rsid w:val="003E581A"/>
    <w:rsid w:val="003E6605"/>
    <w:rsid w:val="003E7255"/>
    <w:rsid w:val="003F020E"/>
    <w:rsid w:val="003F0550"/>
    <w:rsid w:val="003F11CE"/>
    <w:rsid w:val="003F321B"/>
    <w:rsid w:val="003F4464"/>
    <w:rsid w:val="003F6977"/>
    <w:rsid w:val="003F6CE6"/>
    <w:rsid w:val="00400E2B"/>
    <w:rsid w:val="00401B09"/>
    <w:rsid w:val="0040250F"/>
    <w:rsid w:val="00402E1D"/>
    <w:rsid w:val="0040616A"/>
    <w:rsid w:val="004067B5"/>
    <w:rsid w:val="004105FE"/>
    <w:rsid w:val="00411312"/>
    <w:rsid w:val="004137BB"/>
    <w:rsid w:val="00415C25"/>
    <w:rsid w:val="00416843"/>
    <w:rsid w:val="00416DDD"/>
    <w:rsid w:val="00420E18"/>
    <w:rsid w:val="004213AF"/>
    <w:rsid w:val="00421B81"/>
    <w:rsid w:val="0042274C"/>
    <w:rsid w:val="00423285"/>
    <w:rsid w:val="004236E1"/>
    <w:rsid w:val="00425D36"/>
    <w:rsid w:val="00426315"/>
    <w:rsid w:val="004266C2"/>
    <w:rsid w:val="004266D2"/>
    <w:rsid w:val="00427514"/>
    <w:rsid w:val="00427D9C"/>
    <w:rsid w:val="004302DB"/>
    <w:rsid w:val="00430709"/>
    <w:rsid w:val="004314EE"/>
    <w:rsid w:val="00431C59"/>
    <w:rsid w:val="00431F76"/>
    <w:rsid w:val="00434714"/>
    <w:rsid w:val="00434CCB"/>
    <w:rsid w:val="00435855"/>
    <w:rsid w:val="004374C1"/>
    <w:rsid w:val="00440586"/>
    <w:rsid w:val="00441DE3"/>
    <w:rsid w:val="00443019"/>
    <w:rsid w:val="004431F0"/>
    <w:rsid w:val="004455B4"/>
    <w:rsid w:val="00445E93"/>
    <w:rsid w:val="004512FB"/>
    <w:rsid w:val="004558E8"/>
    <w:rsid w:val="004579F7"/>
    <w:rsid w:val="00460F01"/>
    <w:rsid w:val="004624DB"/>
    <w:rsid w:val="00462F49"/>
    <w:rsid w:val="004644F4"/>
    <w:rsid w:val="00466BDC"/>
    <w:rsid w:val="00466CDA"/>
    <w:rsid w:val="0047069C"/>
    <w:rsid w:val="0047319D"/>
    <w:rsid w:val="00473A08"/>
    <w:rsid w:val="00474E90"/>
    <w:rsid w:val="0047597C"/>
    <w:rsid w:val="00476E1B"/>
    <w:rsid w:val="00476FD8"/>
    <w:rsid w:val="00477651"/>
    <w:rsid w:val="00477A33"/>
    <w:rsid w:val="00481921"/>
    <w:rsid w:val="00481A73"/>
    <w:rsid w:val="00482C4F"/>
    <w:rsid w:val="00483670"/>
    <w:rsid w:val="00483B4B"/>
    <w:rsid w:val="0048490B"/>
    <w:rsid w:val="004851F1"/>
    <w:rsid w:val="004856BD"/>
    <w:rsid w:val="004858DA"/>
    <w:rsid w:val="00486A64"/>
    <w:rsid w:val="00487872"/>
    <w:rsid w:val="004878C8"/>
    <w:rsid w:val="0049087A"/>
    <w:rsid w:val="00492152"/>
    <w:rsid w:val="004927B8"/>
    <w:rsid w:val="00493A60"/>
    <w:rsid w:val="0049406F"/>
    <w:rsid w:val="0049598A"/>
    <w:rsid w:val="00496F0A"/>
    <w:rsid w:val="00497019"/>
    <w:rsid w:val="00497232"/>
    <w:rsid w:val="004A0001"/>
    <w:rsid w:val="004A065C"/>
    <w:rsid w:val="004A29AC"/>
    <w:rsid w:val="004A2D40"/>
    <w:rsid w:val="004A3249"/>
    <w:rsid w:val="004A40B6"/>
    <w:rsid w:val="004A445A"/>
    <w:rsid w:val="004A4A69"/>
    <w:rsid w:val="004A60E8"/>
    <w:rsid w:val="004A6E7D"/>
    <w:rsid w:val="004B2318"/>
    <w:rsid w:val="004B395B"/>
    <w:rsid w:val="004B65DB"/>
    <w:rsid w:val="004C1BBC"/>
    <w:rsid w:val="004C1DE1"/>
    <w:rsid w:val="004C38A2"/>
    <w:rsid w:val="004C3B5B"/>
    <w:rsid w:val="004C545F"/>
    <w:rsid w:val="004C60FE"/>
    <w:rsid w:val="004C6E76"/>
    <w:rsid w:val="004C6F31"/>
    <w:rsid w:val="004C73CA"/>
    <w:rsid w:val="004D003D"/>
    <w:rsid w:val="004D0B98"/>
    <w:rsid w:val="004D215D"/>
    <w:rsid w:val="004D222D"/>
    <w:rsid w:val="004D3FCB"/>
    <w:rsid w:val="004D45EF"/>
    <w:rsid w:val="004D4E58"/>
    <w:rsid w:val="004D52B3"/>
    <w:rsid w:val="004D58C5"/>
    <w:rsid w:val="004D6403"/>
    <w:rsid w:val="004D6AE1"/>
    <w:rsid w:val="004D6AEC"/>
    <w:rsid w:val="004D7303"/>
    <w:rsid w:val="004E0000"/>
    <w:rsid w:val="004E11B0"/>
    <w:rsid w:val="004E31B2"/>
    <w:rsid w:val="004E395C"/>
    <w:rsid w:val="004E481C"/>
    <w:rsid w:val="004E5FF4"/>
    <w:rsid w:val="004E7164"/>
    <w:rsid w:val="004F01DA"/>
    <w:rsid w:val="004F0928"/>
    <w:rsid w:val="004F2275"/>
    <w:rsid w:val="004F2277"/>
    <w:rsid w:val="004F33DD"/>
    <w:rsid w:val="004F5892"/>
    <w:rsid w:val="00500D0C"/>
    <w:rsid w:val="0050130C"/>
    <w:rsid w:val="005015A4"/>
    <w:rsid w:val="0050349A"/>
    <w:rsid w:val="00503F86"/>
    <w:rsid w:val="00504308"/>
    <w:rsid w:val="00504DD7"/>
    <w:rsid w:val="00505448"/>
    <w:rsid w:val="0050724D"/>
    <w:rsid w:val="00507320"/>
    <w:rsid w:val="00507A51"/>
    <w:rsid w:val="005100F7"/>
    <w:rsid w:val="00510A02"/>
    <w:rsid w:val="00510AC5"/>
    <w:rsid w:val="00514E33"/>
    <w:rsid w:val="0051523F"/>
    <w:rsid w:val="005167CF"/>
    <w:rsid w:val="00517E8D"/>
    <w:rsid w:val="005224D3"/>
    <w:rsid w:val="005238C6"/>
    <w:rsid w:val="00524782"/>
    <w:rsid w:val="00525172"/>
    <w:rsid w:val="00525ECC"/>
    <w:rsid w:val="00527048"/>
    <w:rsid w:val="00527C11"/>
    <w:rsid w:val="0053153B"/>
    <w:rsid w:val="005334F6"/>
    <w:rsid w:val="005339AF"/>
    <w:rsid w:val="00533E2E"/>
    <w:rsid w:val="00534041"/>
    <w:rsid w:val="00534928"/>
    <w:rsid w:val="005355ED"/>
    <w:rsid w:val="00536BCC"/>
    <w:rsid w:val="00536DDA"/>
    <w:rsid w:val="00537084"/>
    <w:rsid w:val="005374F2"/>
    <w:rsid w:val="00537C58"/>
    <w:rsid w:val="005419EF"/>
    <w:rsid w:val="00542DE2"/>
    <w:rsid w:val="00543199"/>
    <w:rsid w:val="00544F97"/>
    <w:rsid w:val="00546F9F"/>
    <w:rsid w:val="005473FC"/>
    <w:rsid w:val="005507D1"/>
    <w:rsid w:val="0055234A"/>
    <w:rsid w:val="005550AB"/>
    <w:rsid w:val="0056022D"/>
    <w:rsid w:val="00561417"/>
    <w:rsid w:val="005616BD"/>
    <w:rsid w:val="005625C9"/>
    <w:rsid w:val="005626CE"/>
    <w:rsid w:val="00565F7A"/>
    <w:rsid w:val="005663D6"/>
    <w:rsid w:val="00566EB3"/>
    <w:rsid w:val="00567C08"/>
    <w:rsid w:val="00567DD8"/>
    <w:rsid w:val="00567E8A"/>
    <w:rsid w:val="00570126"/>
    <w:rsid w:val="00572280"/>
    <w:rsid w:val="005723BE"/>
    <w:rsid w:val="005728AC"/>
    <w:rsid w:val="00574CD1"/>
    <w:rsid w:val="00576945"/>
    <w:rsid w:val="005777B4"/>
    <w:rsid w:val="0058017D"/>
    <w:rsid w:val="00580687"/>
    <w:rsid w:val="00580993"/>
    <w:rsid w:val="00581424"/>
    <w:rsid w:val="00581973"/>
    <w:rsid w:val="00582429"/>
    <w:rsid w:val="00582980"/>
    <w:rsid w:val="005829F5"/>
    <w:rsid w:val="00582B0F"/>
    <w:rsid w:val="00583500"/>
    <w:rsid w:val="005845F0"/>
    <w:rsid w:val="005848A6"/>
    <w:rsid w:val="00584E2B"/>
    <w:rsid w:val="00584EE5"/>
    <w:rsid w:val="005853DF"/>
    <w:rsid w:val="00585466"/>
    <w:rsid w:val="005868B7"/>
    <w:rsid w:val="00586C9C"/>
    <w:rsid w:val="00587171"/>
    <w:rsid w:val="0059025C"/>
    <w:rsid w:val="0059124E"/>
    <w:rsid w:val="00593B97"/>
    <w:rsid w:val="005941E5"/>
    <w:rsid w:val="00594EFE"/>
    <w:rsid w:val="00595E70"/>
    <w:rsid w:val="00596134"/>
    <w:rsid w:val="005963D9"/>
    <w:rsid w:val="00597E7A"/>
    <w:rsid w:val="005A2223"/>
    <w:rsid w:val="005A3965"/>
    <w:rsid w:val="005A3AFD"/>
    <w:rsid w:val="005A57C0"/>
    <w:rsid w:val="005A68A3"/>
    <w:rsid w:val="005A696A"/>
    <w:rsid w:val="005A78EE"/>
    <w:rsid w:val="005B01DA"/>
    <w:rsid w:val="005B0620"/>
    <w:rsid w:val="005B078E"/>
    <w:rsid w:val="005B274F"/>
    <w:rsid w:val="005B291A"/>
    <w:rsid w:val="005B3717"/>
    <w:rsid w:val="005B3B34"/>
    <w:rsid w:val="005B5D70"/>
    <w:rsid w:val="005B6FFE"/>
    <w:rsid w:val="005B7B19"/>
    <w:rsid w:val="005C03E4"/>
    <w:rsid w:val="005C08BC"/>
    <w:rsid w:val="005C2C6A"/>
    <w:rsid w:val="005C5463"/>
    <w:rsid w:val="005C54CF"/>
    <w:rsid w:val="005C6EA1"/>
    <w:rsid w:val="005D021B"/>
    <w:rsid w:val="005D1536"/>
    <w:rsid w:val="005D1B67"/>
    <w:rsid w:val="005D1E22"/>
    <w:rsid w:val="005D441A"/>
    <w:rsid w:val="005D4D33"/>
    <w:rsid w:val="005D5838"/>
    <w:rsid w:val="005D6718"/>
    <w:rsid w:val="005D6B03"/>
    <w:rsid w:val="005D6E68"/>
    <w:rsid w:val="005D7CD2"/>
    <w:rsid w:val="005D7F96"/>
    <w:rsid w:val="005E0704"/>
    <w:rsid w:val="005E09B4"/>
    <w:rsid w:val="005E1C23"/>
    <w:rsid w:val="005E1F9E"/>
    <w:rsid w:val="005E39EC"/>
    <w:rsid w:val="005E4816"/>
    <w:rsid w:val="005E4982"/>
    <w:rsid w:val="005E49FB"/>
    <w:rsid w:val="005E4FFA"/>
    <w:rsid w:val="005E58EE"/>
    <w:rsid w:val="005E5C18"/>
    <w:rsid w:val="005E7826"/>
    <w:rsid w:val="005F0A68"/>
    <w:rsid w:val="005F0D9C"/>
    <w:rsid w:val="005F24E8"/>
    <w:rsid w:val="005F2A1F"/>
    <w:rsid w:val="005F3301"/>
    <w:rsid w:val="005F35CD"/>
    <w:rsid w:val="005F3C38"/>
    <w:rsid w:val="005F3C8E"/>
    <w:rsid w:val="005F4B44"/>
    <w:rsid w:val="005F5E7B"/>
    <w:rsid w:val="005F745E"/>
    <w:rsid w:val="00600EBE"/>
    <w:rsid w:val="00601313"/>
    <w:rsid w:val="00601721"/>
    <w:rsid w:val="00601C2F"/>
    <w:rsid w:val="006035BD"/>
    <w:rsid w:val="00603C80"/>
    <w:rsid w:val="00603CF8"/>
    <w:rsid w:val="00604C63"/>
    <w:rsid w:val="00607CFC"/>
    <w:rsid w:val="006108C0"/>
    <w:rsid w:val="00610C58"/>
    <w:rsid w:val="006135BB"/>
    <w:rsid w:val="00613A50"/>
    <w:rsid w:val="00614BAE"/>
    <w:rsid w:val="00616A92"/>
    <w:rsid w:val="00621BED"/>
    <w:rsid w:val="006228D2"/>
    <w:rsid w:val="00623032"/>
    <w:rsid w:val="00624047"/>
    <w:rsid w:val="00624300"/>
    <w:rsid w:val="0062442A"/>
    <w:rsid w:val="006247DF"/>
    <w:rsid w:val="00630219"/>
    <w:rsid w:val="00632F01"/>
    <w:rsid w:val="006337C3"/>
    <w:rsid w:val="00634675"/>
    <w:rsid w:val="00634DB6"/>
    <w:rsid w:val="006360EA"/>
    <w:rsid w:val="00641FF3"/>
    <w:rsid w:val="00643C41"/>
    <w:rsid w:val="00646255"/>
    <w:rsid w:val="006509BC"/>
    <w:rsid w:val="00651431"/>
    <w:rsid w:val="00651703"/>
    <w:rsid w:val="00652DC5"/>
    <w:rsid w:val="0065392F"/>
    <w:rsid w:val="00654127"/>
    <w:rsid w:val="00654A48"/>
    <w:rsid w:val="0065543E"/>
    <w:rsid w:val="00656728"/>
    <w:rsid w:val="00657312"/>
    <w:rsid w:val="00660632"/>
    <w:rsid w:val="006658E0"/>
    <w:rsid w:val="0066630A"/>
    <w:rsid w:val="00667920"/>
    <w:rsid w:val="00670897"/>
    <w:rsid w:val="006715A6"/>
    <w:rsid w:val="006718E2"/>
    <w:rsid w:val="006721FB"/>
    <w:rsid w:val="0067294F"/>
    <w:rsid w:val="00673110"/>
    <w:rsid w:val="00673EF2"/>
    <w:rsid w:val="00674021"/>
    <w:rsid w:val="006742DA"/>
    <w:rsid w:val="00674590"/>
    <w:rsid w:val="006775D7"/>
    <w:rsid w:val="006805A6"/>
    <w:rsid w:val="00680695"/>
    <w:rsid w:val="00680D4C"/>
    <w:rsid w:val="00680FFA"/>
    <w:rsid w:val="00681A8D"/>
    <w:rsid w:val="0068297B"/>
    <w:rsid w:val="0068458A"/>
    <w:rsid w:val="0068600A"/>
    <w:rsid w:val="00686513"/>
    <w:rsid w:val="00687D42"/>
    <w:rsid w:val="006938AF"/>
    <w:rsid w:val="00694BE0"/>
    <w:rsid w:val="00695479"/>
    <w:rsid w:val="00696200"/>
    <w:rsid w:val="006974E8"/>
    <w:rsid w:val="00697A41"/>
    <w:rsid w:val="006A02CE"/>
    <w:rsid w:val="006A28D7"/>
    <w:rsid w:val="006A352B"/>
    <w:rsid w:val="006A3EDE"/>
    <w:rsid w:val="006A561F"/>
    <w:rsid w:val="006A61FD"/>
    <w:rsid w:val="006A625B"/>
    <w:rsid w:val="006A62D7"/>
    <w:rsid w:val="006A692C"/>
    <w:rsid w:val="006B0DA1"/>
    <w:rsid w:val="006B0FC6"/>
    <w:rsid w:val="006B1E94"/>
    <w:rsid w:val="006B226D"/>
    <w:rsid w:val="006B38BE"/>
    <w:rsid w:val="006B433B"/>
    <w:rsid w:val="006B60DF"/>
    <w:rsid w:val="006B67AF"/>
    <w:rsid w:val="006B75FF"/>
    <w:rsid w:val="006C1346"/>
    <w:rsid w:val="006C1ACF"/>
    <w:rsid w:val="006C1B47"/>
    <w:rsid w:val="006C244A"/>
    <w:rsid w:val="006C25D4"/>
    <w:rsid w:val="006C7138"/>
    <w:rsid w:val="006C760F"/>
    <w:rsid w:val="006C7EDC"/>
    <w:rsid w:val="006D0941"/>
    <w:rsid w:val="006D25E6"/>
    <w:rsid w:val="006D2CAD"/>
    <w:rsid w:val="006D375E"/>
    <w:rsid w:val="006D4711"/>
    <w:rsid w:val="006D51F4"/>
    <w:rsid w:val="006D53C2"/>
    <w:rsid w:val="006D73DD"/>
    <w:rsid w:val="006D7894"/>
    <w:rsid w:val="006E0830"/>
    <w:rsid w:val="006E23A8"/>
    <w:rsid w:val="006E2F34"/>
    <w:rsid w:val="006E4ED8"/>
    <w:rsid w:val="006E6071"/>
    <w:rsid w:val="006E64CC"/>
    <w:rsid w:val="006E652A"/>
    <w:rsid w:val="006E6955"/>
    <w:rsid w:val="006E72A5"/>
    <w:rsid w:val="006F0E2E"/>
    <w:rsid w:val="006F17EF"/>
    <w:rsid w:val="006F28D0"/>
    <w:rsid w:val="006F4583"/>
    <w:rsid w:val="006F54B6"/>
    <w:rsid w:val="006F6407"/>
    <w:rsid w:val="006F6BA7"/>
    <w:rsid w:val="006F73C3"/>
    <w:rsid w:val="006F73DA"/>
    <w:rsid w:val="00700296"/>
    <w:rsid w:val="0070035A"/>
    <w:rsid w:val="007030EE"/>
    <w:rsid w:val="00703155"/>
    <w:rsid w:val="00704253"/>
    <w:rsid w:val="00704334"/>
    <w:rsid w:val="00704527"/>
    <w:rsid w:val="007062E3"/>
    <w:rsid w:val="00706424"/>
    <w:rsid w:val="007065A5"/>
    <w:rsid w:val="00713246"/>
    <w:rsid w:val="00713A50"/>
    <w:rsid w:val="00713B32"/>
    <w:rsid w:val="007141B7"/>
    <w:rsid w:val="0071537D"/>
    <w:rsid w:val="00716A60"/>
    <w:rsid w:val="007213ED"/>
    <w:rsid w:val="0072171E"/>
    <w:rsid w:val="00721D4D"/>
    <w:rsid w:val="007224F4"/>
    <w:rsid w:val="0072288B"/>
    <w:rsid w:val="00723A89"/>
    <w:rsid w:val="00725054"/>
    <w:rsid w:val="00726B50"/>
    <w:rsid w:val="007304B3"/>
    <w:rsid w:val="007309DD"/>
    <w:rsid w:val="007329CB"/>
    <w:rsid w:val="007332A6"/>
    <w:rsid w:val="0073463B"/>
    <w:rsid w:val="00734C34"/>
    <w:rsid w:val="007359E1"/>
    <w:rsid w:val="00736967"/>
    <w:rsid w:val="00737556"/>
    <w:rsid w:val="0074217C"/>
    <w:rsid w:val="0074638C"/>
    <w:rsid w:val="00747775"/>
    <w:rsid w:val="00751984"/>
    <w:rsid w:val="007519DF"/>
    <w:rsid w:val="007520BD"/>
    <w:rsid w:val="00752243"/>
    <w:rsid w:val="007522D5"/>
    <w:rsid w:val="00752684"/>
    <w:rsid w:val="0075268C"/>
    <w:rsid w:val="0075521E"/>
    <w:rsid w:val="0075530B"/>
    <w:rsid w:val="00757F29"/>
    <w:rsid w:val="00760C7E"/>
    <w:rsid w:val="00764937"/>
    <w:rsid w:val="00764DC8"/>
    <w:rsid w:val="00765221"/>
    <w:rsid w:val="0076545A"/>
    <w:rsid w:val="00765DD9"/>
    <w:rsid w:val="007702B6"/>
    <w:rsid w:val="00771933"/>
    <w:rsid w:val="00771A45"/>
    <w:rsid w:val="00772667"/>
    <w:rsid w:val="00774FA9"/>
    <w:rsid w:val="00775907"/>
    <w:rsid w:val="00775976"/>
    <w:rsid w:val="00775B1B"/>
    <w:rsid w:val="00776FC9"/>
    <w:rsid w:val="007773DD"/>
    <w:rsid w:val="00777F4D"/>
    <w:rsid w:val="00781C4F"/>
    <w:rsid w:val="00785763"/>
    <w:rsid w:val="00785E1F"/>
    <w:rsid w:val="00786126"/>
    <w:rsid w:val="00786D6D"/>
    <w:rsid w:val="00787B53"/>
    <w:rsid w:val="00787E2C"/>
    <w:rsid w:val="00790893"/>
    <w:rsid w:val="00790F97"/>
    <w:rsid w:val="00792391"/>
    <w:rsid w:val="007931CD"/>
    <w:rsid w:val="00793460"/>
    <w:rsid w:val="007941FE"/>
    <w:rsid w:val="0079439B"/>
    <w:rsid w:val="007952A4"/>
    <w:rsid w:val="00797047"/>
    <w:rsid w:val="007972C3"/>
    <w:rsid w:val="007A077A"/>
    <w:rsid w:val="007A08E2"/>
    <w:rsid w:val="007A269F"/>
    <w:rsid w:val="007A76DF"/>
    <w:rsid w:val="007B03B3"/>
    <w:rsid w:val="007B1264"/>
    <w:rsid w:val="007B19D3"/>
    <w:rsid w:val="007B51A7"/>
    <w:rsid w:val="007B538E"/>
    <w:rsid w:val="007B538F"/>
    <w:rsid w:val="007B5A50"/>
    <w:rsid w:val="007B5BE0"/>
    <w:rsid w:val="007B5D14"/>
    <w:rsid w:val="007B6368"/>
    <w:rsid w:val="007B74C6"/>
    <w:rsid w:val="007C0898"/>
    <w:rsid w:val="007C1C0B"/>
    <w:rsid w:val="007C2295"/>
    <w:rsid w:val="007C2C52"/>
    <w:rsid w:val="007C6A0E"/>
    <w:rsid w:val="007C6A93"/>
    <w:rsid w:val="007D1904"/>
    <w:rsid w:val="007D1F45"/>
    <w:rsid w:val="007D1F6E"/>
    <w:rsid w:val="007D2794"/>
    <w:rsid w:val="007D3AEB"/>
    <w:rsid w:val="007D513D"/>
    <w:rsid w:val="007D5D72"/>
    <w:rsid w:val="007D66F1"/>
    <w:rsid w:val="007E0503"/>
    <w:rsid w:val="007E0C44"/>
    <w:rsid w:val="007E138B"/>
    <w:rsid w:val="007E18EE"/>
    <w:rsid w:val="007E3D87"/>
    <w:rsid w:val="007E4290"/>
    <w:rsid w:val="007F0B61"/>
    <w:rsid w:val="007F2E18"/>
    <w:rsid w:val="007F3214"/>
    <w:rsid w:val="007F3468"/>
    <w:rsid w:val="007F36E7"/>
    <w:rsid w:val="007F4804"/>
    <w:rsid w:val="007F53E6"/>
    <w:rsid w:val="007F6857"/>
    <w:rsid w:val="007F7B97"/>
    <w:rsid w:val="00801691"/>
    <w:rsid w:val="00802CB8"/>
    <w:rsid w:val="008043ED"/>
    <w:rsid w:val="00805AEA"/>
    <w:rsid w:val="00805BCF"/>
    <w:rsid w:val="0080617E"/>
    <w:rsid w:val="0081160A"/>
    <w:rsid w:val="00811787"/>
    <w:rsid w:val="00811CB7"/>
    <w:rsid w:val="008121AC"/>
    <w:rsid w:val="00812621"/>
    <w:rsid w:val="00813004"/>
    <w:rsid w:val="0081337C"/>
    <w:rsid w:val="00817850"/>
    <w:rsid w:val="00822EDF"/>
    <w:rsid w:val="008247A7"/>
    <w:rsid w:val="00824B94"/>
    <w:rsid w:val="008324C3"/>
    <w:rsid w:val="00832730"/>
    <w:rsid w:val="008330E0"/>
    <w:rsid w:val="00833862"/>
    <w:rsid w:val="00834225"/>
    <w:rsid w:val="00834321"/>
    <w:rsid w:val="00836FE1"/>
    <w:rsid w:val="0083713B"/>
    <w:rsid w:val="00837B07"/>
    <w:rsid w:val="00840161"/>
    <w:rsid w:val="0084071F"/>
    <w:rsid w:val="00841367"/>
    <w:rsid w:val="0084196E"/>
    <w:rsid w:val="00841AE6"/>
    <w:rsid w:val="00842392"/>
    <w:rsid w:val="00842A5B"/>
    <w:rsid w:val="0084326A"/>
    <w:rsid w:val="00843AD8"/>
    <w:rsid w:val="0084598C"/>
    <w:rsid w:val="00846E3D"/>
    <w:rsid w:val="0085057B"/>
    <w:rsid w:val="00852821"/>
    <w:rsid w:val="00852D86"/>
    <w:rsid w:val="00852DA7"/>
    <w:rsid w:val="00854747"/>
    <w:rsid w:val="00854CBD"/>
    <w:rsid w:val="008554FA"/>
    <w:rsid w:val="00855FB9"/>
    <w:rsid w:val="00860F16"/>
    <w:rsid w:val="00861718"/>
    <w:rsid w:val="00861ACC"/>
    <w:rsid w:val="00862D6F"/>
    <w:rsid w:val="00863BC9"/>
    <w:rsid w:val="00867757"/>
    <w:rsid w:val="00871EF8"/>
    <w:rsid w:val="008727DF"/>
    <w:rsid w:val="00872D36"/>
    <w:rsid w:val="0087304C"/>
    <w:rsid w:val="0087619D"/>
    <w:rsid w:val="008775F6"/>
    <w:rsid w:val="00877FA0"/>
    <w:rsid w:val="0088043E"/>
    <w:rsid w:val="0088135A"/>
    <w:rsid w:val="00882002"/>
    <w:rsid w:val="00883613"/>
    <w:rsid w:val="00883F06"/>
    <w:rsid w:val="00885A25"/>
    <w:rsid w:val="008862CC"/>
    <w:rsid w:val="0088770B"/>
    <w:rsid w:val="0088791A"/>
    <w:rsid w:val="00891186"/>
    <w:rsid w:val="00891871"/>
    <w:rsid w:val="008918DB"/>
    <w:rsid w:val="00891DB9"/>
    <w:rsid w:val="008926B6"/>
    <w:rsid w:val="00895AAF"/>
    <w:rsid w:val="00895BDD"/>
    <w:rsid w:val="008979B5"/>
    <w:rsid w:val="00897EB2"/>
    <w:rsid w:val="008A0123"/>
    <w:rsid w:val="008A03D5"/>
    <w:rsid w:val="008A1907"/>
    <w:rsid w:val="008A19C8"/>
    <w:rsid w:val="008A1A9A"/>
    <w:rsid w:val="008A2BF0"/>
    <w:rsid w:val="008A3FF3"/>
    <w:rsid w:val="008A418E"/>
    <w:rsid w:val="008A6EF0"/>
    <w:rsid w:val="008B00FA"/>
    <w:rsid w:val="008B0C2B"/>
    <w:rsid w:val="008B1ACB"/>
    <w:rsid w:val="008B1E60"/>
    <w:rsid w:val="008B2E62"/>
    <w:rsid w:val="008B3427"/>
    <w:rsid w:val="008B40E6"/>
    <w:rsid w:val="008B6197"/>
    <w:rsid w:val="008B6FBF"/>
    <w:rsid w:val="008C0628"/>
    <w:rsid w:val="008C373D"/>
    <w:rsid w:val="008C3856"/>
    <w:rsid w:val="008C488C"/>
    <w:rsid w:val="008C6E59"/>
    <w:rsid w:val="008D109E"/>
    <w:rsid w:val="008D1696"/>
    <w:rsid w:val="008D2E13"/>
    <w:rsid w:val="008D4013"/>
    <w:rsid w:val="008D47CF"/>
    <w:rsid w:val="008E1523"/>
    <w:rsid w:val="008E1752"/>
    <w:rsid w:val="008E1925"/>
    <w:rsid w:val="008E3241"/>
    <w:rsid w:val="008E3AA4"/>
    <w:rsid w:val="008E48A9"/>
    <w:rsid w:val="008E4915"/>
    <w:rsid w:val="008E5794"/>
    <w:rsid w:val="008E6130"/>
    <w:rsid w:val="008E6CED"/>
    <w:rsid w:val="008E6FFD"/>
    <w:rsid w:val="008E76ED"/>
    <w:rsid w:val="008F130F"/>
    <w:rsid w:val="008F1F62"/>
    <w:rsid w:val="008F2C68"/>
    <w:rsid w:val="008F4797"/>
    <w:rsid w:val="008F5C33"/>
    <w:rsid w:val="008F64E8"/>
    <w:rsid w:val="008F71FC"/>
    <w:rsid w:val="008F772B"/>
    <w:rsid w:val="008F7ACC"/>
    <w:rsid w:val="008F7D17"/>
    <w:rsid w:val="00901383"/>
    <w:rsid w:val="00902460"/>
    <w:rsid w:val="00902D24"/>
    <w:rsid w:val="00902E2C"/>
    <w:rsid w:val="009031BF"/>
    <w:rsid w:val="0090430A"/>
    <w:rsid w:val="00907BE4"/>
    <w:rsid w:val="0091110C"/>
    <w:rsid w:val="00912B63"/>
    <w:rsid w:val="00913759"/>
    <w:rsid w:val="00913F94"/>
    <w:rsid w:val="0091415B"/>
    <w:rsid w:val="0091526C"/>
    <w:rsid w:val="009153DB"/>
    <w:rsid w:val="00915CA9"/>
    <w:rsid w:val="00917B60"/>
    <w:rsid w:val="00917BD7"/>
    <w:rsid w:val="009208EE"/>
    <w:rsid w:val="00921A51"/>
    <w:rsid w:val="00922709"/>
    <w:rsid w:val="00923045"/>
    <w:rsid w:val="0092356A"/>
    <w:rsid w:val="00924119"/>
    <w:rsid w:val="00924130"/>
    <w:rsid w:val="00926438"/>
    <w:rsid w:val="009266D3"/>
    <w:rsid w:val="00926FDD"/>
    <w:rsid w:val="00927BFB"/>
    <w:rsid w:val="00927EC0"/>
    <w:rsid w:val="009318EA"/>
    <w:rsid w:val="0093434A"/>
    <w:rsid w:val="0093497C"/>
    <w:rsid w:val="00935931"/>
    <w:rsid w:val="00936347"/>
    <w:rsid w:val="00936B34"/>
    <w:rsid w:val="00940F5B"/>
    <w:rsid w:val="0094130D"/>
    <w:rsid w:val="00943C37"/>
    <w:rsid w:val="00943D94"/>
    <w:rsid w:val="00944936"/>
    <w:rsid w:val="00947AA7"/>
    <w:rsid w:val="00950EE4"/>
    <w:rsid w:val="0095147C"/>
    <w:rsid w:val="009522C8"/>
    <w:rsid w:val="0095517E"/>
    <w:rsid w:val="00955784"/>
    <w:rsid w:val="00955C3C"/>
    <w:rsid w:val="00956195"/>
    <w:rsid w:val="00960EF9"/>
    <w:rsid w:val="009624AA"/>
    <w:rsid w:val="00962BC8"/>
    <w:rsid w:val="009638CA"/>
    <w:rsid w:val="00963D89"/>
    <w:rsid w:val="00964630"/>
    <w:rsid w:val="00965638"/>
    <w:rsid w:val="00965D7D"/>
    <w:rsid w:val="00966713"/>
    <w:rsid w:val="00967401"/>
    <w:rsid w:val="00967FD9"/>
    <w:rsid w:val="00972683"/>
    <w:rsid w:val="0097713D"/>
    <w:rsid w:val="0098205F"/>
    <w:rsid w:val="00984651"/>
    <w:rsid w:val="00984D95"/>
    <w:rsid w:val="009851DF"/>
    <w:rsid w:val="0099103B"/>
    <w:rsid w:val="00991709"/>
    <w:rsid w:val="00992143"/>
    <w:rsid w:val="009923C5"/>
    <w:rsid w:val="00995EAD"/>
    <w:rsid w:val="00996049"/>
    <w:rsid w:val="009A0390"/>
    <w:rsid w:val="009A13B1"/>
    <w:rsid w:val="009A2788"/>
    <w:rsid w:val="009A32A5"/>
    <w:rsid w:val="009A38B5"/>
    <w:rsid w:val="009A4283"/>
    <w:rsid w:val="009A48FE"/>
    <w:rsid w:val="009A4E2D"/>
    <w:rsid w:val="009A5405"/>
    <w:rsid w:val="009A5C35"/>
    <w:rsid w:val="009B1DF7"/>
    <w:rsid w:val="009B2036"/>
    <w:rsid w:val="009B3016"/>
    <w:rsid w:val="009B352D"/>
    <w:rsid w:val="009B43B0"/>
    <w:rsid w:val="009B549A"/>
    <w:rsid w:val="009B5B02"/>
    <w:rsid w:val="009B716D"/>
    <w:rsid w:val="009C036B"/>
    <w:rsid w:val="009C09C2"/>
    <w:rsid w:val="009C24E0"/>
    <w:rsid w:val="009C3AF2"/>
    <w:rsid w:val="009C5074"/>
    <w:rsid w:val="009C5996"/>
    <w:rsid w:val="009C5D03"/>
    <w:rsid w:val="009C753D"/>
    <w:rsid w:val="009D2B77"/>
    <w:rsid w:val="009D2DB9"/>
    <w:rsid w:val="009D4A49"/>
    <w:rsid w:val="009D7DD6"/>
    <w:rsid w:val="009E03B0"/>
    <w:rsid w:val="009E11B3"/>
    <w:rsid w:val="009E3BA2"/>
    <w:rsid w:val="009E5318"/>
    <w:rsid w:val="009E606D"/>
    <w:rsid w:val="009F1082"/>
    <w:rsid w:val="009F166C"/>
    <w:rsid w:val="009F1FD2"/>
    <w:rsid w:val="009F233E"/>
    <w:rsid w:val="009F3295"/>
    <w:rsid w:val="009F5409"/>
    <w:rsid w:val="009F5987"/>
    <w:rsid w:val="00A01822"/>
    <w:rsid w:val="00A02912"/>
    <w:rsid w:val="00A033DA"/>
    <w:rsid w:val="00A03C1D"/>
    <w:rsid w:val="00A048F9"/>
    <w:rsid w:val="00A056A9"/>
    <w:rsid w:val="00A05E93"/>
    <w:rsid w:val="00A0665E"/>
    <w:rsid w:val="00A11875"/>
    <w:rsid w:val="00A11AF3"/>
    <w:rsid w:val="00A11F76"/>
    <w:rsid w:val="00A12C43"/>
    <w:rsid w:val="00A12CCE"/>
    <w:rsid w:val="00A1328D"/>
    <w:rsid w:val="00A138E0"/>
    <w:rsid w:val="00A13DA5"/>
    <w:rsid w:val="00A146D4"/>
    <w:rsid w:val="00A14D6F"/>
    <w:rsid w:val="00A16821"/>
    <w:rsid w:val="00A20EE8"/>
    <w:rsid w:val="00A20F05"/>
    <w:rsid w:val="00A211F1"/>
    <w:rsid w:val="00A2416C"/>
    <w:rsid w:val="00A243F5"/>
    <w:rsid w:val="00A248D8"/>
    <w:rsid w:val="00A25BA0"/>
    <w:rsid w:val="00A27AB8"/>
    <w:rsid w:val="00A304E5"/>
    <w:rsid w:val="00A30EC0"/>
    <w:rsid w:val="00A3305F"/>
    <w:rsid w:val="00A370E9"/>
    <w:rsid w:val="00A40909"/>
    <w:rsid w:val="00A40AE3"/>
    <w:rsid w:val="00A428C2"/>
    <w:rsid w:val="00A43963"/>
    <w:rsid w:val="00A4422D"/>
    <w:rsid w:val="00A46622"/>
    <w:rsid w:val="00A46BAB"/>
    <w:rsid w:val="00A47984"/>
    <w:rsid w:val="00A47C76"/>
    <w:rsid w:val="00A50075"/>
    <w:rsid w:val="00A50133"/>
    <w:rsid w:val="00A50495"/>
    <w:rsid w:val="00A51658"/>
    <w:rsid w:val="00A51744"/>
    <w:rsid w:val="00A52009"/>
    <w:rsid w:val="00A5434B"/>
    <w:rsid w:val="00A54367"/>
    <w:rsid w:val="00A544BB"/>
    <w:rsid w:val="00A55417"/>
    <w:rsid w:val="00A555C4"/>
    <w:rsid w:val="00A56944"/>
    <w:rsid w:val="00A6049F"/>
    <w:rsid w:val="00A606A8"/>
    <w:rsid w:val="00A608A8"/>
    <w:rsid w:val="00A6288E"/>
    <w:rsid w:val="00A62A4E"/>
    <w:rsid w:val="00A6303D"/>
    <w:rsid w:val="00A63322"/>
    <w:rsid w:val="00A63C1F"/>
    <w:rsid w:val="00A63C49"/>
    <w:rsid w:val="00A64158"/>
    <w:rsid w:val="00A64829"/>
    <w:rsid w:val="00A661A0"/>
    <w:rsid w:val="00A679AF"/>
    <w:rsid w:val="00A70395"/>
    <w:rsid w:val="00A719BB"/>
    <w:rsid w:val="00A71C22"/>
    <w:rsid w:val="00A738B6"/>
    <w:rsid w:val="00A7436F"/>
    <w:rsid w:val="00A75585"/>
    <w:rsid w:val="00A758C6"/>
    <w:rsid w:val="00A7657A"/>
    <w:rsid w:val="00A7765C"/>
    <w:rsid w:val="00A77726"/>
    <w:rsid w:val="00A80012"/>
    <w:rsid w:val="00A80473"/>
    <w:rsid w:val="00A821A7"/>
    <w:rsid w:val="00A836E5"/>
    <w:rsid w:val="00A83D5D"/>
    <w:rsid w:val="00A85408"/>
    <w:rsid w:val="00A90CB7"/>
    <w:rsid w:val="00A90FF9"/>
    <w:rsid w:val="00A92583"/>
    <w:rsid w:val="00A93813"/>
    <w:rsid w:val="00A94204"/>
    <w:rsid w:val="00A94B7C"/>
    <w:rsid w:val="00A96F86"/>
    <w:rsid w:val="00AA0351"/>
    <w:rsid w:val="00AA299E"/>
    <w:rsid w:val="00AA4461"/>
    <w:rsid w:val="00AA56B6"/>
    <w:rsid w:val="00AA6B5F"/>
    <w:rsid w:val="00AA6BAD"/>
    <w:rsid w:val="00AB0EAF"/>
    <w:rsid w:val="00AB170E"/>
    <w:rsid w:val="00AB19AE"/>
    <w:rsid w:val="00AB1B14"/>
    <w:rsid w:val="00AB21B4"/>
    <w:rsid w:val="00AB2962"/>
    <w:rsid w:val="00AB2BA0"/>
    <w:rsid w:val="00AB3758"/>
    <w:rsid w:val="00AB4E37"/>
    <w:rsid w:val="00AB4E40"/>
    <w:rsid w:val="00AB4FAC"/>
    <w:rsid w:val="00AB5504"/>
    <w:rsid w:val="00AB5880"/>
    <w:rsid w:val="00AB64A7"/>
    <w:rsid w:val="00AC0026"/>
    <w:rsid w:val="00AC04AB"/>
    <w:rsid w:val="00AC0CD0"/>
    <w:rsid w:val="00AC32D8"/>
    <w:rsid w:val="00AC347F"/>
    <w:rsid w:val="00AC3E66"/>
    <w:rsid w:val="00AC4337"/>
    <w:rsid w:val="00AC4F81"/>
    <w:rsid w:val="00AC6B04"/>
    <w:rsid w:val="00AC6BC2"/>
    <w:rsid w:val="00AD136B"/>
    <w:rsid w:val="00AD1739"/>
    <w:rsid w:val="00AD177F"/>
    <w:rsid w:val="00AD1950"/>
    <w:rsid w:val="00AD19B5"/>
    <w:rsid w:val="00AD19D0"/>
    <w:rsid w:val="00AD20EB"/>
    <w:rsid w:val="00AD3E13"/>
    <w:rsid w:val="00AD4BB1"/>
    <w:rsid w:val="00AD4D45"/>
    <w:rsid w:val="00AD5125"/>
    <w:rsid w:val="00AD646A"/>
    <w:rsid w:val="00AD6AF0"/>
    <w:rsid w:val="00AE0AC6"/>
    <w:rsid w:val="00AE1E7D"/>
    <w:rsid w:val="00AE26D6"/>
    <w:rsid w:val="00AE3EC5"/>
    <w:rsid w:val="00AE6263"/>
    <w:rsid w:val="00AF08A1"/>
    <w:rsid w:val="00AF0B89"/>
    <w:rsid w:val="00AF14AC"/>
    <w:rsid w:val="00AF2021"/>
    <w:rsid w:val="00AF447F"/>
    <w:rsid w:val="00AF4CA4"/>
    <w:rsid w:val="00AF4FFB"/>
    <w:rsid w:val="00AF71C6"/>
    <w:rsid w:val="00AF733B"/>
    <w:rsid w:val="00B00136"/>
    <w:rsid w:val="00B014E3"/>
    <w:rsid w:val="00B02845"/>
    <w:rsid w:val="00B02A26"/>
    <w:rsid w:val="00B035B1"/>
    <w:rsid w:val="00B03856"/>
    <w:rsid w:val="00B03CF1"/>
    <w:rsid w:val="00B04403"/>
    <w:rsid w:val="00B0607D"/>
    <w:rsid w:val="00B060FB"/>
    <w:rsid w:val="00B065AD"/>
    <w:rsid w:val="00B06A01"/>
    <w:rsid w:val="00B102F7"/>
    <w:rsid w:val="00B107B9"/>
    <w:rsid w:val="00B109A7"/>
    <w:rsid w:val="00B12C7E"/>
    <w:rsid w:val="00B12EB5"/>
    <w:rsid w:val="00B13465"/>
    <w:rsid w:val="00B1396D"/>
    <w:rsid w:val="00B13CB1"/>
    <w:rsid w:val="00B13CBF"/>
    <w:rsid w:val="00B149E5"/>
    <w:rsid w:val="00B15BD8"/>
    <w:rsid w:val="00B177D4"/>
    <w:rsid w:val="00B17B7F"/>
    <w:rsid w:val="00B17DAC"/>
    <w:rsid w:val="00B17DEE"/>
    <w:rsid w:val="00B17F39"/>
    <w:rsid w:val="00B24A81"/>
    <w:rsid w:val="00B259C2"/>
    <w:rsid w:val="00B314A6"/>
    <w:rsid w:val="00B314E6"/>
    <w:rsid w:val="00B328F7"/>
    <w:rsid w:val="00B32E4F"/>
    <w:rsid w:val="00B337F9"/>
    <w:rsid w:val="00B33A46"/>
    <w:rsid w:val="00B35B51"/>
    <w:rsid w:val="00B35F4F"/>
    <w:rsid w:val="00B375B0"/>
    <w:rsid w:val="00B37ACD"/>
    <w:rsid w:val="00B37D95"/>
    <w:rsid w:val="00B4047F"/>
    <w:rsid w:val="00B4145B"/>
    <w:rsid w:val="00B42120"/>
    <w:rsid w:val="00B42BDC"/>
    <w:rsid w:val="00B52798"/>
    <w:rsid w:val="00B53B7E"/>
    <w:rsid w:val="00B553F9"/>
    <w:rsid w:val="00B559C6"/>
    <w:rsid w:val="00B56519"/>
    <w:rsid w:val="00B578A6"/>
    <w:rsid w:val="00B605C7"/>
    <w:rsid w:val="00B61478"/>
    <w:rsid w:val="00B62801"/>
    <w:rsid w:val="00B63ECF"/>
    <w:rsid w:val="00B6627C"/>
    <w:rsid w:val="00B666E0"/>
    <w:rsid w:val="00B668B3"/>
    <w:rsid w:val="00B668E4"/>
    <w:rsid w:val="00B67036"/>
    <w:rsid w:val="00B67585"/>
    <w:rsid w:val="00B67E67"/>
    <w:rsid w:val="00B706F0"/>
    <w:rsid w:val="00B7182A"/>
    <w:rsid w:val="00B72423"/>
    <w:rsid w:val="00B743F4"/>
    <w:rsid w:val="00B74577"/>
    <w:rsid w:val="00B7539B"/>
    <w:rsid w:val="00B803DE"/>
    <w:rsid w:val="00B80C95"/>
    <w:rsid w:val="00B819F8"/>
    <w:rsid w:val="00B81BFA"/>
    <w:rsid w:val="00B82C09"/>
    <w:rsid w:val="00B82ECA"/>
    <w:rsid w:val="00B83016"/>
    <w:rsid w:val="00B83896"/>
    <w:rsid w:val="00B85B2E"/>
    <w:rsid w:val="00B8708A"/>
    <w:rsid w:val="00B9009A"/>
    <w:rsid w:val="00B9016F"/>
    <w:rsid w:val="00B90F56"/>
    <w:rsid w:val="00B920DE"/>
    <w:rsid w:val="00B92D6D"/>
    <w:rsid w:val="00B92E9B"/>
    <w:rsid w:val="00B92F54"/>
    <w:rsid w:val="00B940E3"/>
    <w:rsid w:val="00B94B69"/>
    <w:rsid w:val="00B94D80"/>
    <w:rsid w:val="00B9580B"/>
    <w:rsid w:val="00B97816"/>
    <w:rsid w:val="00BA2D79"/>
    <w:rsid w:val="00BA3019"/>
    <w:rsid w:val="00BA3CEB"/>
    <w:rsid w:val="00BA5A06"/>
    <w:rsid w:val="00BA7BDA"/>
    <w:rsid w:val="00BB0E2A"/>
    <w:rsid w:val="00BB2802"/>
    <w:rsid w:val="00BB2DBE"/>
    <w:rsid w:val="00BB32E6"/>
    <w:rsid w:val="00BB34D0"/>
    <w:rsid w:val="00BB3F6C"/>
    <w:rsid w:val="00BB44F3"/>
    <w:rsid w:val="00BB479A"/>
    <w:rsid w:val="00BB5F75"/>
    <w:rsid w:val="00BB6B28"/>
    <w:rsid w:val="00BC06A9"/>
    <w:rsid w:val="00BC17AD"/>
    <w:rsid w:val="00BC25C7"/>
    <w:rsid w:val="00BC358C"/>
    <w:rsid w:val="00BC3C85"/>
    <w:rsid w:val="00BC4C44"/>
    <w:rsid w:val="00BC6207"/>
    <w:rsid w:val="00BC6867"/>
    <w:rsid w:val="00BC6A5F"/>
    <w:rsid w:val="00BC6B5E"/>
    <w:rsid w:val="00BD0796"/>
    <w:rsid w:val="00BD0CB0"/>
    <w:rsid w:val="00BD5C5E"/>
    <w:rsid w:val="00BD5D0B"/>
    <w:rsid w:val="00BD5F39"/>
    <w:rsid w:val="00BD6D86"/>
    <w:rsid w:val="00BD7FD2"/>
    <w:rsid w:val="00BE0403"/>
    <w:rsid w:val="00BE19D3"/>
    <w:rsid w:val="00BE2427"/>
    <w:rsid w:val="00BE2CDC"/>
    <w:rsid w:val="00BE3272"/>
    <w:rsid w:val="00BE3503"/>
    <w:rsid w:val="00BE46B7"/>
    <w:rsid w:val="00BE66A6"/>
    <w:rsid w:val="00BE7806"/>
    <w:rsid w:val="00BE798A"/>
    <w:rsid w:val="00BF05ED"/>
    <w:rsid w:val="00BF217A"/>
    <w:rsid w:val="00BF32C7"/>
    <w:rsid w:val="00BF3623"/>
    <w:rsid w:val="00BF3816"/>
    <w:rsid w:val="00BF6C89"/>
    <w:rsid w:val="00BF751D"/>
    <w:rsid w:val="00C011B9"/>
    <w:rsid w:val="00C019FD"/>
    <w:rsid w:val="00C01E57"/>
    <w:rsid w:val="00C026A2"/>
    <w:rsid w:val="00C04524"/>
    <w:rsid w:val="00C0472A"/>
    <w:rsid w:val="00C10B61"/>
    <w:rsid w:val="00C10EB1"/>
    <w:rsid w:val="00C135F4"/>
    <w:rsid w:val="00C14332"/>
    <w:rsid w:val="00C14BAF"/>
    <w:rsid w:val="00C14DDB"/>
    <w:rsid w:val="00C15FAD"/>
    <w:rsid w:val="00C17B33"/>
    <w:rsid w:val="00C20579"/>
    <w:rsid w:val="00C2494A"/>
    <w:rsid w:val="00C2509B"/>
    <w:rsid w:val="00C31796"/>
    <w:rsid w:val="00C321E8"/>
    <w:rsid w:val="00C329ED"/>
    <w:rsid w:val="00C3355C"/>
    <w:rsid w:val="00C33BC7"/>
    <w:rsid w:val="00C34844"/>
    <w:rsid w:val="00C34BA3"/>
    <w:rsid w:val="00C357EF"/>
    <w:rsid w:val="00C35FED"/>
    <w:rsid w:val="00C36E04"/>
    <w:rsid w:val="00C36F95"/>
    <w:rsid w:val="00C3763E"/>
    <w:rsid w:val="00C4287F"/>
    <w:rsid w:val="00C44A4C"/>
    <w:rsid w:val="00C45FF6"/>
    <w:rsid w:val="00C5008D"/>
    <w:rsid w:val="00C502A1"/>
    <w:rsid w:val="00C56044"/>
    <w:rsid w:val="00C5611A"/>
    <w:rsid w:val="00C56167"/>
    <w:rsid w:val="00C577CF"/>
    <w:rsid w:val="00C578FE"/>
    <w:rsid w:val="00C616C2"/>
    <w:rsid w:val="00C63729"/>
    <w:rsid w:val="00C64C1D"/>
    <w:rsid w:val="00C650C8"/>
    <w:rsid w:val="00C658CE"/>
    <w:rsid w:val="00C65FFB"/>
    <w:rsid w:val="00C6741A"/>
    <w:rsid w:val="00C67C93"/>
    <w:rsid w:val="00C70313"/>
    <w:rsid w:val="00C70D2C"/>
    <w:rsid w:val="00C73852"/>
    <w:rsid w:val="00C73C8C"/>
    <w:rsid w:val="00C75639"/>
    <w:rsid w:val="00C75E0E"/>
    <w:rsid w:val="00C76357"/>
    <w:rsid w:val="00C763F4"/>
    <w:rsid w:val="00C767E4"/>
    <w:rsid w:val="00C77E90"/>
    <w:rsid w:val="00C81623"/>
    <w:rsid w:val="00C81C59"/>
    <w:rsid w:val="00C82C08"/>
    <w:rsid w:val="00C835BC"/>
    <w:rsid w:val="00C83CC3"/>
    <w:rsid w:val="00C84792"/>
    <w:rsid w:val="00C86F36"/>
    <w:rsid w:val="00C900E2"/>
    <w:rsid w:val="00C92341"/>
    <w:rsid w:val="00C93781"/>
    <w:rsid w:val="00C9452A"/>
    <w:rsid w:val="00C96565"/>
    <w:rsid w:val="00C976DC"/>
    <w:rsid w:val="00CA0299"/>
    <w:rsid w:val="00CA16AB"/>
    <w:rsid w:val="00CA46A5"/>
    <w:rsid w:val="00CA48BC"/>
    <w:rsid w:val="00CA4BE3"/>
    <w:rsid w:val="00CA527B"/>
    <w:rsid w:val="00CA6A37"/>
    <w:rsid w:val="00CA713E"/>
    <w:rsid w:val="00CA75F1"/>
    <w:rsid w:val="00CA79C8"/>
    <w:rsid w:val="00CB05B4"/>
    <w:rsid w:val="00CB073F"/>
    <w:rsid w:val="00CB08E5"/>
    <w:rsid w:val="00CB0956"/>
    <w:rsid w:val="00CB152C"/>
    <w:rsid w:val="00CB2579"/>
    <w:rsid w:val="00CB79D6"/>
    <w:rsid w:val="00CC00ED"/>
    <w:rsid w:val="00CC09F4"/>
    <w:rsid w:val="00CC1915"/>
    <w:rsid w:val="00CC3BDE"/>
    <w:rsid w:val="00CC44A2"/>
    <w:rsid w:val="00CC464C"/>
    <w:rsid w:val="00CC5008"/>
    <w:rsid w:val="00CC5F9D"/>
    <w:rsid w:val="00CC6452"/>
    <w:rsid w:val="00CC7D27"/>
    <w:rsid w:val="00CD0007"/>
    <w:rsid w:val="00CD0581"/>
    <w:rsid w:val="00CD12B3"/>
    <w:rsid w:val="00CD23E4"/>
    <w:rsid w:val="00CD2483"/>
    <w:rsid w:val="00CD589F"/>
    <w:rsid w:val="00CD5D93"/>
    <w:rsid w:val="00CD6423"/>
    <w:rsid w:val="00CD6C1D"/>
    <w:rsid w:val="00CD714D"/>
    <w:rsid w:val="00CD7D82"/>
    <w:rsid w:val="00CE159A"/>
    <w:rsid w:val="00CE1C85"/>
    <w:rsid w:val="00CE1D42"/>
    <w:rsid w:val="00CE24AF"/>
    <w:rsid w:val="00CE2A2F"/>
    <w:rsid w:val="00CE3892"/>
    <w:rsid w:val="00CE4092"/>
    <w:rsid w:val="00CE4D2F"/>
    <w:rsid w:val="00CE781A"/>
    <w:rsid w:val="00CF18F6"/>
    <w:rsid w:val="00CF1A11"/>
    <w:rsid w:val="00CF210D"/>
    <w:rsid w:val="00CF211C"/>
    <w:rsid w:val="00CF25EB"/>
    <w:rsid w:val="00CF4A04"/>
    <w:rsid w:val="00CF52A9"/>
    <w:rsid w:val="00CF584C"/>
    <w:rsid w:val="00CF6195"/>
    <w:rsid w:val="00D000E5"/>
    <w:rsid w:val="00D00A86"/>
    <w:rsid w:val="00D00AF9"/>
    <w:rsid w:val="00D019AF"/>
    <w:rsid w:val="00D05977"/>
    <w:rsid w:val="00D0721C"/>
    <w:rsid w:val="00D078BF"/>
    <w:rsid w:val="00D1134C"/>
    <w:rsid w:val="00D113B1"/>
    <w:rsid w:val="00D13120"/>
    <w:rsid w:val="00D13EE7"/>
    <w:rsid w:val="00D14D74"/>
    <w:rsid w:val="00D154AD"/>
    <w:rsid w:val="00D15FC9"/>
    <w:rsid w:val="00D1721C"/>
    <w:rsid w:val="00D176B8"/>
    <w:rsid w:val="00D178E4"/>
    <w:rsid w:val="00D2036B"/>
    <w:rsid w:val="00D214DC"/>
    <w:rsid w:val="00D219A8"/>
    <w:rsid w:val="00D219B4"/>
    <w:rsid w:val="00D21E00"/>
    <w:rsid w:val="00D23DF2"/>
    <w:rsid w:val="00D25AA8"/>
    <w:rsid w:val="00D25D93"/>
    <w:rsid w:val="00D3017B"/>
    <w:rsid w:val="00D30B3F"/>
    <w:rsid w:val="00D3144B"/>
    <w:rsid w:val="00D31EDC"/>
    <w:rsid w:val="00D32B1C"/>
    <w:rsid w:val="00D32CA4"/>
    <w:rsid w:val="00D3306E"/>
    <w:rsid w:val="00D3332E"/>
    <w:rsid w:val="00D33433"/>
    <w:rsid w:val="00D33E0B"/>
    <w:rsid w:val="00D340F4"/>
    <w:rsid w:val="00D36C1C"/>
    <w:rsid w:val="00D40A37"/>
    <w:rsid w:val="00D4395F"/>
    <w:rsid w:val="00D45590"/>
    <w:rsid w:val="00D4652B"/>
    <w:rsid w:val="00D50E45"/>
    <w:rsid w:val="00D5106F"/>
    <w:rsid w:val="00D52A89"/>
    <w:rsid w:val="00D52BA2"/>
    <w:rsid w:val="00D52DC3"/>
    <w:rsid w:val="00D530C9"/>
    <w:rsid w:val="00D5446E"/>
    <w:rsid w:val="00D553B1"/>
    <w:rsid w:val="00D56215"/>
    <w:rsid w:val="00D56912"/>
    <w:rsid w:val="00D5759F"/>
    <w:rsid w:val="00D609AC"/>
    <w:rsid w:val="00D61371"/>
    <w:rsid w:val="00D624A4"/>
    <w:rsid w:val="00D62DC8"/>
    <w:rsid w:val="00D630BB"/>
    <w:rsid w:val="00D6450B"/>
    <w:rsid w:val="00D658DB"/>
    <w:rsid w:val="00D671B5"/>
    <w:rsid w:val="00D672A4"/>
    <w:rsid w:val="00D7175B"/>
    <w:rsid w:val="00D71A5A"/>
    <w:rsid w:val="00D74997"/>
    <w:rsid w:val="00D7525C"/>
    <w:rsid w:val="00D752B7"/>
    <w:rsid w:val="00D754C8"/>
    <w:rsid w:val="00D75DA2"/>
    <w:rsid w:val="00D7637F"/>
    <w:rsid w:val="00D7707B"/>
    <w:rsid w:val="00D77F4B"/>
    <w:rsid w:val="00D77F7F"/>
    <w:rsid w:val="00D80124"/>
    <w:rsid w:val="00D80CD8"/>
    <w:rsid w:val="00D82812"/>
    <w:rsid w:val="00D82C9C"/>
    <w:rsid w:val="00D85B20"/>
    <w:rsid w:val="00D86A8E"/>
    <w:rsid w:val="00D872B0"/>
    <w:rsid w:val="00D87F90"/>
    <w:rsid w:val="00D87FC3"/>
    <w:rsid w:val="00D91114"/>
    <w:rsid w:val="00D93408"/>
    <w:rsid w:val="00D95047"/>
    <w:rsid w:val="00D96063"/>
    <w:rsid w:val="00DA1426"/>
    <w:rsid w:val="00DA23AA"/>
    <w:rsid w:val="00DA42FD"/>
    <w:rsid w:val="00DA5B3E"/>
    <w:rsid w:val="00DA63E7"/>
    <w:rsid w:val="00DA641B"/>
    <w:rsid w:val="00DA7062"/>
    <w:rsid w:val="00DA722B"/>
    <w:rsid w:val="00DA7D65"/>
    <w:rsid w:val="00DB019F"/>
    <w:rsid w:val="00DB305F"/>
    <w:rsid w:val="00DB5182"/>
    <w:rsid w:val="00DB5320"/>
    <w:rsid w:val="00DB5427"/>
    <w:rsid w:val="00DB56C3"/>
    <w:rsid w:val="00DB5D30"/>
    <w:rsid w:val="00DB7206"/>
    <w:rsid w:val="00DC1260"/>
    <w:rsid w:val="00DC5772"/>
    <w:rsid w:val="00DC5A49"/>
    <w:rsid w:val="00DC5CD7"/>
    <w:rsid w:val="00DC645F"/>
    <w:rsid w:val="00DC695A"/>
    <w:rsid w:val="00DC6AD9"/>
    <w:rsid w:val="00DC72D4"/>
    <w:rsid w:val="00DD00BF"/>
    <w:rsid w:val="00DD1901"/>
    <w:rsid w:val="00DD2D2A"/>
    <w:rsid w:val="00DD3102"/>
    <w:rsid w:val="00DD3567"/>
    <w:rsid w:val="00DD4673"/>
    <w:rsid w:val="00DD527F"/>
    <w:rsid w:val="00DD650A"/>
    <w:rsid w:val="00DD6B0F"/>
    <w:rsid w:val="00DD6E9F"/>
    <w:rsid w:val="00DD7782"/>
    <w:rsid w:val="00DE02E1"/>
    <w:rsid w:val="00DE0BA7"/>
    <w:rsid w:val="00DE0D95"/>
    <w:rsid w:val="00DE1143"/>
    <w:rsid w:val="00DE125F"/>
    <w:rsid w:val="00DE26F8"/>
    <w:rsid w:val="00DE2A8D"/>
    <w:rsid w:val="00DE41E0"/>
    <w:rsid w:val="00DE5839"/>
    <w:rsid w:val="00DE5AF9"/>
    <w:rsid w:val="00DE6C5F"/>
    <w:rsid w:val="00DE7E1A"/>
    <w:rsid w:val="00DF0519"/>
    <w:rsid w:val="00DF08DC"/>
    <w:rsid w:val="00DF25EC"/>
    <w:rsid w:val="00DF2CA3"/>
    <w:rsid w:val="00DF4675"/>
    <w:rsid w:val="00DF47E9"/>
    <w:rsid w:val="00DF5778"/>
    <w:rsid w:val="00DF5868"/>
    <w:rsid w:val="00DF5DBF"/>
    <w:rsid w:val="00DF6629"/>
    <w:rsid w:val="00DF6635"/>
    <w:rsid w:val="00DF7A18"/>
    <w:rsid w:val="00DF7C8B"/>
    <w:rsid w:val="00E00028"/>
    <w:rsid w:val="00E00216"/>
    <w:rsid w:val="00E008D7"/>
    <w:rsid w:val="00E0187C"/>
    <w:rsid w:val="00E0276C"/>
    <w:rsid w:val="00E02913"/>
    <w:rsid w:val="00E0401A"/>
    <w:rsid w:val="00E05D3D"/>
    <w:rsid w:val="00E05F13"/>
    <w:rsid w:val="00E06CF7"/>
    <w:rsid w:val="00E10CB3"/>
    <w:rsid w:val="00E114FF"/>
    <w:rsid w:val="00E1474A"/>
    <w:rsid w:val="00E17205"/>
    <w:rsid w:val="00E21379"/>
    <w:rsid w:val="00E214BB"/>
    <w:rsid w:val="00E22A13"/>
    <w:rsid w:val="00E22D99"/>
    <w:rsid w:val="00E2318A"/>
    <w:rsid w:val="00E2413A"/>
    <w:rsid w:val="00E2531B"/>
    <w:rsid w:val="00E25829"/>
    <w:rsid w:val="00E25E7D"/>
    <w:rsid w:val="00E25EDA"/>
    <w:rsid w:val="00E262EB"/>
    <w:rsid w:val="00E272C3"/>
    <w:rsid w:val="00E27C8B"/>
    <w:rsid w:val="00E27DAB"/>
    <w:rsid w:val="00E35E87"/>
    <w:rsid w:val="00E36F3A"/>
    <w:rsid w:val="00E40A74"/>
    <w:rsid w:val="00E40B5E"/>
    <w:rsid w:val="00E432FE"/>
    <w:rsid w:val="00E45274"/>
    <w:rsid w:val="00E4591D"/>
    <w:rsid w:val="00E45C87"/>
    <w:rsid w:val="00E47186"/>
    <w:rsid w:val="00E5012F"/>
    <w:rsid w:val="00E50587"/>
    <w:rsid w:val="00E50632"/>
    <w:rsid w:val="00E528BB"/>
    <w:rsid w:val="00E52B4C"/>
    <w:rsid w:val="00E52DA2"/>
    <w:rsid w:val="00E545F2"/>
    <w:rsid w:val="00E54809"/>
    <w:rsid w:val="00E550F2"/>
    <w:rsid w:val="00E572CC"/>
    <w:rsid w:val="00E62067"/>
    <w:rsid w:val="00E641CA"/>
    <w:rsid w:val="00E716A3"/>
    <w:rsid w:val="00E72A2F"/>
    <w:rsid w:val="00E732CC"/>
    <w:rsid w:val="00E73730"/>
    <w:rsid w:val="00E737A1"/>
    <w:rsid w:val="00E75E3D"/>
    <w:rsid w:val="00E800F2"/>
    <w:rsid w:val="00E80370"/>
    <w:rsid w:val="00E839B9"/>
    <w:rsid w:val="00E84719"/>
    <w:rsid w:val="00E84A55"/>
    <w:rsid w:val="00E86D4B"/>
    <w:rsid w:val="00E871A5"/>
    <w:rsid w:val="00E87410"/>
    <w:rsid w:val="00E87D86"/>
    <w:rsid w:val="00E901DF"/>
    <w:rsid w:val="00E934FE"/>
    <w:rsid w:val="00E93500"/>
    <w:rsid w:val="00E94B34"/>
    <w:rsid w:val="00E95262"/>
    <w:rsid w:val="00E96E23"/>
    <w:rsid w:val="00E9725E"/>
    <w:rsid w:val="00E9758F"/>
    <w:rsid w:val="00EA0928"/>
    <w:rsid w:val="00EA10A8"/>
    <w:rsid w:val="00EA2479"/>
    <w:rsid w:val="00EA24BC"/>
    <w:rsid w:val="00EA352A"/>
    <w:rsid w:val="00EA44AD"/>
    <w:rsid w:val="00EA6EF3"/>
    <w:rsid w:val="00EB0244"/>
    <w:rsid w:val="00EB0B74"/>
    <w:rsid w:val="00EB1120"/>
    <w:rsid w:val="00EB19BD"/>
    <w:rsid w:val="00EB43DE"/>
    <w:rsid w:val="00EB74BD"/>
    <w:rsid w:val="00EC055D"/>
    <w:rsid w:val="00EC09FD"/>
    <w:rsid w:val="00EC1191"/>
    <w:rsid w:val="00EC5A22"/>
    <w:rsid w:val="00EC7592"/>
    <w:rsid w:val="00EC7685"/>
    <w:rsid w:val="00EC7B0D"/>
    <w:rsid w:val="00ED16D8"/>
    <w:rsid w:val="00ED24B7"/>
    <w:rsid w:val="00ED5FAB"/>
    <w:rsid w:val="00ED7B4C"/>
    <w:rsid w:val="00EE0716"/>
    <w:rsid w:val="00EE3771"/>
    <w:rsid w:val="00EE45C5"/>
    <w:rsid w:val="00EE516E"/>
    <w:rsid w:val="00EE5FDE"/>
    <w:rsid w:val="00EE7839"/>
    <w:rsid w:val="00EE7F78"/>
    <w:rsid w:val="00EF0ADF"/>
    <w:rsid w:val="00EF2151"/>
    <w:rsid w:val="00EF4A3C"/>
    <w:rsid w:val="00EF59A9"/>
    <w:rsid w:val="00EF79DD"/>
    <w:rsid w:val="00F005C3"/>
    <w:rsid w:val="00F0069D"/>
    <w:rsid w:val="00F00984"/>
    <w:rsid w:val="00F02062"/>
    <w:rsid w:val="00F042F6"/>
    <w:rsid w:val="00F05203"/>
    <w:rsid w:val="00F0580F"/>
    <w:rsid w:val="00F111A2"/>
    <w:rsid w:val="00F1141D"/>
    <w:rsid w:val="00F11A29"/>
    <w:rsid w:val="00F11B8B"/>
    <w:rsid w:val="00F136A3"/>
    <w:rsid w:val="00F13D06"/>
    <w:rsid w:val="00F14471"/>
    <w:rsid w:val="00F14F72"/>
    <w:rsid w:val="00F16824"/>
    <w:rsid w:val="00F170BE"/>
    <w:rsid w:val="00F20104"/>
    <w:rsid w:val="00F21259"/>
    <w:rsid w:val="00F23177"/>
    <w:rsid w:val="00F2578C"/>
    <w:rsid w:val="00F25F48"/>
    <w:rsid w:val="00F262F4"/>
    <w:rsid w:val="00F26454"/>
    <w:rsid w:val="00F26A8E"/>
    <w:rsid w:val="00F26DA6"/>
    <w:rsid w:val="00F27C00"/>
    <w:rsid w:val="00F27F11"/>
    <w:rsid w:val="00F329C7"/>
    <w:rsid w:val="00F32E0F"/>
    <w:rsid w:val="00F33C00"/>
    <w:rsid w:val="00F3441B"/>
    <w:rsid w:val="00F34AAF"/>
    <w:rsid w:val="00F34B06"/>
    <w:rsid w:val="00F34E07"/>
    <w:rsid w:val="00F407BE"/>
    <w:rsid w:val="00F41EEF"/>
    <w:rsid w:val="00F428FF"/>
    <w:rsid w:val="00F4334E"/>
    <w:rsid w:val="00F43A94"/>
    <w:rsid w:val="00F45D84"/>
    <w:rsid w:val="00F46BD8"/>
    <w:rsid w:val="00F511CC"/>
    <w:rsid w:val="00F52577"/>
    <w:rsid w:val="00F53B29"/>
    <w:rsid w:val="00F57AA6"/>
    <w:rsid w:val="00F57D28"/>
    <w:rsid w:val="00F57EB3"/>
    <w:rsid w:val="00F60C93"/>
    <w:rsid w:val="00F637BB"/>
    <w:rsid w:val="00F6403A"/>
    <w:rsid w:val="00F648ED"/>
    <w:rsid w:val="00F64E13"/>
    <w:rsid w:val="00F66D37"/>
    <w:rsid w:val="00F67485"/>
    <w:rsid w:val="00F7133F"/>
    <w:rsid w:val="00F71863"/>
    <w:rsid w:val="00F72C5A"/>
    <w:rsid w:val="00F80E8C"/>
    <w:rsid w:val="00F813FB"/>
    <w:rsid w:val="00F821D3"/>
    <w:rsid w:val="00F830C6"/>
    <w:rsid w:val="00F83514"/>
    <w:rsid w:val="00F846AA"/>
    <w:rsid w:val="00F8536E"/>
    <w:rsid w:val="00F86B20"/>
    <w:rsid w:val="00F87DCB"/>
    <w:rsid w:val="00F900D6"/>
    <w:rsid w:val="00F9020B"/>
    <w:rsid w:val="00F927F4"/>
    <w:rsid w:val="00F92B07"/>
    <w:rsid w:val="00F95C35"/>
    <w:rsid w:val="00F96188"/>
    <w:rsid w:val="00F96BD1"/>
    <w:rsid w:val="00F9776B"/>
    <w:rsid w:val="00FA1820"/>
    <w:rsid w:val="00FA20C6"/>
    <w:rsid w:val="00FA3703"/>
    <w:rsid w:val="00FA448E"/>
    <w:rsid w:val="00FA4E83"/>
    <w:rsid w:val="00FA6157"/>
    <w:rsid w:val="00FA621E"/>
    <w:rsid w:val="00FA753D"/>
    <w:rsid w:val="00FB1644"/>
    <w:rsid w:val="00FB225E"/>
    <w:rsid w:val="00FB265C"/>
    <w:rsid w:val="00FB3985"/>
    <w:rsid w:val="00FB3CF1"/>
    <w:rsid w:val="00FB42F4"/>
    <w:rsid w:val="00FB4910"/>
    <w:rsid w:val="00FB5EFB"/>
    <w:rsid w:val="00FB72E6"/>
    <w:rsid w:val="00FB7B02"/>
    <w:rsid w:val="00FB7BB8"/>
    <w:rsid w:val="00FC2B86"/>
    <w:rsid w:val="00FC2C18"/>
    <w:rsid w:val="00FC3604"/>
    <w:rsid w:val="00FD10E1"/>
    <w:rsid w:val="00FD1312"/>
    <w:rsid w:val="00FD2532"/>
    <w:rsid w:val="00FD3A88"/>
    <w:rsid w:val="00FD3B66"/>
    <w:rsid w:val="00FD43F1"/>
    <w:rsid w:val="00FD4797"/>
    <w:rsid w:val="00FD48E0"/>
    <w:rsid w:val="00FD651F"/>
    <w:rsid w:val="00FD7639"/>
    <w:rsid w:val="00FE0432"/>
    <w:rsid w:val="00FE09C5"/>
    <w:rsid w:val="00FE1387"/>
    <w:rsid w:val="00FE14E4"/>
    <w:rsid w:val="00FE2297"/>
    <w:rsid w:val="00FE2487"/>
    <w:rsid w:val="00FE2ED9"/>
    <w:rsid w:val="00FE4063"/>
    <w:rsid w:val="00FE4F5B"/>
    <w:rsid w:val="00FE5C58"/>
    <w:rsid w:val="00FE5C8E"/>
    <w:rsid w:val="00FE5F63"/>
    <w:rsid w:val="00FE6129"/>
    <w:rsid w:val="00FE6671"/>
    <w:rsid w:val="00FE66E5"/>
    <w:rsid w:val="00FE7FDB"/>
    <w:rsid w:val="00FF057E"/>
    <w:rsid w:val="00FF2FD3"/>
    <w:rsid w:val="00FF46B5"/>
    <w:rsid w:val="00FF4BC2"/>
    <w:rsid w:val="00FF5311"/>
    <w:rsid w:val="00FF59D0"/>
    <w:rsid w:val="00FF5A24"/>
    <w:rsid w:val="00FF6E58"/>
    <w:rsid w:val="00FF7248"/>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E49B118"/>
  <w15:chartTrackingRefBased/>
  <w15:docId w15:val="{02AD8596-958D-4575-9B2C-DCAC2DCE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57"/>
  </w:style>
  <w:style w:type="paragraph" w:styleId="Heading1">
    <w:name w:val="heading 1"/>
    <w:basedOn w:val="Normal"/>
    <w:next w:val="Normal"/>
    <w:link w:val="Heading1Char"/>
    <w:uiPriority w:val="9"/>
    <w:qFormat/>
    <w:rsid w:val="007A08E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lv-LV"/>
    </w:rPr>
  </w:style>
  <w:style w:type="paragraph" w:styleId="Heading2">
    <w:name w:val="heading 2"/>
    <w:basedOn w:val="Normal"/>
    <w:next w:val="Normal"/>
    <w:link w:val="Heading2Char"/>
    <w:uiPriority w:val="9"/>
    <w:semiHidden/>
    <w:unhideWhenUsed/>
    <w:qFormat/>
    <w:rsid w:val="005D15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Dot pt,F5 List Paragraph,List Paragraph1,No Spacing1,List Paragraph Char Char Char,Indicator Text,Colorful List - Accent 11,Numbered Para 1,Bullet 1,Bullet Points,MAIN CONTENT"/>
    <w:basedOn w:val="Normal"/>
    <w:link w:val="ListParagraphChar"/>
    <w:uiPriority w:val="34"/>
    <w:qFormat/>
    <w:rsid w:val="00355957"/>
    <w:pPr>
      <w:ind w:left="720"/>
      <w:contextualSpacing/>
    </w:pPr>
  </w:style>
  <w:style w:type="paragraph" w:styleId="Header">
    <w:name w:val="header"/>
    <w:basedOn w:val="Normal"/>
    <w:link w:val="HeaderChar"/>
    <w:uiPriority w:val="99"/>
    <w:unhideWhenUsed/>
    <w:rsid w:val="00355957"/>
    <w:pPr>
      <w:tabs>
        <w:tab w:val="center" w:pos="4153"/>
        <w:tab w:val="right" w:pos="8306"/>
      </w:tabs>
    </w:pPr>
  </w:style>
  <w:style w:type="character" w:customStyle="1" w:styleId="HeaderChar">
    <w:name w:val="Header Char"/>
    <w:basedOn w:val="DefaultParagraphFont"/>
    <w:link w:val="Header"/>
    <w:uiPriority w:val="99"/>
    <w:rsid w:val="00355957"/>
  </w:style>
  <w:style w:type="paragraph" w:styleId="Footer">
    <w:name w:val="footer"/>
    <w:basedOn w:val="Normal"/>
    <w:link w:val="FooterChar"/>
    <w:uiPriority w:val="99"/>
    <w:unhideWhenUsed/>
    <w:rsid w:val="00355957"/>
    <w:pPr>
      <w:tabs>
        <w:tab w:val="center" w:pos="4153"/>
        <w:tab w:val="right" w:pos="8306"/>
      </w:tabs>
    </w:pPr>
  </w:style>
  <w:style w:type="character" w:customStyle="1" w:styleId="FooterChar">
    <w:name w:val="Footer Char"/>
    <w:basedOn w:val="DefaultParagraphFont"/>
    <w:link w:val="Footer"/>
    <w:uiPriority w:val="99"/>
    <w:rsid w:val="00355957"/>
  </w:style>
  <w:style w:type="paragraph" w:styleId="CommentText">
    <w:name w:val="annotation text"/>
    <w:basedOn w:val="Normal"/>
    <w:link w:val="CommentTextChar"/>
    <w:rsid w:val="006721FB"/>
    <w:pPr>
      <w:spacing w:after="200" w:line="276" w:lineRule="auto"/>
    </w:pPr>
    <w:rPr>
      <w:rFonts w:ascii="Calibri" w:eastAsia="ヒラギノ角ゴ Pro W3" w:hAnsi="Calibri" w:cs="Times New Roman"/>
      <w:color w:val="000000"/>
      <w:sz w:val="20"/>
      <w:szCs w:val="20"/>
    </w:rPr>
  </w:style>
  <w:style w:type="character" w:customStyle="1" w:styleId="CommentTextChar">
    <w:name w:val="Comment Text Char"/>
    <w:basedOn w:val="DefaultParagraphFont"/>
    <w:link w:val="CommentText"/>
    <w:rsid w:val="006721FB"/>
    <w:rPr>
      <w:rFonts w:ascii="Calibri" w:eastAsia="ヒラギノ角ゴ Pro W3" w:hAnsi="Calibri" w:cs="Times New Roman"/>
      <w:color w:val="000000"/>
      <w:sz w:val="20"/>
      <w:szCs w:val="20"/>
    </w:rPr>
  </w:style>
  <w:style w:type="character" w:styleId="CommentReference">
    <w:name w:val="annotation reference"/>
    <w:uiPriority w:val="99"/>
    <w:rsid w:val="006721FB"/>
    <w:rPr>
      <w:sz w:val="16"/>
      <w:szCs w:val="16"/>
    </w:rPr>
  </w:style>
  <w:style w:type="paragraph" w:styleId="BalloonText">
    <w:name w:val="Balloon Text"/>
    <w:basedOn w:val="Normal"/>
    <w:link w:val="BalloonTextChar"/>
    <w:uiPriority w:val="99"/>
    <w:semiHidden/>
    <w:unhideWhenUsed/>
    <w:rsid w:val="00672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FB"/>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6721FB"/>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6721FB"/>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6721FB"/>
    <w:rPr>
      <w:vertAlign w:val="superscript"/>
    </w:rPr>
  </w:style>
  <w:style w:type="character" w:customStyle="1" w:styleId="ListParagraphChar">
    <w:name w:val="List Paragraph Char"/>
    <w:aliases w:val="H&amp;P List Paragraph Char,2 Char,Strip Char,Colorful List - Accent 12 Char,Dot pt Char,F5 List Paragraph Char,List Paragraph1 Char,No Spacing1 Char,List Paragraph Char Char Char Char,Indicator Text Char,Colorful List - Accent 11 Char"/>
    <w:link w:val="ListParagraph"/>
    <w:uiPriority w:val="34"/>
    <w:qFormat/>
    <w:locked/>
    <w:rsid w:val="006721FB"/>
  </w:style>
  <w:style w:type="paragraph" w:customStyle="1" w:styleId="CharCharCharChar">
    <w:name w:val="Char Char Char Char"/>
    <w:aliases w:val="Char2"/>
    <w:basedOn w:val="Normal"/>
    <w:next w:val="Normal"/>
    <w:link w:val="FootnoteReference"/>
    <w:uiPriority w:val="99"/>
    <w:rsid w:val="00686513"/>
    <w:pPr>
      <w:spacing w:after="160" w:line="240" w:lineRule="exact"/>
      <w:jc w:val="both"/>
      <w:textAlignment w:val="baseline"/>
    </w:pPr>
    <w:rPr>
      <w:vertAlign w:val="superscript"/>
    </w:rPr>
  </w:style>
  <w:style w:type="paragraph" w:styleId="NoSpacing">
    <w:name w:val="No Spacing"/>
    <w:uiPriority w:val="1"/>
    <w:qFormat/>
    <w:rsid w:val="00CF584C"/>
    <w:rPr>
      <w:rFonts w:ascii="Calibri" w:eastAsia="ヒラギノ角ゴ Pro W3" w:hAnsi="Calibri" w:cs="Times New Roman"/>
      <w:color w:val="000000"/>
      <w:sz w:val="22"/>
      <w:szCs w:val="24"/>
    </w:rPr>
  </w:style>
  <w:style w:type="paragraph" w:customStyle="1" w:styleId="Default">
    <w:name w:val="Default"/>
    <w:rsid w:val="008D109E"/>
    <w:pPr>
      <w:autoSpaceDE w:val="0"/>
      <w:autoSpaceDN w:val="0"/>
      <w:adjustRightInd w:val="0"/>
    </w:pPr>
    <w:rPr>
      <w:rFonts w:eastAsia="Calibri" w:cs="Times New Roman"/>
      <w:color w:val="000000"/>
      <w:szCs w:val="24"/>
      <w:lang w:val="en-US"/>
    </w:rPr>
  </w:style>
  <w:style w:type="paragraph" w:styleId="CommentSubject">
    <w:name w:val="annotation subject"/>
    <w:basedOn w:val="CommentText"/>
    <w:next w:val="CommentText"/>
    <w:link w:val="CommentSubjectChar"/>
    <w:uiPriority w:val="99"/>
    <w:semiHidden/>
    <w:unhideWhenUsed/>
    <w:rsid w:val="00C81C59"/>
    <w:pPr>
      <w:spacing w:after="0" w:line="240" w:lineRule="auto"/>
    </w:pPr>
    <w:rPr>
      <w:rFonts w:ascii="Times New Roman" w:eastAsiaTheme="minorHAnsi" w:hAnsi="Times New Roman" w:cstheme="minorBidi"/>
      <w:b/>
      <w:bCs/>
      <w:color w:val="auto"/>
    </w:rPr>
  </w:style>
  <w:style w:type="character" w:customStyle="1" w:styleId="CommentSubjectChar">
    <w:name w:val="Comment Subject Char"/>
    <w:basedOn w:val="CommentTextChar"/>
    <w:link w:val="CommentSubject"/>
    <w:uiPriority w:val="99"/>
    <w:semiHidden/>
    <w:rsid w:val="00C81C59"/>
    <w:rPr>
      <w:rFonts w:ascii="Calibri" w:eastAsia="ヒラギノ角ゴ Pro W3" w:hAnsi="Calibri" w:cs="Times New Roman"/>
      <w:b/>
      <w:bCs/>
      <w:color w:val="000000"/>
      <w:sz w:val="20"/>
      <w:szCs w:val="20"/>
    </w:rPr>
  </w:style>
  <w:style w:type="paragraph" w:styleId="Revision">
    <w:name w:val="Revision"/>
    <w:hidden/>
    <w:uiPriority w:val="99"/>
    <w:semiHidden/>
    <w:rsid w:val="00AB4E40"/>
  </w:style>
  <w:style w:type="paragraph" w:styleId="PlainText">
    <w:name w:val="Plain Text"/>
    <w:basedOn w:val="Normal"/>
    <w:link w:val="PlainTextChar"/>
    <w:uiPriority w:val="99"/>
    <w:unhideWhenUsed/>
    <w:rsid w:val="00764937"/>
    <w:rPr>
      <w:rFonts w:ascii="Calibri" w:hAnsi="Calibri"/>
      <w:color w:val="1F497D"/>
      <w:sz w:val="22"/>
      <w:szCs w:val="21"/>
    </w:rPr>
  </w:style>
  <w:style w:type="character" w:customStyle="1" w:styleId="PlainTextChar">
    <w:name w:val="Plain Text Char"/>
    <w:basedOn w:val="DefaultParagraphFont"/>
    <w:link w:val="PlainText"/>
    <w:uiPriority w:val="99"/>
    <w:rsid w:val="00764937"/>
    <w:rPr>
      <w:rFonts w:ascii="Calibri" w:hAnsi="Calibri"/>
      <w:color w:val="1F497D"/>
      <w:sz w:val="22"/>
      <w:szCs w:val="21"/>
    </w:rPr>
  </w:style>
  <w:style w:type="paragraph" w:customStyle="1" w:styleId="Style35">
    <w:name w:val="Style35"/>
    <w:basedOn w:val="Normal"/>
    <w:uiPriority w:val="99"/>
    <w:rsid w:val="00474E90"/>
    <w:pPr>
      <w:widowControl w:val="0"/>
      <w:autoSpaceDE w:val="0"/>
      <w:autoSpaceDN w:val="0"/>
      <w:adjustRightInd w:val="0"/>
    </w:pPr>
    <w:rPr>
      <w:rFonts w:eastAsiaTheme="minorEastAsia" w:cs="Times New Roman"/>
      <w:szCs w:val="24"/>
      <w:lang w:val="en-US"/>
    </w:rPr>
  </w:style>
  <w:style w:type="character" w:customStyle="1" w:styleId="FontStyle40">
    <w:name w:val="Font Style40"/>
    <w:basedOn w:val="DefaultParagraphFont"/>
    <w:uiPriority w:val="99"/>
    <w:rsid w:val="00474E90"/>
    <w:rPr>
      <w:rFonts w:ascii="Times New Roman" w:hAnsi="Times New Roman" w:cs="Times New Roman"/>
      <w:sz w:val="24"/>
      <w:szCs w:val="24"/>
    </w:rPr>
  </w:style>
  <w:style w:type="paragraph" w:customStyle="1" w:styleId="tv2131">
    <w:name w:val="tv2131"/>
    <w:basedOn w:val="Normal"/>
    <w:rsid w:val="00CB2579"/>
    <w:pPr>
      <w:spacing w:line="360" w:lineRule="auto"/>
      <w:ind w:firstLine="300"/>
    </w:pPr>
    <w:rPr>
      <w:rFonts w:eastAsia="Times New Roman" w:cs="Times New Roman"/>
      <w:color w:val="414142"/>
      <w:sz w:val="20"/>
      <w:szCs w:val="20"/>
      <w:lang w:eastAsia="lv-LV"/>
    </w:rPr>
  </w:style>
  <w:style w:type="character" w:customStyle="1" w:styleId="ListParagraphChar1">
    <w:name w:val="List Paragraph Char1"/>
    <w:uiPriority w:val="34"/>
    <w:qFormat/>
    <w:locked/>
    <w:rsid w:val="00CB2579"/>
    <w:rPr>
      <w:rFonts w:ascii="Calibri" w:eastAsia="MS Mincho" w:hAnsi="Calibri"/>
      <w:sz w:val="22"/>
      <w:szCs w:val="22"/>
    </w:rPr>
  </w:style>
  <w:style w:type="paragraph" w:customStyle="1" w:styleId="tv213">
    <w:name w:val="tv213"/>
    <w:basedOn w:val="Normal"/>
    <w:rsid w:val="00CB2579"/>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912B63"/>
    <w:pPr>
      <w:spacing w:before="100" w:beforeAutospacing="1" w:after="100" w:afterAutospacing="1"/>
    </w:pPr>
    <w:rPr>
      <w:rFonts w:eastAsia="Times New Roman" w:cs="Times New Roman"/>
      <w:szCs w:val="24"/>
      <w:lang w:eastAsia="lv-LV"/>
    </w:rPr>
  </w:style>
  <w:style w:type="paragraph" w:customStyle="1" w:styleId="naiskr">
    <w:name w:val="naiskr"/>
    <w:basedOn w:val="Normal"/>
    <w:rsid w:val="00D019AF"/>
    <w:pPr>
      <w:suppressAutoHyphens/>
      <w:autoSpaceDN w:val="0"/>
      <w:spacing w:before="75" w:after="75"/>
    </w:pPr>
    <w:rPr>
      <w:rFonts w:eastAsia="Times New Roman" w:cs="Times New Roman"/>
      <w:kern w:val="3"/>
      <w:szCs w:val="24"/>
      <w:lang w:eastAsia="lv-LV"/>
    </w:rPr>
  </w:style>
  <w:style w:type="character" w:styleId="Hyperlink">
    <w:name w:val="Hyperlink"/>
    <w:uiPriority w:val="99"/>
    <w:unhideWhenUsed/>
    <w:rsid w:val="009D2B77"/>
    <w:rPr>
      <w:color w:val="0000FF"/>
      <w:u w:val="single"/>
    </w:rPr>
  </w:style>
  <w:style w:type="character" w:customStyle="1" w:styleId="Heading1Char">
    <w:name w:val="Heading 1 Char"/>
    <w:basedOn w:val="DefaultParagraphFont"/>
    <w:link w:val="Heading1"/>
    <w:uiPriority w:val="9"/>
    <w:rsid w:val="007A08E2"/>
    <w:rPr>
      <w:rFonts w:asciiTheme="majorHAnsi" w:eastAsiaTheme="majorEastAsia" w:hAnsiTheme="majorHAnsi" w:cstheme="majorBidi"/>
      <w:color w:val="2E74B5" w:themeColor="accent1" w:themeShade="BF"/>
      <w:sz w:val="32"/>
      <w:szCs w:val="32"/>
      <w:lang w:eastAsia="lv-LV"/>
    </w:rPr>
  </w:style>
  <w:style w:type="character" w:styleId="FollowedHyperlink">
    <w:name w:val="FollowedHyperlink"/>
    <w:basedOn w:val="DefaultParagraphFont"/>
    <w:uiPriority w:val="99"/>
    <w:semiHidden/>
    <w:unhideWhenUsed/>
    <w:rsid w:val="00CE1D42"/>
    <w:rPr>
      <w:color w:val="954F72" w:themeColor="followedHyperlink"/>
      <w:u w:val="single"/>
    </w:rPr>
  </w:style>
  <w:style w:type="character" w:customStyle="1" w:styleId="oj-italic">
    <w:name w:val="oj-italic"/>
    <w:basedOn w:val="DefaultParagraphFont"/>
    <w:rsid w:val="0087619D"/>
  </w:style>
  <w:style w:type="paragraph" w:customStyle="1" w:styleId="tv2132">
    <w:name w:val="tv2132"/>
    <w:basedOn w:val="Normal"/>
    <w:rsid w:val="009522C8"/>
    <w:pPr>
      <w:spacing w:line="360" w:lineRule="auto"/>
      <w:ind w:firstLine="300"/>
    </w:pPr>
    <w:rPr>
      <w:rFonts w:eastAsia="Times New Roman" w:cs="Times New Roman"/>
      <w:color w:val="414142"/>
      <w:sz w:val="20"/>
      <w:szCs w:val="20"/>
      <w:lang w:eastAsia="lv-LV"/>
    </w:rPr>
  </w:style>
  <w:style w:type="character" w:customStyle="1" w:styleId="Heading2Char">
    <w:name w:val="Heading 2 Char"/>
    <w:basedOn w:val="DefaultParagraphFont"/>
    <w:link w:val="Heading2"/>
    <w:uiPriority w:val="9"/>
    <w:semiHidden/>
    <w:rsid w:val="005D153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D1536"/>
    <w:pPr>
      <w:spacing w:before="100" w:beforeAutospacing="1" w:after="100" w:afterAutospacing="1"/>
    </w:pPr>
    <w:rPr>
      <w:rFonts w:eastAsiaTheme="minorEastAsia" w:cs="Times New Roman"/>
      <w:szCs w:val="24"/>
      <w:lang w:val="en-GB" w:eastAsia="en-GB" w:bidi="ne-NP"/>
    </w:rPr>
  </w:style>
  <w:style w:type="character" w:customStyle="1" w:styleId="normaltextrun">
    <w:name w:val="normaltextrun"/>
    <w:basedOn w:val="DefaultParagraphFont"/>
    <w:rsid w:val="005D1536"/>
  </w:style>
  <w:style w:type="character" w:customStyle="1" w:styleId="eop">
    <w:name w:val="eop"/>
    <w:basedOn w:val="DefaultParagraphFont"/>
    <w:rsid w:val="005D1536"/>
  </w:style>
  <w:style w:type="character" w:customStyle="1" w:styleId="expand-control-text">
    <w:name w:val="expand-control-text"/>
    <w:basedOn w:val="DefaultParagraphFont"/>
    <w:rsid w:val="005D1536"/>
  </w:style>
  <w:style w:type="character" w:styleId="Emphasis">
    <w:name w:val="Emphasis"/>
    <w:basedOn w:val="DefaultParagraphFont"/>
    <w:uiPriority w:val="20"/>
    <w:qFormat/>
    <w:rsid w:val="005D1536"/>
    <w:rPr>
      <w:i/>
      <w:iCs/>
    </w:rPr>
  </w:style>
  <w:style w:type="paragraph" w:customStyle="1" w:styleId="xxmsolistparagraph">
    <w:name w:val="x_xmsolistparagraph"/>
    <w:basedOn w:val="Normal"/>
    <w:rsid w:val="006D73DD"/>
    <w:rPr>
      <w:rFonts w:ascii="Calibri" w:hAnsi="Calibri" w:cs="Calibri"/>
      <w:sz w:val="22"/>
      <w:lang w:val="en-GB" w:eastAsia="en-GB" w:bidi="ne-NP"/>
    </w:rPr>
  </w:style>
  <w:style w:type="paragraph" w:customStyle="1" w:styleId="xxmsonormal">
    <w:name w:val="x_xmsonormal"/>
    <w:basedOn w:val="Normal"/>
    <w:rsid w:val="00582980"/>
    <w:rPr>
      <w:rFonts w:ascii="Calibri" w:hAnsi="Calibri" w:cs="Calibri"/>
      <w:sz w:val="22"/>
      <w:lang w:val="en-GB" w:eastAsia="en-GB" w:bidi="ne-NP"/>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935931"/>
    <w:pPr>
      <w:spacing w:after="160" w:line="240" w:lineRule="exact"/>
      <w:jc w:val="both"/>
    </w:pPr>
    <w:rPr>
      <w:rFonts w:asciiTheme="minorHAnsi" w:hAnsiTheme="minorHAnsi"/>
      <w:sz w:val="22"/>
      <w:vertAlign w:val="superscript"/>
    </w:rPr>
  </w:style>
  <w:style w:type="paragraph" w:customStyle="1" w:styleId="oj-doc-ti">
    <w:name w:val="oj-doc-ti"/>
    <w:basedOn w:val="Normal"/>
    <w:rsid w:val="00935931"/>
    <w:pPr>
      <w:spacing w:before="240" w:after="120"/>
      <w:jc w:val="center"/>
    </w:pPr>
    <w:rPr>
      <w:rFonts w:eastAsia="Times New Roman" w:cs="Times New Roman"/>
      <w:b/>
      <w:bCs/>
      <w:szCs w:val="24"/>
      <w:lang w:val="en-GB" w:eastAsia="en-GB" w:bidi="ne-NP"/>
    </w:rPr>
  </w:style>
  <w:style w:type="paragraph" w:customStyle="1" w:styleId="Standard">
    <w:name w:val="Standard"/>
    <w:rsid w:val="007C2C52"/>
    <w:pPr>
      <w:suppressAutoHyphens/>
      <w:autoSpaceDN w:val="0"/>
      <w:jc w:val="both"/>
      <w:textAlignment w:val="baseline"/>
    </w:pPr>
    <w:rPr>
      <w:rFonts w:ascii="Garamond" w:eastAsia="Times New Roman" w:hAnsi="Garamond" w:cs="Times New Roman"/>
      <w:kern w:val="3"/>
      <w:sz w:val="20"/>
      <w:szCs w:val="20"/>
      <w:lang w:val="en-GB" w:eastAsia="zh-CN"/>
    </w:rPr>
  </w:style>
  <w:style w:type="character" w:styleId="Strong">
    <w:name w:val="Strong"/>
    <w:basedOn w:val="DefaultParagraphFont"/>
    <w:uiPriority w:val="22"/>
    <w:qFormat/>
    <w:rsid w:val="00527C11"/>
    <w:rPr>
      <w:b/>
      <w:bCs/>
    </w:rPr>
  </w:style>
  <w:style w:type="character" w:customStyle="1" w:styleId="cf01">
    <w:name w:val="cf01"/>
    <w:basedOn w:val="DefaultParagraphFont"/>
    <w:rsid w:val="008F7ACC"/>
    <w:rPr>
      <w:rFonts w:ascii="Segoe UI" w:hAnsi="Segoe UI" w:cs="Segoe UI" w:hint="default"/>
    </w:rPr>
  </w:style>
  <w:style w:type="paragraph" w:customStyle="1" w:styleId="oj-normal">
    <w:name w:val="oj-normal"/>
    <w:basedOn w:val="Normal"/>
    <w:rsid w:val="00536BCC"/>
    <w:pPr>
      <w:spacing w:before="100" w:beforeAutospacing="1" w:after="100" w:afterAutospacing="1"/>
    </w:pPr>
    <w:rPr>
      <w:rFonts w:eastAsia="Times New Roman" w:cs="Times New Roman"/>
      <w:szCs w:val="24"/>
      <w:lang w:val="en-GB" w:eastAsia="en-GB" w:bidi="ne-NP"/>
    </w:rPr>
  </w:style>
  <w:style w:type="character" w:customStyle="1" w:styleId="phrase">
    <w:name w:val="phrase"/>
    <w:basedOn w:val="DefaultParagraphFont"/>
    <w:rsid w:val="003E7255"/>
  </w:style>
  <w:style w:type="character" w:customStyle="1" w:styleId="word">
    <w:name w:val="word"/>
    <w:basedOn w:val="DefaultParagraphFont"/>
    <w:rsid w:val="003E7255"/>
  </w:style>
  <w:style w:type="paragraph" w:customStyle="1" w:styleId="EYBodyText">
    <w:name w:val="EY Body Text"/>
    <w:basedOn w:val="Normal"/>
    <w:link w:val="EYBodyTextChar"/>
    <w:uiPriority w:val="99"/>
    <w:rsid w:val="00C502A1"/>
    <w:pPr>
      <w:overflowPunct w:val="0"/>
      <w:autoSpaceDE w:val="0"/>
      <w:autoSpaceDN w:val="0"/>
      <w:adjustRightInd w:val="0"/>
      <w:spacing w:after="120" w:line="280" w:lineRule="atLeast"/>
      <w:textAlignment w:val="baseline"/>
    </w:pPr>
    <w:rPr>
      <w:rFonts w:eastAsia="MS Mincho" w:cs="Times New Roman"/>
      <w:bCs/>
      <w:sz w:val="22"/>
      <w:szCs w:val="20"/>
      <w:lang w:val="x-none" w:eastAsia="x-none"/>
    </w:rPr>
  </w:style>
  <w:style w:type="character" w:customStyle="1" w:styleId="EYBodyTextChar">
    <w:name w:val="EY Body Text Char"/>
    <w:link w:val="EYBodyText"/>
    <w:uiPriority w:val="99"/>
    <w:locked/>
    <w:rsid w:val="00C502A1"/>
    <w:rPr>
      <w:rFonts w:eastAsia="MS Mincho" w:cs="Times New Roman"/>
      <w:bCs/>
      <w:sz w:val="22"/>
      <w:szCs w:val="20"/>
      <w:lang w:val="x-none" w:eastAsia="x-none"/>
    </w:rPr>
  </w:style>
  <w:style w:type="paragraph" w:customStyle="1" w:styleId="xxxmsonormal">
    <w:name w:val="x_xxmsonormal"/>
    <w:basedOn w:val="Normal"/>
    <w:rsid w:val="00A25BA0"/>
    <w:rPr>
      <w:rFonts w:ascii="Calibri" w:hAnsi="Calibri" w:cs="Calibri"/>
      <w:sz w:val="22"/>
      <w:lang w:val="en-GB" w:eastAsia="en-GB" w:bidi="ne-NP"/>
    </w:rPr>
  </w:style>
  <w:style w:type="character" w:customStyle="1" w:styleId="contentpasted0">
    <w:name w:val="contentpasted0"/>
    <w:basedOn w:val="DefaultParagraphFont"/>
    <w:rsid w:val="00A25BA0"/>
  </w:style>
  <w:style w:type="paragraph" w:customStyle="1" w:styleId="xmsonormal">
    <w:name w:val="x_msonormal"/>
    <w:basedOn w:val="Normal"/>
    <w:rsid w:val="00D31EDC"/>
    <w:pPr>
      <w:spacing w:before="100" w:beforeAutospacing="1" w:after="100" w:afterAutospacing="1"/>
    </w:pPr>
    <w:rPr>
      <w:rFonts w:ascii="Calibri" w:hAnsi="Calibri" w:cs="Calibri"/>
      <w:sz w:val="22"/>
      <w:lang w:val="en-GB" w:eastAsia="en-GB" w:bidi="ne-NP"/>
    </w:rPr>
  </w:style>
  <w:style w:type="character" w:customStyle="1" w:styleId="cf11">
    <w:name w:val="cf11"/>
    <w:basedOn w:val="DefaultParagraphFont"/>
    <w:rsid w:val="00B337F9"/>
    <w:rPr>
      <w:rFonts w:ascii="Segoe UI" w:hAnsi="Segoe UI" w:cs="Segoe UI" w:hint="default"/>
      <w:i/>
      <w:iCs/>
    </w:rPr>
  </w:style>
  <w:style w:type="paragraph" w:customStyle="1" w:styleId="xxmsonormal0">
    <w:name w:val="x_x_msonormal"/>
    <w:basedOn w:val="Normal"/>
    <w:rsid w:val="001B3CB5"/>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270">
      <w:bodyDiv w:val="1"/>
      <w:marLeft w:val="0"/>
      <w:marRight w:val="0"/>
      <w:marTop w:val="0"/>
      <w:marBottom w:val="0"/>
      <w:divBdr>
        <w:top w:val="none" w:sz="0" w:space="0" w:color="auto"/>
        <w:left w:val="none" w:sz="0" w:space="0" w:color="auto"/>
        <w:bottom w:val="none" w:sz="0" w:space="0" w:color="auto"/>
        <w:right w:val="none" w:sz="0" w:space="0" w:color="auto"/>
      </w:divBdr>
    </w:div>
    <w:div w:id="33426131">
      <w:bodyDiv w:val="1"/>
      <w:marLeft w:val="0"/>
      <w:marRight w:val="0"/>
      <w:marTop w:val="0"/>
      <w:marBottom w:val="0"/>
      <w:divBdr>
        <w:top w:val="none" w:sz="0" w:space="0" w:color="auto"/>
        <w:left w:val="none" w:sz="0" w:space="0" w:color="auto"/>
        <w:bottom w:val="none" w:sz="0" w:space="0" w:color="auto"/>
        <w:right w:val="none" w:sz="0" w:space="0" w:color="auto"/>
      </w:divBdr>
    </w:div>
    <w:div w:id="45029119">
      <w:bodyDiv w:val="1"/>
      <w:marLeft w:val="0"/>
      <w:marRight w:val="0"/>
      <w:marTop w:val="0"/>
      <w:marBottom w:val="0"/>
      <w:divBdr>
        <w:top w:val="none" w:sz="0" w:space="0" w:color="auto"/>
        <w:left w:val="none" w:sz="0" w:space="0" w:color="auto"/>
        <w:bottom w:val="none" w:sz="0" w:space="0" w:color="auto"/>
        <w:right w:val="none" w:sz="0" w:space="0" w:color="auto"/>
      </w:divBdr>
    </w:div>
    <w:div w:id="46028157">
      <w:bodyDiv w:val="1"/>
      <w:marLeft w:val="0"/>
      <w:marRight w:val="0"/>
      <w:marTop w:val="0"/>
      <w:marBottom w:val="0"/>
      <w:divBdr>
        <w:top w:val="none" w:sz="0" w:space="0" w:color="auto"/>
        <w:left w:val="none" w:sz="0" w:space="0" w:color="auto"/>
        <w:bottom w:val="none" w:sz="0" w:space="0" w:color="auto"/>
        <w:right w:val="none" w:sz="0" w:space="0" w:color="auto"/>
      </w:divBdr>
    </w:div>
    <w:div w:id="60444397">
      <w:bodyDiv w:val="1"/>
      <w:marLeft w:val="0"/>
      <w:marRight w:val="0"/>
      <w:marTop w:val="0"/>
      <w:marBottom w:val="0"/>
      <w:divBdr>
        <w:top w:val="none" w:sz="0" w:space="0" w:color="auto"/>
        <w:left w:val="none" w:sz="0" w:space="0" w:color="auto"/>
        <w:bottom w:val="none" w:sz="0" w:space="0" w:color="auto"/>
        <w:right w:val="none" w:sz="0" w:space="0" w:color="auto"/>
      </w:divBdr>
    </w:div>
    <w:div w:id="68425381">
      <w:bodyDiv w:val="1"/>
      <w:marLeft w:val="0"/>
      <w:marRight w:val="0"/>
      <w:marTop w:val="0"/>
      <w:marBottom w:val="0"/>
      <w:divBdr>
        <w:top w:val="none" w:sz="0" w:space="0" w:color="auto"/>
        <w:left w:val="none" w:sz="0" w:space="0" w:color="auto"/>
        <w:bottom w:val="none" w:sz="0" w:space="0" w:color="auto"/>
        <w:right w:val="none" w:sz="0" w:space="0" w:color="auto"/>
      </w:divBdr>
    </w:div>
    <w:div w:id="124810821">
      <w:bodyDiv w:val="1"/>
      <w:marLeft w:val="0"/>
      <w:marRight w:val="0"/>
      <w:marTop w:val="0"/>
      <w:marBottom w:val="0"/>
      <w:divBdr>
        <w:top w:val="none" w:sz="0" w:space="0" w:color="auto"/>
        <w:left w:val="none" w:sz="0" w:space="0" w:color="auto"/>
        <w:bottom w:val="none" w:sz="0" w:space="0" w:color="auto"/>
        <w:right w:val="none" w:sz="0" w:space="0" w:color="auto"/>
      </w:divBdr>
    </w:div>
    <w:div w:id="137385422">
      <w:bodyDiv w:val="1"/>
      <w:marLeft w:val="0"/>
      <w:marRight w:val="0"/>
      <w:marTop w:val="0"/>
      <w:marBottom w:val="0"/>
      <w:divBdr>
        <w:top w:val="none" w:sz="0" w:space="0" w:color="auto"/>
        <w:left w:val="none" w:sz="0" w:space="0" w:color="auto"/>
        <w:bottom w:val="none" w:sz="0" w:space="0" w:color="auto"/>
        <w:right w:val="none" w:sz="0" w:space="0" w:color="auto"/>
      </w:divBdr>
    </w:div>
    <w:div w:id="139543398">
      <w:bodyDiv w:val="1"/>
      <w:marLeft w:val="0"/>
      <w:marRight w:val="0"/>
      <w:marTop w:val="0"/>
      <w:marBottom w:val="0"/>
      <w:divBdr>
        <w:top w:val="none" w:sz="0" w:space="0" w:color="auto"/>
        <w:left w:val="none" w:sz="0" w:space="0" w:color="auto"/>
        <w:bottom w:val="none" w:sz="0" w:space="0" w:color="auto"/>
        <w:right w:val="none" w:sz="0" w:space="0" w:color="auto"/>
      </w:divBdr>
    </w:div>
    <w:div w:id="180164596">
      <w:bodyDiv w:val="1"/>
      <w:marLeft w:val="0"/>
      <w:marRight w:val="0"/>
      <w:marTop w:val="0"/>
      <w:marBottom w:val="0"/>
      <w:divBdr>
        <w:top w:val="none" w:sz="0" w:space="0" w:color="auto"/>
        <w:left w:val="none" w:sz="0" w:space="0" w:color="auto"/>
        <w:bottom w:val="none" w:sz="0" w:space="0" w:color="auto"/>
        <w:right w:val="none" w:sz="0" w:space="0" w:color="auto"/>
      </w:divBdr>
    </w:div>
    <w:div w:id="189413958">
      <w:bodyDiv w:val="1"/>
      <w:marLeft w:val="0"/>
      <w:marRight w:val="0"/>
      <w:marTop w:val="0"/>
      <w:marBottom w:val="0"/>
      <w:divBdr>
        <w:top w:val="none" w:sz="0" w:space="0" w:color="auto"/>
        <w:left w:val="none" w:sz="0" w:space="0" w:color="auto"/>
        <w:bottom w:val="none" w:sz="0" w:space="0" w:color="auto"/>
        <w:right w:val="none" w:sz="0" w:space="0" w:color="auto"/>
      </w:divBdr>
    </w:div>
    <w:div w:id="225840020">
      <w:bodyDiv w:val="1"/>
      <w:marLeft w:val="0"/>
      <w:marRight w:val="0"/>
      <w:marTop w:val="0"/>
      <w:marBottom w:val="0"/>
      <w:divBdr>
        <w:top w:val="none" w:sz="0" w:space="0" w:color="auto"/>
        <w:left w:val="none" w:sz="0" w:space="0" w:color="auto"/>
        <w:bottom w:val="none" w:sz="0" w:space="0" w:color="auto"/>
        <w:right w:val="none" w:sz="0" w:space="0" w:color="auto"/>
      </w:divBdr>
    </w:div>
    <w:div w:id="228272670">
      <w:bodyDiv w:val="1"/>
      <w:marLeft w:val="0"/>
      <w:marRight w:val="0"/>
      <w:marTop w:val="0"/>
      <w:marBottom w:val="0"/>
      <w:divBdr>
        <w:top w:val="none" w:sz="0" w:space="0" w:color="auto"/>
        <w:left w:val="none" w:sz="0" w:space="0" w:color="auto"/>
        <w:bottom w:val="none" w:sz="0" w:space="0" w:color="auto"/>
        <w:right w:val="none" w:sz="0" w:space="0" w:color="auto"/>
      </w:divBdr>
    </w:div>
    <w:div w:id="244533197">
      <w:bodyDiv w:val="1"/>
      <w:marLeft w:val="0"/>
      <w:marRight w:val="0"/>
      <w:marTop w:val="0"/>
      <w:marBottom w:val="0"/>
      <w:divBdr>
        <w:top w:val="none" w:sz="0" w:space="0" w:color="auto"/>
        <w:left w:val="none" w:sz="0" w:space="0" w:color="auto"/>
        <w:bottom w:val="none" w:sz="0" w:space="0" w:color="auto"/>
        <w:right w:val="none" w:sz="0" w:space="0" w:color="auto"/>
      </w:divBdr>
    </w:div>
    <w:div w:id="247471353">
      <w:bodyDiv w:val="1"/>
      <w:marLeft w:val="0"/>
      <w:marRight w:val="0"/>
      <w:marTop w:val="0"/>
      <w:marBottom w:val="0"/>
      <w:divBdr>
        <w:top w:val="none" w:sz="0" w:space="0" w:color="auto"/>
        <w:left w:val="none" w:sz="0" w:space="0" w:color="auto"/>
        <w:bottom w:val="none" w:sz="0" w:space="0" w:color="auto"/>
        <w:right w:val="none" w:sz="0" w:space="0" w:color="auto"/>
      </w:divBdr>
    </w:div>
    <w:div w:id="279922100">
      <w:bodyDiv w:val="1"/>
      <w:marLeft w:val="0"/>
      <w:marRight w:val="0"/>
      <w:marTop w:val="0"/>
      <w:marBottom w:val="0"/>
      <w:divBdr>
        <w:top w:val="none" w:sz="0" w:space="0" w:color="auto"/>
        <w:left w:val="none" w:sz="0" w:space="0" w:color="auto"/>
        <w:bottom w:val="none" w:sz="0" w:space="0" w:color="auto"/>
        <w:right w:val="none" w:sz="0" w:space="0" w:color="auto"/>
      </w:divBdr>
    </w:div>
    <w:div w:id="316350903">
      <w:bodyDiv w:val="1"/>
      <w:marLeft w:val="0"/>
      <w:marRight w:val="0"/>
      <w:marTop w:val="0"/>
      <w:marBottom w:val="0"/>
      <w:divBdr>
        <w:top w:val="none" w:sz="0" w:space="0" w:color="auto"/>
        <w:left w:val="none" w:sz="0" w:space="0" w:color="auto"/>
        <w:bottom w:val="none" w:sz="0" w:space="0" w:color="auto"/>
        <w:right w:val="none" w:sz="0" w:space="0" w:color="auto"/>
      </w:divBdr>
    </w:div>
    <w:div w:id="321782705">
      <w:bodyDiv w:val="1"/>
      <w:marLeft w:val="0"/>
      <w:marRight w:val="0"/>
      <w:marTop w:val="0"/>
      <w:marBottom w:val="0"/>
      <w:divBdr>
        <w:top w:val="none" w:sz="0" w:space="0" w:color="auto"/>
        <w:left w:val="none" w:sz="0" w:space="0" w:color="auto"/>
        <w:bottom w:val="none" w:sz="0" w:space="0" w:color="auto"/>
        <w:right w:val="none" w:sz="0" w:space="0" w:color="auto"/>
      </w:divBdr>
    </w:div>
    <w:div w:id="340278663">
      <w:bodyDiv w:val="1"/>
      <w:marLeft w:val="0"/>
      <w:marRight w:val="0"/>
      <w:marTop w:val="0"/>
      <w:marBottom w:val="0"/>
      <w:divBdr>
        <w:top w:val="none" w:sz="0" w:space="0" w:color="auto"/>
        <w:left w:val="none" w:sz="0" w:space="0" w:color="auto"/>
        <w:bottom w:val="none" w:sz="0" w:space="0" w:color="auto"/>
        <w:right w:val="none" w:sz="0" w:space="0" w:color="auto"/>
      </w:divBdr>
    </w:div>
    <w:div w:id="378284064">
      <w:bodyDiv w:val="1"/>
      <w:marLeft w:val="0"/>
      <w:marRight w:val="0"/>
      <w:marTop w:val="0"/>
      <w:marBottom w:val="0"/>
      <w:divBdr>
        <w:top w:val="none" w:sz="0" w:space="0" w:color="auto"/>
        <w:left w:val="none" w:sz="0" w:space="0" w:color="auto"/>
        <w:bottom w:val="none" w:sz="0" w:space="0" w:color="auto"/>
        <w:right w:val="none" w:sz="0" w:space="0" w:color="auto"/>
      </w:divBdr>
    </w:div>
    <w:div w:id="379137434">
      <w:bodyDiv w:val="1"/>
      <w:marLeft w:val="0"/>
      <w:marRight w:val="0"/>
      <w:marTop w:val="0"/>
      <w:marBottom w:val="0"/>
      <w:divBdr>
        <w:top w:val="none" w:sz="0" w:space="0" w:color="auto"/>
        <w:left w:val="none" w:sz="0" w:space="0" w:color="auto"/>
        <w:bottom w:val="none" w:sz="0" w:space="0" w:color="auto"/>
        <w:right w:val="none" w:sz="0" w:space="0" w:color="auto"/>
      </w:divBdr>
    </w:div>
    <w:div w:id="394015979">
      <w:bodyDiv w:val="1"/>
      <w:marLeft w:val="0"/>
      <w:marRight w:val="0"/>
      <w:marTop w:val="0"/>
      <w:marBottom w:val="0"/>
      <w:divBdr>
        <w:top w:val="none" w:sz="0" w:space="0" w:color="auto"/>
        <w:left w:val="none" w:sz="0" w:space="0" w:color="auto"/>
        <w:bottom w:val="none" w:sz="0" w:space="0" w:color="auto"/>
        <w:right w:val="none" w:sz="0" w:space="0" w:color="auto"/>
      </w:divBdr>
    </w:div>
    <w:div w:id="394158664">
      <w:bodyDiv w:val="1"/>
      <w:marLeft w:val="0"/>
      <w:marRight w:val="0"/>
      <w:marTop w:val="0"/>
      <w:marBottom w:val="0"/>
      <w:divBdr>
        <w:top w:val="none" w:sz="0" w:space="0" w:color="auto"/>
        <w:left w:val="none" w:sz="0" w:space="0" w:color="auto"/>
        <w:bottom w:val="none" w:sz="0" w:space="0" w:color="auto"/>
        <w:right w:val="none" w:sz="0" w:space="0" w:color="auto"/>
      </w:divBdr>
    </w:div>
    <w:div w:id="409160273">
      <w:bodyDiv w:val="1"/>
      <w:marLeft w:val="0"/>
      <w:marRight w:val="0"/>
      <w:marTop w:val="0"/>
      <w:marBottom w:val="0"/>
      <w:divBdr>
        <w:top w:val="none" w:sz="0" w:space="0" w:color="auto"/>
        <w:left w:val="none" w:sz="0" w:space="0" w:color="auto"/>
        <w:bottom w:val="none" w:sz="0" w:space="0" w:color="auto"/>
        <w:right w:val="none" w:sz="0" w:space="0" w:color="auto"/>
      </w:divBdr>
    </w:div>
    <w:div w:id="409234676">
      <w:bodyDiv w:val="1"/>
      <w:marLeft w:val="0"/>
      <w:marRight w:val="0"/>
      <w:marTop w:val="0"/>
      <w:marBottom w:val="0"/>
      <w:divBdr>
        <w:top w:val="none" w:sz="0" w:space="0" w:color="auto"/>
        <w:left w:val="none" w:sz="0" w:space="0" w:color="auto"/>
        <w:bottom w:val="none" w:sz="0" w:space="0" w:color="auto"/>
        <w:right w:val="none" w:sz="0" w:space="0" w:color="auto"/>
      </w:divBdr>
    </w:div>
    <w:div w:id="421026777">
      <w:bodyDiv w:val="1"/>
      <w:marLeft w:val="0"/>
      <w:marRight w:val="0"/>
      <w:marTop w:val="0"/>
      <w:marBottom w:val="0"/>
      <w:divBdr>
        <w:top w:val="none" w:sz="0" w:space="0" w:color="auto"/>
        <w:left w:val="none" w:sz="0" w:space="0" w:color="auto"/>
        <w:bottom w:val="none" w:sz="0" w:space="0" w:color="auto"/>
        <w:right w:val="none" w:sz="0" w:space="0" w:color="auto"/>
      </w:divBdr>
    </w:div>
    <w:div w:id="424612345">
      <w:bodyDiv w:val="1"/>
      <w:marLeft w:val="0"/>
      <w:marRight w:val="0"/>
      <w:marTop w:val="0"/>
      <w:marBottom w:val="0"/>
      <w:divBdr>
        <w:top w:val="none" w:sz="0" w:space="0" w:color="auto"/>
        <w:left w:val="none" w:sz="0" w:space="0" w:color="auto"/>
        <w:bottom w:val="none" w:sz="0" w:space="0" w:color="auto"/>
        <w:right w:val="none" w:sz="0" w:space="0" w:color="auto"/>
      </w:divBdr>
    </w:div>
    <w:div w:id="428239728">
      <w:bodyDiv w:val="1"/>
      <w:marLeft w:val="0"/>
      <w:marRight w:val="0"/>
      <w:marTop w:val="0"/>
      <w:marBottom w:val="0"/>
      <w:divBdr>
        <w:top w:val="none" w:sz="0" w:space="0" w:color="auto"/>
        <w:left w:val="none" w:sz="0" w:space="0" w:color="auto"/>
        <w:bottom w:val="none" w:sz="0" w:space="0" w:color="auto"/>
        <w:right w:val="none" w:sz="0" w:space="0" w:color="auto"/>
      </w:divBdr>
    </w:div>
    <w:div w:id="452985085">
      <w:bodyDiv w:val="1"/>
      <w:marLeft w:val="0"/>
      <w:marRight w:val="0"/>
      <w:marTop w:val="0"/>
      <w:marBottom w:val="0"/>
      <w:divBdr>
        <w:top w:val="none" w:sz="0" w:space="0" w:color="auto"/>
        <w:left w:val="none" w:sz="0" w:space="0" w:color="auto"/>
        <w:bottom w:val="none" w:sz="0" w:space="0" w:color="auto"/>
        <w:right w:val="none" w:sz="0" w:space="0" w:color="auto"/>
      </w:divBdr>
    </w:div>
    <w:div w:id="454327277">
      <w:bodyDiv w:val="1"/>
      <w:marLeft w:val="0"/>
      <w:marRight w:val="0"/>
      <w:marTop w:val="0"/>
      <w:marBottom w:val="0"/>
      <w:divBdr>
        <w:top w:val="none" w:sz="0" w:space="0" w:color="auto"/>
        <w:left w:val="none" w:sz="0" w:space="0" w:color="auto"/>
        <w:bottom w:val="none" w:sz="0" w:space="0" w:color="auto"/>
        <w:right w:val="none" w:sz="0" w:space="0" w:color="auto"/>
      </w:divBdr>
    </w:div>
    <w:div w:id="465779342">
      <w:bodyDiv w:val="1"/>
      <w:marLeft w:val="0"/>
      <w:marRight w:val="0"/>
      <w:marTop w:val="0"/>
      <w:marBottom w:val="0"/>
      <w:divBdr>
        <w:top w:val="none" w:sz="0" w:space="0" w:color="auto"/>
        <w:left w:val="none" w:sz="0" w:space="0" w:color="auto"/>
        <w:bottom w:val="none" w:sz="0" w:space="0" w:color="auto"/>
        <w:right w:val="none" w:sz="0" w:space="0" w:color="auto"/>
      </w:divBdr>
    </w:div>
    <w:div w:id="466827099">
      <w:bodyDiv w:val="1"/>
      <w:marLeft w:val="0"/>
      <w:marRight w:val="0"/>
      <w:marTop w:val="0"/>
      <w:marBottom w:val="0"/>
      <w:divBdr>
        <w:top w:val="none" w:sz="0" w:space="0" w:color="auto"/>
        <w:left w:val="none" w:sz="0" w:space="0" w:color="auto"/>
        <w:bottom w:val="none" w:sz="0" w:space="0" w:color="auto"/>
        <w:right w:val="none" w:sz="0" w:space="0" w:color="auto"/>
      </w:divBdr>
    </w:div>
    <w:div w:id="472449031">
      <w:bodyDiv w:val="1"/>
      <w:marLeft w:val="0"/>
      <w:marRight w:val="0"/>
      <w:marTop w:val="0"/>
      <w:marBottom w:val="0"/>
      <w:divBdr>
        <w:top w:val="none" w:sz="0" w:space="0" w:color="auto"/>
        <w:left w:val="none" w:sz="0" w:space="0" w:color="auto"/>
        <w:bottom w:val="none" w:sz="0" w:space="0" w:color="auto"/>
        <w:right w:val="none" w:sz="0" w:space="0" w:color="auto"/>
      </w:divBdr>
    </w:div>
    <w:div w:id="479545791">
      <w:bodyDiv w:val="1"/>
      <w:marLeft w:val="0"/>
      <w:marRight w:val="0"/>
      <w:marTop w:val="0"/>
      <w:marBottom w:val="0"/>
      <w:divBdr>
        <w:top w:val="none" w:sz="0" w:space="0" w:color="auto"/>
        <w:left w:val="none" w:sz="0" w:space="0" w:color="auto"/>
        <w:bottom w:val="none" w:sz="0" w:space="0" w:color="auto"/>
        <w:right w:val="none" w:sz="0" w:space="0" w:color="auto"/>
      </w:divBdr>
    </w:div>
    <w:div w:id="507447266">
      <w:bodyDiv w:val="1"/>
      <w:marLeft w:val="0"/>
      <w:marRight w:val="0"/>
      <w:marTop w:val="0"/>
      <w:marBottom w:val="0"/>
      <w:divBdr>
        <w:top w:val="none" w:sz="0" w:space="0" w:color="auto"/>
        <w:left w:val="none" w:sz="0" w:space="0" w:color="auto"/>
        <w:bottom w:val="none" w:sz="0" w:space="0" w:color="auto"/>
        <w:right w:val="none" w:sz="0" w:space="0" w:color="auto"/>
      </w:divBdr>
    </w:div>
    <w:div w:id="508059120">
      <w:bodyDiv w:val="1"/>
      <w:marLeft w:val="0"/>
      <w:marRight w:val="0"/>
      <w:marTop w:val="0"/>
      <w:marBottom w:val="0"/>
      <w:divBdr>
        <w:top w:val="none" w:sz="0" w:space="0" w:color="auto"/>
        <w:left w:val="none" w:sz="0" w:space="0" w:color="auto"/>
        <w:bottom w:val="none" w:sz="0" w:space="0" w:color="auto"/>
        <w:right w:val="none" w:sz="0" w:space="0" w:color="auto"/>
      </w:divBdr>
    </w:div>
    <w:div w:id="508368220">
      <w:bodyDiv w:val="1"/>
      <w:marLeft w:val="0"/>
      <w:marRight w:val="0"/>
      <w:marTop w:val="0"/>
      <w:marBottom w:val="0"/>
      <w:divBdr>
        <w:top w:val="none" w:sz="0" w:space="0" w:color="auto"/>
        <w:left w:val="none" w:sz="0" w:space="0" w:color="auto"/>
        <w:bottom w:val="none" w:sz="0" w:space="0" w:color="auto"/>
        <w:right w:val="none" w:sz="0" w:space="0" w:color="auto"/>
      </w:divBdr>
    </w:div>
    <w:div w:id="513417863">
      <w:bodyDiv w:val="1"/>
      <w:marLeft w:val="0"/>
      <w:marRight w:val="0"/>
      <w:marTop w:val="0"/>
      <w:marBottom w:val="0"/>
      <w:divBdr>
        <w:top w:val="none" w:sz="0" w:space="0" w:color="auto"/>
        <w:left w:val="none" w:sz="0" w:space="0" w:color="auto"/>
        <w:bottom w:val="none" w:sz="0" w:space="0" w:color="auto"/>
        <w:right w:val="none" w:sz="0" w:space="0" w:color="auto"/>
      </w:divBdr>
    </w:div>
    <w:div w:id="523322119">
      <w:bodyDiv w:val="1"/>
      <w:marLeft w:val="0"/>
      <w:marRight w:val="0"/>
      <w:marTop w:val="0"/>
      <w:marBottom w:val="0"/>
      <w:divBdr>
        <w:top w:val="none" w:sz="0" w:space="0" w:color="auto"/>
        <w:left w:val="none" w:sz="0" w:space="0" w:color="auto"/>
        <w:bottom w:val="none" w:sz="0" w:space="0" w:color="auto"/>
        <w:right w:val="none" w:sz="0" w:space="0" w:color="auto"/>
      </w:divBdr>
    </w:div>
    <w:div w:id="531038991">
      <w:bodyDiv w:val="1"/>
      <w:marLeft w:val="0"/>
      <w:marRight w:val="0"/>
      <w:marTop w:val="0"/>
      <w:marBottom w:val="0"/>
      <w:divBdr>
        <w:top w:val="none" w:sz="0" w:space="0" w:color="auto"/>
        <w:left w:val="none" w:sz="0" w:space="0" w:color="auto"/>
        <w:bottom w:val="none" w:sz="0" w:space="0" w:color="auto"/>
        <w:right w:val="none" w:sz="0" w:space="0" w:color="auto"/>
      </w:divBdr>
    </w:div>
    <w:div w:id="560991050">
      <w:bodyDiv w:val="1"/>
      <w:marLeft w:val="0"/>
      <w:marRight w:val="0"/>
      <w:marTop w:val="0"/>
      <w:marBottom w:val="0"/>
      <w:divBdr>
        <w:top w:val="none" w:sz="0" w:space="0" w:color="auto"/>
        <w:left w:val="none" w:sz="0" w:space="0" w:color="auto"/>
        <w:bottom w:val="none" w:sz="0" w:space="0" w:color="auto"/>
        <w:right w:val="none" w:sz="0" w:space="0" w:color="auto"/>
      </w:divBdr>
    </w:div>
    <w:div w:id="585653768">
      <w:bodyDiv w:val="1"/>
      <w:marLeft w:val="0"/>
      <w:marRight w:val="0"/>
      <w:marTop w:val="0"/>
      <w:marBottom w:val="0"/>
      <w:divBdr>
        <w:top w:val="none" w:sz="0" w:space="0" w:color="auto"/>
        <w:left w:val="none" w:sz="0" w:space="0" w:color="auto"/>
        <w:bottom w:val="none" w:sz="0" w:space="0" w:color="auto"/>
        <w:right w:val="none" w:sz="0" w:space="0" w:color="auto"/>
      </w:divBdr>
    </w:div>
    <w:div w:id="591933286">
      <w:bodyDiv w:val="1"/>
      <w:marLeft w:val="0"/>
      <w:marRight w:val="0"/>
      <w:marTop w:val="0"/>
      <w:marBottom w:val="0"/>
      <w:divBdr>
        <w:top w:val="none" w:sz="0" w:space="0" w:color="auto"/>
        <w:left w:val="none" w:sz="0" w:space="0" w:color="auto"/>
        <w:bottom w:val="none" w:sz="0" w:space="0" w:color="auto"/>
        <w:right w:val="none" w:sz="0" w:space="0" w:color="auto"/>
      </w:divBdr>
    </w:div>
    <w:div w:id="659964732">
      <w:bodyDiv w:val="1"/>
      <w:marLeft w:val="0"/>
      <w:marRight w:val="0"/>
      <w:marTop w:val="0"/>
      <w:marBottom w:val="0"/>
      <w:divBdr>
        <w:top w:val="none" w:sz="0" w:space="0" w:color="auto"/>
        <w:left w:val="none" w:sz="0" w:space="0" w:color="auto"/>
        <w:bottom w:val="none" w:sz="0" w:space="0" w:color="auto"/>
        <w:right w:val="none" w:sz="0" w:space="0" w:color="auto"/>
      </w:divBdr>
    </w:div>
    <w:div w:id="661276742">
      <w:bodyDiv w:val="1"/>
      <w:marLeft w:val="0"/>
      <w:marRight w:val="0"/>
      <w:marTop w:val="0"/>
      <w:marBottom w:val="0"/>
      <w:divBdr>
        <w:top w:val="none" w:sz="0" w:space="0" w:color="auto"/>
        <w:left w:val="none" w:sz="0" w:space="0" w:color="auto"/>
        <w:bottom w:val="none" w:sz="0" w:space="0" w:color="auto"/>
        <w:right w:val="none" w:sz="0" w:space="0" w:color="auto"/>
      </w:divBdr>
    </w:div>
    <w:div w:id="703480878">
      <w:bodyDiv w:val="1"/>
      <w:marLeft w:val="0"/>
      <w:marRight w:val="0"/>
      <w:marTop w:val="0"/>
      <w:marBottom w:val="0"/>
      <w:divBdr>
        <w:top w:val="none" w:sz="0" w:space="0" w:color="auto"/>
        <w:left w:val="none" w:sz="0" w:space="0" w:color="auto"/>
        <w:bottom w:val="none" w:sz="0" w:space="0" w:color="auto"/>
        <w:right w:val="none" w:sz="0" w:space="0" w:color="auto"/>
      </w:divBdr>
    </w:div>
    <w:div w:id="708266715">
      <w:bodyDiv w:val="1"/>
      <w:marLeft w:val="0"/>
      <w:marRight w:val="0"/>
      <w:marTop w:val="0"/>
      <w:marBottom w:val="0"/>
      <w:divBdr>
        <w:top w:val="none" w:sz="0" w:space="0" w:color="auto"/>
        <w:left w:val="none" w:sz="0" w:space="0" w:color="auto"/>
        <w:bottom w:val="none" w:sz="0" w:space="0" w:color="auto"/>
        <w:right w:val="none" w:sz="0" w:space="0" w:color="auto"/>
      </w:divBdr>
    </w:div>
    <w:div w:id="719204251">
      <w:bodyDiv w:val="1"/>
      <w:marLeft w:val="0"/>
      <w:marRight w:val="0"/>
      <w:marTop w:val="0"/>
      <w:marBottom w:val="0"/>
      <w:divBdr>
        <w:top w:val="none" w:sz="0" w:space="0" w:color="auto"/>
        <w:left w:val="none" w:sz="0" w:space="0" w:color="auto"/>
        <w:bottom w:val="none" w:sz="0" w:space="0" w:color="auto"/>
        <w:right w:val="none" w:sz="0" w:space="0" w:color="auto"/>
      </w:divBdr>
    </w:div>
    <w:div w:id="734622594">
      <w:bodyDiv w:val="1"/>
      <w:marLeft w:val="0"/>
      <w:marRight w:val="0"/>
      <w:marTop w:val="0"/>
      <w:marBottom w:val="0"/>
      <w:divBdr>
        <w:top w:val="none" w:sz="0" w:space="0" w:color="auto"/>
        <w:left w:val="none" w:sz="0" w:space="0" w:color="auto"/>
        <w:bottom w:val="none" w:sz="0" w:space="0" w:color="auto"/>
        <w:right w:val="none" w:sz="0" w:space="0" w:color="auto"/>
      </w:divBdr>
    </w:div>
    <w:div w:id="739786546">
      <w:bodyDiv w:val="1"/>
      <w:marLeft w:val="0"/>
      <w:marRight w:val="0"/>
      <w:marTop w:val="0"/>
      <w:marBottom w:val="0"/>
      <w:divBdr>
        <w:top w:val="none" w:sz="0" w:space="0" w:color="auto"/>
        <w:left w:val="none" w:sz="0" w:space="0" w:color="auto"/>
        <w:bottom w:val="none" w:sz="0" w:space="0" w:color="auto"/>
        <w:right w:val="none" w:sz="0" w:space="0" w:color="auto"/>
      </w:divBdr>
    </w:div>
    <w:div w:id="761994453">
      <w:bodyDiv w:val="1"/>
      <w:marLeft w:val="0"/>
      <w:marRight w:val="0"/>
      <w:marTop w:val="0"/>
      <w:marBottom w:val="0"/>
      <w:divBdr>
        <w:top w:val="none" w:sz="0" w:space="0" w:color="auto"/>
        <w:left w:val="none" w:sz="0" w:space="0" w:color="auto"/>
        <w:bottom w:val="none" w:sz="0" w:space="0" w:color="auto"/>
        <w:right w:val="none" w:sz="0" w:space="0" w:color="auto"/>
      </w:divBdr>
    </w:div>
    <w:div w:id="782071670">
      <w:bodyDiv w:val="1"/>
      <w:marLeft w:val="0"/>
      <w:marRight w:val="0"/>
      <w:marTop w:val="0"/>
      <w:marBottom w:val="0"/>
      <w:divBdr>
        <w:top w:val="none" w:sz="0" w:space="0" w:color="auto"/>
        <w:left w:val="none" w:sz="0" w:space="0" w:color="auto"/>
        <w:bottom w:val="none" w:sz="0" w:space="0" w:color="auto"/>
        <w:right w:val="none" w:sz="0" w:space="0" w:color="auto"/>
      </w:divBdr>
    </w:div>
    <w:div w:id="785542958">
      <w:bodyDiv w:val="1"/>
      <w:marLeft w:val="0"/>
      <w:marRight w:val="0"/>
      <w:marTop w:val="0"/>
      <w:marBottom w:val="0"/>
      <w:divBdr>
        <w:top w:val="none" w:sz="0" w:space="0" w:color="auto"/>
        <w:left w:val="none" w:sz="0" w:space="0" w:color="auto"/>
        <w:bottom w:val="none" w:sz="0" w:space="0" w:color="auto"/>
        <w:right w:val="none" w:sz="0" w:space="0" w:color="auto"/>
      </w:divBdr>
    </w:div>
    <w:div w:id="821122160">
      <w:bodyDiv w:val="1"/>
      <w:marLeft w:val="0"/>
      <w:marRight w:val="0"/>
      <w:marTop w:val="0"/>
      <w:marBottom w:val="0"/>
      <w:divBdr>
        <w:top w:val="none" w:sz="0" w:space="0" w:color="auto"/>
        <w:left w:val="none" w:sz="0" w:space="0" w:color="auto"/>
        <w:bottom w:val="none" w:sz="0" w:space="0" w:color="auto"/>
        <w:right w:val="none" w:sz="0" w:space="0" w:color="auto"/>
      </w:divBdr>
    </w:div>
    <w:div w:id="861364434">
      <w:bodyDiv w:val="1"/>
      <w:marLeft w:val="0"/>
      <w:marRight w:val="0"/>
      <w:marTop w:val="0"/>
      <w:marBottom w:val="0"/>
      <w:divBdr>
        <w:top w:val="none" w:sz="0" w:space="0" w:color="auto"/>
        <w:left w:val="none" w:sz="0" w:space="0" w:color="auto"/>
        <w:bottom w:val="none" w:sz="0" w:space="0" w:color="auto"/>
        <w:right w:val="none" w:sz="0" w:space="0" w:color="auto"/>
      </w:divBdr>
    </w:div>
    <w:div w:id="865487433">
      <w:bodyDiv w:val="1"/>
      <w:marLeft w:val="0"/>
      <w:marRight w:val="0"/>
      <w:marTop w:val="0"/>
      <w:marBottom w:val="0"/>
      <w:divBdr>
        <w:top w:val="none" w:sz="0" w:space="0" w:color="auto"/>
        <w:left w:val="none" w:sz="0" w:space="0" w:color="auto"/>
        <w:bottom w:val="none" w:sz="0" w:space="0" w:color="auto"/>
        <w:right w:val="none" w:sz="0" w:space="0" w:color="auto"/>
      </w:divBdr>
    </w:div>
    <w:div w:id="867720800">
      <w:bodyDiv w:val="1"/>
      <w:marLeft w:val="0"/>
      <w:marRight w:val="0"/>
      <w:marTop w:val="0"/>
      <w:marBottom w:val="0"/>
      <w:divBdr>
        <w:top w:val="none" w:sz="0" w:space="0" w:color="auto"/>
        <w:left w:val="none" w:sz="0" w:space="0" w:color="auto"/>
        <w:bottom w:val="none" w:sz="0" w:space="0" w:color="auto"/>
        <w:right w:val="none" w:sz="0" w:space="0" w:color="auto"/>
      </w:divBdr>
    </w:div>
    <w:div w:id="881985187">
      <w:bodyDiv w:val="1"/>
      <w:marLeft w:val="0"/>
      <w:marRight w:val="0"/>
      <w:marTop w:val="0"/>
      <w:marBottom w:val="0"/>
      <w:divBdr>
        <w:top w:val="none" w:sz="0" w:space="0" w:color="auto"/>
        <w:left w:val="none" w:sz="0" w:space="0" w:color="auto"/>
        <w:bottom w:val="none" w:sz="0" w:space="0" w:color="auto"/>
        <w:right w:val="none" w:sz="0" w:space="0" w:color="auto"/>
      </w:divBdr>
    </w:div>
    <w:div w:id="899946141">
      <w:bodyDiv w:val="1"/>
      <w:marLeft w:val="0"/>
      <w:marRight w:val="0"/>
      <w:marTop w:val="0"/>
      <w:marBottom w:val="0"/>
      <w:divBdr>
        <w:top w:val="none" w:sz="0" w:space="0" w:color="auto"/>
        <w:left w:val="none" w:sz="0" w:space="0" w:color="auto"/>
        <w:bottom w:val="none" w:sz="0" w:space="0" w:color="auto"/>
        <w:right w:val="none" w:sz="0" w:space="0" w:color="auto"/>
      </w:divBdr>
    </w:div>
    <w:div w:id="916091788">
      <w:bodyDiv w:val="1"/>
      <w:marLeft w:val="0"/>
      <w:marRight w:val="0"/>
      <w:marTop w:val="0"/>
      <w:marBottom w:val="0"/>
      <w:divBdr>
        <w:top w:val="none" w:sz="0" w:space="0" w:color="auto"/>
        <w:left w:val="none" w:sz="0" w:space="0" w:color="auto"/>
        <w:bottom w:val="none" w:sz="0" w:space="0" w:color="auto"/>
        <w:right w:val="none" w:sz="0" w:space="0" w:color="auto"/>
      </w:divBdr>
    </w:div>
    <w:div w:id="916137928">
      <w:bodyDiv w:val="1"/>
      <w:marLeft w:val="0"/>
      <w:marRight w:val="0"/>
      <w:marTop w:val="0"/>
      <w:marBottom w:val="0"/>
      <w:divBdr>
        <w:top w:val="none" w:sz="0" w:space="0" w:color="auto"/>
        <w:left w:val="none" w:sz="0" w:space="0" w:color="auto"/>
        <w:bottom w:val="none" w:sz="0" w:space="0" w:color="auto"/>
        <w:right w:val="none" w:sz="0" w:space="0" w:color="auto"/>
      </w:divBdr>
    </w:div>
    <w:div w:id="923798624">
      <w:bodyDiv w:val="1"/>
      <w:marLeft w:val="0"/>
      <w:marRight w:val="0"/>
      <w:marTop w:val="0"/>
      <w:marBottom w:val="0"/>
      <w:divBdr>
        <w:top w:val="none" w:sz="0" w:space="0" w:color="auto"/>
        <w:left w:val="none" w:sz="0" w:space="0" w:color="auto"/>
        <w:bottom w:val="none" w:sz="0" w:space="0" w:color="auto"/>
        <w:right w:val="none" w:sz="0" w:space="0" w:color="auto"/>
      </w:divBdr>
    </w:div>
    <w:div w:id="929964799">
      <w:bodyDiv w:val="1"/>
      <w:marLeft w:val="0"/>
      <w:marRight w:val="0"/>
      <w:marTop w:val="0"/>
      <w:marBottom w:val="0"/>
      <w:divBdr>
        <w:top w:val="none" w:sz="0" w:space="0" w:color="auto"/>
        <w:left w:val="none" w:sz="0" w:space="0" w:color="auto"/>
        <w:bottom w:val="none" w:sz="0" w:space="0" w:color="auto"/>
        <w:right w:val="none" w:sz="0" w:space="0" w:color="auto"/>
      </w:divBdr>
    </w:div>
    <w:div w:id="934020993">
      <w:bodyDiv w:val="1"/>
      <w:marLeft w:val="0"/>
      <w:marRight w:val="0"/>
      <w:marTop w:val="0"/>
      <w:marBottom w:val="0"/>
      <w:divBdr>
        <w:top w:val="none" w:sz="0" w:space="0" w:color="auto"/>
        <w:left w:val="none" w:sz="0" w:space="0" w:color="auto"/>
        <w:bottom w:val="none" w:sz="0" w:space="0" w:color="auto"/>
        <w:right w:val="none" w:sz="0" w:space="0" w:color="auto"/>
      </w:divBdr>
    </w:div>
    <w:div w:id="946620070">
      <w:bodyDiv w:val="1"/>
      <w:marLeft w:val="0"/>
      <w:marRight w:val="0"/>
      <w:marTop w:val="0"/>
      <w:marBottom w:val="0"/>
      <w:divBdr>
        <w:top w:val="none" w:sz="0" w:space="0" w:color="auto"/>
        <w:left w:val="none" w:sz="0" w:space="0" w:color="auto"/>
        <w:bottom w:val="none" w:sz="0" w:space="0" w:color="auto"/>
        <w:right w:val="none" w:sz="0" w:space="0" w:color="auto"/>
      </w:divBdr>
    </w:div>
    <w:div w:id="946623249">
      <w:bodyDiv w:val="1"/>
      <w:marLeft w:val="0"/>
      <w:marRight w:val="0"/>
      <w:marTop w:val="0"/>
      <w:marBottom w:val="0"/>
      <w:divBdr>
        <w:top w:val="none" w:sz="0" w:space="0" w:color="auto"/>
        <w:left w:val="none" w:sz="0" w:space="0" w:color="auto"/>
        <w:bottom w:val="none" w:sz="0" w:space="0" w:color="auto"/>
        <w:right w:val="none" w:sz="0" w:space="0" w:color="auto"/>
      </w:divBdr>
    </w:div>
    <w:div w:id="949973241">
      <w:bodyDiv w:val="1"/>
      <w:marLeft w:val="0"/>
      <w:marRight w:val="0"/>
      <w:marTop w:val="0"/>
      <w:marBottom w:val="0"/>
      <w:divBdr>
        <w:top w:val="none" w:sz="0" w:space="0" w:color="auto"/>
        <w:left w:val="none" w:sz="0" w:space="0" w:color="auto"/>
        <w:bottom w:val="none" w:sz="0" w:space="0" w:color="auto"/>
        <w:right w:val="none" w:sz="0" w:space="0" w:color="auto"/>
      </w:divBdr>
    </w:div>
    <w:div w:id="962810153">
      <w:bodyDiv w:val="1"/>
      <w:marLeft w:val="0"/>
      <w:marRight w:val="0"/>
      <w:marTop w:val="0"/>
      <w:marBottom w:val="0"/>
      <w:divBdr>
        <w:top w:val="none" w:sz="0" w:space="0" w:color="auto"/>
        <w:left w:val="none" w:sz="0" w:space="0" w:color="auto"/>
        <w:bottom w:val="none" w:sz="0" w:space="0" w:color="auto"/>
        <w:right w:val="none" w:sz="0" w:space="0" w:color="auto"/>
      </w:divBdr>
    </w:div>
    <w:div w:id="999700473">
      <w:bodyDiv w:val="1"/>
      <w:marLeft w:val="0"/>
      <w:marRight w:val="0"/>
      <w:marTop w:val="0"/>
      <w:marBottom w:val="0"/>
      <w:divBdr>
        <w:top w:val="none" w:sz="0" w:space="0" w:color="auto"/>
        <w:left w:val="none" w:sz="0" w:space="0" w:color="auto"/>
        <w:bottom w:val="none" w:sz="0" w:space="0" w:color="auto"/>
        <w:right w:val="none" w:sz="0" w:space="0" w:color="auto"/>
      </w:divBdr>
    </w:div>
    <w:div w:id="1044448817">
      <w:bodyDiv w:val="1"/>
      <w:marLeft w:val="0"/>
      <w:marRight w:val="0"/>
      <w:marTop w:val="0"/>
      <w:marBottom w:val="0"/>
      <w:divBdr>
        <w:top w:val="none" w:sz="0" w:space="0" w:color="auto"/>
        <w:left w:val="none" w:sz="0" w:space="0" w:color="auto"/>
        <w:bottom w:val="none" w:sz="0" w:space="0" w:color="auto"/>
        <w:right w:val="none" w:sz="0" w:space="0" w:color="auto"/>
      </w:divBdr>
    </w:div>
    <w:div w:id="1055736707">
      <w:bodyDiv w:val="1"/>
      <w:marLeft w:val="0"/>
      <w:marRight w:val="0"/>
      <w:marTop w:val="0"/>
      <w:marBottom w:val="0"/>
      <w:divBdr>
        <w:top w:val="none" w:sz="0" w:space="0" w:color="auto"/>
        <w:left w:val="none" w:sz="0" w:space="0" w:color="auto"/>
        <w:bottom w:val="none" w:sz="0" w:space="0" w:color="auto"/>
        <w:right w:val="none" w:sz="0" w:space="0" w:color="auto"/>
      </w:divBdr>
    </w:div>
    <w:div w:id="1067875068">
      <w:bodyDiv w:val="1"/>
      <w:marLeft w:val="0"/>
      <w:marRight w:val="0"/>
      <w:marTop w:val="0"/>
      <w:marBottom w:val="0"/>
      <w:divBdr>
        <w:top w:val="none" w:sz="0" w:space="0" w:color="auto"/>
        <w:left w:val="none" w:sz="0" w:space="0" w:color="auto"/>
        <w:bottom w:val="none" w:sz="0" w:space="0" w:color="auto"/>
        <w:right w:val="none" w:sz="0" w:space="0" w:color="auto"/>
      </w:divBdr>
    </w:div>
    <w:div w:id="1074356376">
      <w:bodyDiv w:val="1"/>
      <w:marLeft w:val="0"/>
      <w:marRight w:val="0"/>
      <w:marTop w:val="0"/>
      <w:marBottom w:val="0"/>
      <w:divBdr>
        <w:top w:val="none" w:sz="0" w:space="0" w:color="auto"/>
        <w:left w:val="none" w:sz="0" w:space="0" w:color="auto"/>
        <w:bottom w:val="none" w:sz="0" w:space="0" w:color="auto"/>
        <w:right w:val="none" w:sz="0" w:space="0" w:color="auto"/>
      </w:divBdr>
    </w:div>
    <w:div w:id="1081559086">
      <w:bodyDiv w:val="1"/>
      <w:marLeft w:val="0"/>
      <w:marRight w:val="0"/>
      <w:marTop w:val="0"/>
      <w:marBottom w:val="0"/>
      <w:divBdr>
        <w:top w:val="none" w:sz="0" w:space="0" w:color="auto"/>
        <w:left w:val="none" w:sz="0" w:space="0" w:color="auto"/>
        <w:bottom w:val="none" w:sz="0" w:space="0" w:color="auto"/>
        <w:right w:val="none" w:sz="0" w:space="0" w:color="auto"/>
      </w:divBdr>
    </w:div>
    <w:div w:id="1107820883">
      <w:bodyDiv w:val="1"/>
      <w:marLeft w:val="0"/>
      <w:marRight w:val="0"/>
      <w:marTop w:val="0"/>
      <w:marBottom w:val="0"/>
      <w:divBdr>
        <w:top w:val="none" w:sz="0" w:space="0" w:color="auto"/>
        <w:left w:val="none" w:sz="0" w:space="0" w:color="auto"/>
        <w:bottom w:val="none" w:sz="0" w:space="0" w:color="auto"/>
        <w:right w:val="none" w:sz="0" w:space="0" w:color="auto"/>
      </w:divBdr>
    </w:div>
    <w:div w:id="1130511583">
      <w:bodyDiv w:val="1"/>
      <w:marLeft w:val="0"/>
      <w:marRight w:val="0"/>
      <w:marTop w:val="0"/>
      <w:marBottom w:val="0"/>
      <w:divBdr>
        <w:top w:val="none" w:sz="0" w:space="0" w:color="auto"/>
        <w:left w:val="none" w:sz="0" w:space="0" w:color="auto"/>
        <w:bottom w:val="none" w:sz="0" w:space="0" w:color="auto"/>
        <w:right w:val="none" w:sz="0" w:space="0" w:color="auto"/>
      </w:divBdr>
    </w:div>
    <w:div w:id="1145123815">
      <w:bodyDiv w:val="1"/>
      <w:marLeft w:val="0"/>
      <w:marRight w:val="0"/>
      <w:marTop w:val="0"/>
      <w:marBottom w:val="0"/>
      <w:divBdr>
        <w:top w:val="none" w:sz="0" w:space="0" w:color="auto"/>
        <w:left w:val="none" w:sz="0" w:space="0" w:color="auto"/>
        <w:bottom w:val="none" w:sz="0" w:space="0" w:color="auto"/>
        <w:right w:val="none" w:sz="0" w:space="0" w:color="auto"/>
      </w:divBdr>
    </w:div>
    <w:div w:id="1150289791">
      <w:bodyDiv w:val="1"/>
      <w:marLeft w:val="0"/>
      <w:marRight w:val="0"/>
      <w:marTop w:val="0"/>
      <w:marBottom w:val="0"/>
      <w:divBdr>
        <w:top w:val="none" w:sz="0" w:space="0" w:color="auto"/>
        <w:left w:val="none" w:sz="0" w:space="0" w:color="auto"/>
        <w:bottom w:val="none" w:sz="0" w:space="0" w:color="auto"/>
        <w:right w:val="none" w:sz="0" w:space="0" w:color="auto"/>
      </w:divBdr>
    </w:div>
    <w:div w:id="1188719942">
      <w:bodyDiv w:val="1"/>
      <w:marLeft w:val="0"/>
      <w:marRight w:val="0"/>
      <w:marTop w:val="0"/>
      <w:marBottom w:val="0"/>
      <w:divBdr>
        <w:top w:val="none" w:sz="0" w:space="0" w:color="auto"/>
        <w:left w:val="none" w:sz="0" w:space="0" w:color="auto"/>
        <w:bottom w:val="none" w:sz="0" w:space="0" w:color="auto"/>
        <w:right w:val="none" w:sz="0" w:space="0" w:color="auto"/>
      </w:divBdr>
    </w:div>
    <w:div w:id="1190265669">
      <w:bodyDiv w:val="1"/>
      <w:marLeft w:val="0"/>
      <w:marRight w:val="0"/>
      <w:marTop w:val="0"/>
      <w:marBottom w:val="0"/>
      <w:divBdr>
        <w:top w:val="none" w:sz="0" w:space="0" w:color="auto"/>
        <w:left w:val="none" w:sz="0" w:space="0" w:color="auto"/>
        <w:bottom w:val="none" w:sz="0" w:space="0" w:color="auto"/>
        <w:right w:val="none" w:sz="0" w:space="0" w:color="auto"/>
      </w:divBdr>
    </w:div>
    <w:div w:id="1198548271">
      <w:bodyDiv w:val="1"/>
      <w:marLeft w:val="0"/>
      <w:marRight w:val="0"/>
      <w:marTop w:val="0"/>
      <w:marBottom w:val="0"/>
      <w:divBdr>
        <w:top w:val="none" w:sz="0" w:space="0" w:color="auto"/>
        <w:left w:val="none" w:sz="0" w:space="0" w:color="auto"/>
        <w:bottom w:val="none" w:sz="0" w:space="0" w:color="auto"/>
        <w:right w:val="none" w:sz="0" w:space="0" w:color="auto"/>
      </w:divBdr>
    </w:div>
    <w:div w:id="1218667929">
      <w:bodyDiv w:val="1"/>
      <w:marLeft w:val="0"/>
      <w:marRight w:val="0"/>
      <w:marTop w:val="0"/>
      <w:marBottom w:val="0"/>
      <w:divBdr>
        <w:top w:val="none" w:sz="0" w:space="0" w:color="auto"/>
        <w:left w:val="none" w:sz="0" w:space="0" w:color="auto"/>
        <w:bottom w:val="none" w:sz="0" w:space="0" w:color="auto"/>
        <w:right w:val="none" w:sz="0" w:space="0" w:color="auto"/>
      </w:divBdr>
    </w:div>
    <w:div w:id="1223567204">
      <w:bodyDiv w:val="1"/>
      <w:marLeft w:val="0"/>
      <w:marRight w:val="0"/>
      <w:marTop w:val="0"/>
      <w:marBottom w:val="0"/>
      <w:divBdr>
        <w:top w:val="none" w:sz="0" w:space="0" w:color="auto"/>
        <w:left w:val="none" w:sz="0" w:space="0" w:color="auto"/>
        <w:bottom w:val="none" w:sz="0" w:space="0" w:color="auto"/>
        <w:right w:val="none" w:sz="0" w:space="0" w:color="auto"/>
      </w:divBdr>
    </w:div>
    <w:div w:id="1230310157">
      <w:bodyDiv w:val="1"/>
      <w:marLeft w:val="0"/>
      <w:marRight w:val="0"/>
      <w:marTop w:val="0"/>
      <w:marBottom w:val="0"/>
      <w:divBdr>
        <w:top w:val="none" w:sz="0" w:space="0" w:color="auto"/>
        <w:left w:val="none" w:sz="0" w:space="0" w:color="auto"/>
        <w:bottom w:val="none" w:sz="0" w:space="0" w:color="auto"/>
        <w:right w:val="none" w:sz="0" w:space="0" w:color="auto"/>
      </w:divBdr>
    </w:div>
    <w:div w:id="1274821703">
      <w:bodyDiv w:val="1"/>
      <w:marLeft w:val="0"/>
      <w:marRight w:val="0"/>
      <w:marTop w:val="0"/>
      <w:marBottom w:val="0"/>
      <w:divBdr>
        <w:top w:val="none" w:sz="0" w:space="0" w:color="auto"/>
        <w:left w:val="none" w:sz="0" w:space="0" w:color="auto"/>
        <w:bottom w:val="none" w:sz="0" w:space="0" w:color="auto"/>
        <w:right w:val="none" w:sz="0" w:space="0" w:color="auto"/>
      </w:divBdr>
      <w:divsChild>
        <w:div w:id="1773743392">
          <w:marLeft w:val="0"/>
          <w:marRight w:val="0"/>
          <w:marTop w:val="480"/>
          <w:marBottom w:val="240"/>
          <w:divBdr>
            <w:top w:val="none" w:sz="0" w:space="0" w:color="auto"/>
            <w:left w:val="none" w:sz="0" w:space="0" w:color="auto"/>
            <w:bottom w:val="none" w:sz="0" w:space="0" w:color="auto"/>
            <w:right w:val="none" w:sz="0" w:space="0" w:color="auto"/>
          </w:divBdr>
        </w:div>
        <w:div w:id="756555106">
          <w:marLeft w:val="0"/>
          <w:marRight w:val="0"/>
          <w:marTop w:val="0"/>
          <w:marBottom w:val="567"/>
          <w:divBdr>
            <w:top w:val="none" w:sz="0" w:space="0" w:color="auto"/>
            <w:left w:val="none" w:sz="0" w:space="0" w:color="auto"/>
            <w:bottom w:val="none" w:sz="0" w:space="0" w:color="auto"/>
            <w:right w:val="none" w:sz="0" w:space="0" w:color="auto"/>
          </w:divBdr>
        </w:div>
      </w:divsChild>
    </w:div>
    <w:div w:id="1287005742">
      <w:bodyDiv w:val="1"/>
      <w:marLeft w:val="0"/>
      <w:marRight w:val="0"/>
      <w:marTop w:val="0"/>
      <w:marBottom w:val="0"/>
      <w:divBdr>
        <w:top w:val="none" w:sz="0" w:space="0" w:color="auto"/>
        <w:left w:val="none" w:sz="0" w:space="0" w:color="auto"/>
        <w:bottom w:val="none" w:sz="0" w:space="0" w:color="auto"/>
        <w:right w:val="none" w:sz="0" w:space="0" w:color="auto"/>
      </w:divBdr>
    </w:div>
    <w:div w:id="1305114250">
      <w:bodyDiv w:val="1"/>
      <w:marLeft w:val="0"/>
      <w:marRight w:val="0"/>
      <w:marTop w:val="0"/>
      <w:marBottom w:val="0"/>
      <w:divBdr>
        <w:top w:val="none" w:sz="0" w:space="0" w:color="auto"/>
        <w:left w:val="none" w:sz="0" w:space="0" w:color="auto"/>
        <w:bottom w:val="none" w:sz="0" w:space="0" w:color="auto"/>
        <w:right w:val="none" w:sz="0" w:space="0" w:color="auto"/>
      </w:divBdr>
    </w:div>
    <w:div w:id="1306353399">
      <w:bodyDiv w:val="1"/>
      <w:marLeft w:val="0"/>
      <w:marRight w:val="0"/>
      <w:marTop w:val="0"/>
      <w:marBottom w:val="0"/>
      <w:divBdr>
        <w:top w:val="none" w:sz="0" w:space="0" w:color="auto"/>
        <w:left w:val="none" w:sz="0" w:space="0" w:color="auto"/>
        <w:bottom w:val="none" w:sz="0" w:space="0" w:color="auto"/>
        <w:right w:val="none" w:sz="0" w:space="0" w:color="auto"/>
      </w:divBdr>
    </w:div>
    <w:div w:id="1308052443">
      <w:bodyDiv w:val="1"/>
      <w:marLeft w:val="0"/>
      <w:marRight w:val="0"/>
      <w:marTop w:val="0"/>
      <w:marBottom w:val="0"/>
      <w:divBdr>
        <w:top w:val="none" w:sz="0" w:space="0" w:color="auto"/>
        <w:left w:val="none" w:sz="0" w:space="0" w:color="auto"/>
        <w:bottom w:val="none" w:sz="0" w:space="0" w:color="auto"/>
        <w:right w:val="none" w:sz="0" w:space="0" w:color="auto"/>
      </w:divBdr>
    </w:div>
    <w:div w:id="1331562859">
      <w:bodyDiv w:val="1"/>
      <w:marLeft w:val="0"/>
      <w:marRight w:val="0"/>
      <w:marTop w:val="0"/>
      <w:marBottom w:val="0"/>
      <w:divBdr>
        <w:top w:val="none" w:sz="0" w:space="0" w:color="auto"/>
        <w:left w:val="none" w:sz="0" w:space="0" w:color="auto"/>
        <w:bottom w:val="none" w:sz="0" w:space="0" w:color="auto"/>
        <w:right w:val="none" w:sz="0" w:space="0" w:color="auto"/>
      </w:divBdr>
    </w:div>
    <w:div w:id="1386224885">
      <w:bodyDiv w:val="1"/>
      <w:marLeft w:val="0"/>
      <w:marRight w:val="0"/>
      <w:marTop w:val="0"/>
      <w:marBottom w:val="0"/>
      <w:divBdr>
        <w:top w:val="none" w:sz="0" w:space="0" w:color="auto"/>
        <w:left w:val="none" w:sz="0" w:space="0" w:color="auto"/>
        <w:bottom w:val="none" w:sz="0" w:space="0" w:color="auto"/>
        <w:right w:val="none" w:sz="0" w:space="0" w:color="auto"/>
      </w:divBdr>
    </w:div>
    <w:div w:id="1400976490">
      <w:bodyDiv w:val="1"/>
      <w:marLeft w:val="0"/>
      <w:marRight w:val="0"/>
      <w:marTop w:val="0"/>
      <w:marBottom w:val="0"/>
      <w:divBdr>
        <w:top w:val="none" w:sz="0" w:space="0" w:color="auto"/>
        <w:left w:val="none" w:sz="0" w:space="0" w:color="auto"/>
        <w:bottom w:val="none" w:sz="0" w:space="0" w:color="auto"/>
        <w:right w:val="none" w:sz="0" w:space="0" w:color="auto"/>
      </w:divBdr>
    </w:div>
    <w:div w:id="1401907004">
      <w:bodyDiv w:val="1"/>
      <w:marLeft w:val="0"/>
      <w:marRight w:val="0"/>
      <w:marTop w:val="0"/>
      <w:marBottom w:val="0"/>
      <w:divBdr>
        <w:top w:val="none" w:sz="0" w:space="0" w:color="auto"/>
        <w:left w:val="none" w:sz="0" w:space="0" w:color="auto"/>
        <w:bottom w:val="none" w:sz="0" w:space="0" w:color="auto"/>
        <w:right w:val="none" w:sz="0" w:space="0" w:color="auto"/>
      </w:divBdr>
    </w:div>
    <w:div w:id="1414933022">
      <w:bodyDiv w:val="1"/>
      <w:marLeft w:val="0"/>
      <w:marRight w:val="0"/>
      <w:marTop w:val="0"/>
      <w:marBottom w:val="0"/>
      <w:divBdr>
        <w:top w:val="none" w:sz="0" w:space="0" w:color="auto"/>
        <w:left w:val="none" w:sz="0" w:space="0" w:color="auto"/>
        <w:bottom w:val="none" w:sz="0" w:space="0" w:color="auto"/>
        <w:right w:val="none" w:sz="0" w:space="0" w:color="auto"/>
      </w:divBdr>
    </w:div>
    <w:div w:id="1421217751">
      <w:bodyDiv w:val="1"/>
      <w:marLeft w:val="0"/>
      <w:marRight w:val="0"/>
      <w:marTop w:val="0"/>
      <w:marBottom w:val="0"/>
      <w:divBdr>
        <w:top w:val="none" w:sz="0" w:space="0" w:color="auto"/>
        <w:left w:val="none" w:sz="0" w:space="0" w:color="auto"/>
        <w:bottom w:val="none" w:sz="0" w:space="0" w:color="auto"/>
        <w:right w:val="none" w:sz="0" w:space="0" w:color="auto"/>
      </w:divBdr>
    </w:div>
    <w:div w:id="1423792052">
      <w:bodyDiv w:val="1"/>
      <w:marLeft w:val="0"/>
      <w:marRight w:val="0"/>
      <w:marTop w:val="0"/>
      <w:marBottom w:val="0"/>
      <w:divBdr>
        <w:top w:val="none" w:sz="0" w:space="0" w:color="auto"/>
        <w:left w:val="none" w:sz="0" w:space="0" w:color="auto"/>
        <w:bottom w:val="none" w:sz="0" w:space="0" w:color="auto"/>
        <w:right w:val="none" w:sz="0" w:space="0" w:color="auto"/>
      </w:divBdr>
    </w:div>
    <w:div w:id="1433238655">
      <w:bodyDiv w:val="1"/>
      <w:marLeft w:val="0"/>
      <w:marRight w:val="0"/>
      <w:marTop w:val="0"/>
      <w:marBottom w:val="0"/>
      <w:divBdr>
        <w:top w:val="none" w:sz="0" w:space="0" w:color="auto"/>
        <w:left w:val="none" w:sz="0" w:space="0" w:color="auto"/>
        <w:bottom w:val="none" w:sz="0" w:space="0" w:color="auto"/>
        <w:right w:val="none" w:sz="0" w:space="0" w:color="auto"/>
      </w:divBdr>
    </w:div>
    <w:div w:id="1434130872">
      <w:bodyDiv w:val="1"/>
      <w:marLeft w:val="0"/>
      <w:marRight w:val="0"/>
      <w:marTop w:val="0"/>
      <w:marBottom w:val="0"/>
      <w:divBdr>
        <w:top w:val="none" w:sz="0" w:space="0" w:color="auto"/>
        <w:left w:val="none" w:sz="0" w:space="0" w:color="auto"/>
        <w:bottom w:val="none" w:sz="0" w:space="0" w:color="auto"/>
        <w:right w:val="none" w:sz="0" w:space="0" w:color="auto"/>
      </w:divBdr>
    </w:div>
    <w:div w:id="1437754459">
      <w:bodyDiv w:val="1"/>
      <w:marLeft w:val="0"/>
      <w:marRight w:val="0"/>
      <w:marTop w:val="0"/>
      <w:marBottom w:val="0"/>
      <w:divBdr>
        <w:top w:val="none" w:sz="0" w:space="0" w:color="auto"/>
        <w:left w:val="none" w:sz="0" w:space="0" w:color="auto"/>
        <w:bottom w:val="none" w:sz="0" w:space="0" w:color="auto"/>
        <w:right w:val="none" w:sz="0" w:space="0" w:color="auto"/>
      </w:divBdr>
    </w:div>
    <w:div w:id="1441416122">
      <w:bodyDiv w:val="1"/>
      <w:marLeft w:val="0"/>
      <w:marRight w:val="0"/>
      <w:marTop w:val="0"/>
      <w:marBottom w:val="0"/>
      <w:divBdr>
        <w:top w:val="none" w:sz="0" w:space="0" w:color="auto"/>
        <w:left w:val="none" w:sz="0" w:space="0" w:color="auto"/>
        <w:bottom w:val="none" w:sz="0" w:space="0" w:color="auto"/>
        <w:right w:val="none" w:sz="0" w:space="0" w:color="auto"/>
      </w:divBdr>
    </w:div>
    <w:div w:id="1441562062">
      <w:bodyDiv w:val="1"/>
      <w:marLeft w:val="0"/>
      <w:marRight w:val="0"/>
      <w:marTop w:val="0"/>
      <w:marBottom w:val="0"/>
      <w:divBdr>
        <w:top w:val="none" w:sz="0" w:space="0" w:color="auto"/>
        <w:left w:val="none" w:sz="0" w:space="0" w:color="auto"/>
        <w:bottom w:val="none" w:sz="0" w:space="0" w:color="auto"/>
        <w:right w:val="none" w:sz="0" w:space="0" w:color="auto"/>
      </w:divBdr>
    </w:div>
    <w:div w:id="1453018505">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70054059">
      <w:bodyDiv w:val="1"/>
      <w:marLeft w:val="0"/>
      <w:marRight w:val="0"/>
      <w:marTop w:val="0"/>
      <w:marBottom w:val="0"/>
      <w:divBdr>
        <w:top w:val="none" w:sz="0" w:space="0" w:color="auto"/>
        <w:left w:val="none" w:sz="0" w:space="0" w:color="auto"/>
        <w:bottom w:val="none" w:sz="0" w:space="0" w:color="auto"/>
        <w:right w:val="none" w:sz="0" w:space="0" w:color="auto"/>
      </w:divBdr>
    </w:div>
    <w:div w:id="1503205190">
      <w:bodyDiv w:val="1"/>
      <w:marLeft w:val="0"/>
      <w:marRight w:val="0"/>
      <w:marTop w:val="0"/>
      <w:marBottom w:val="0"/>
      <w:divBdr>
        <w:top w:val="none" w:sz="0" w:space="0" w:color="auto"/>
        <w:left w:val="none" w:sz="0" w:space="0" w:color="auto"/>
        <w:bottom w:val="none" w:sz="0" w:space="0" w:color="auto"/>
        <w:right w:val="none" w:sz="0" w:space="0" w:color="auto"/>
      </w:divBdr>
    </w:div>
    <w:div w:id="1504199054">
      <w:bodyDiv w:val="1"/>
      <w:marLeft w:val="0"/>
      <w:marRight w:val="0"/>
      <w:marTop w:val="0"/>
      <w:marBottom w:val="0"/>
      <w:divBdr>
        <w:top w:val="none" w:sz="0" w:space="0" w:color="auto"/>
        <w:left w:val="none" w:sz="0" w:space="0" w:color="auto"/>
        <w:bottom w:val="none" w:sz="0" w:space="0" w:color="auto"/>
        <w:right w:val="none" w:sz="0" w:space="0" w:color="auto"/>
      </w:divBdr>
    </w:div>
    <w:div w:id="1525944016">
      <w:bodyDiv w:val="1"/>
      <w:marLeft w:val="0"/>
      <w:marRight w:val="0"/>
      <w:marTop w:val="0"/>
      <w:marBottom w:val="0"/>
      <w:divBdr>
        <w:top w:val="none" w:sz="0" w:space="0" w:color="auto"/>
        <w:left w:val="none" w:sz="0" w:space="0" w:color="auto"/>
        <w:bottom w:val="none" w:sz="0" w:space="0" w:color="auto"/>
        <w:right w:val="none" w:sz="0" w:space="0" w:color="auto"/>
      </w:divBdr>
    </w:div>
    <w:div w:id="1542589709">
      <w:bodyDiv w:val="1"/>
      <w:marLeft w:val="0"/>
      <w:marRight w:val="0"/>
      <w:marTop w:val="0"/>
      <w:marBottom w:val="0"/>
      <w:divBdr>
        <w:top w:val="none" w:sz="0" w:space="0" w:color="auto"/>
        <w:left w:val="none" w:sz="0" w:space="0" w:color="auto"/>
        <w:bottom w:val="none" w:sz="0" w:space="0" w:color="auto"/>
        <w:right w:val="none" w:sz="0" w:space="0" w:color="auto"/>
      </w:divBdr>
    </w:div>
    <w:div w:id="1554464582">
      <w:bodyDiv w:val="1"/>
      <w:marLeft w:val="0"/>
      <w:marRight w:val="0"/>
      <w:marTop w:val="0"/>
      <w:marBottom w:val="0"/>
      <w:divBdr>
        <w:top w:val="none" w:sz="0" w:space="0" w:color="auto"/>
        <w:left w:val="none" w:sz="0" w:space="0" w:color="auto"/>
        <w:bottom w:val="none" w:sz="0" w:space="0" w:color="auto"/>
        <w:right w:val="none" w:sz="0" w:space="0" w:color="auto"/>
      </w:divBdr>
    </w:div>
    <w:div w:id="1588297475">
      <w:bodyDiv w:val="1"/>
      <w:marLeft w:val="0"/>
      <w:marRight w:val="0"/>
      <w:marTop w:val="0"/>
      <w:marBottom w:val="0"/>
      <w:divBdr>
        <w:top w:val="none" w:sz="0" w:space="0" w:color="auto"/>
        <w:left w:val="none" w:sz="0" w:space="0" w:color="auto"/>
        <w:bottom w:val="none" w:sz="0" w:space="0" w:color="auto"/>
        <w:right w:val="none" w:sz="0" w:space="0" w:color="auto"/>
      </w:divBdr>
    </w:div>
    <w:div w:id="1594318814">
      <w:bodyDiv w:val="1"/>
      <w:marLeft w:val="0"/>
      <w:marRight w:val="0"/>
      <w:marTop w:val="0"/>
      <w:marBottom w:val="0"/>
      <w:divBdr>
        <w:top w:val="none" w:sz="0" w:space="0" w:color="auto"/>
        <w:left w:val="none" w:sz="0" w:space="0" w:color="auto"/>
        <w:bottom w:val="none" w:sz="0" w:space="0" w:color="auto"/>
        <w:right w:val="none" w:sz="0" w:space="0" w:color="auto"/>
      </w:divBdr>
    </w:div>
    <w:div w:id="1596094566">
      <w:bodyDiv w:val="1"/>
      <w:marLeft w:val="0"/>
      <w:marRight w:val="0"/>
      <w:marTop w:val="0"/>
      <w:marBottom w:val="0"/>
      <w:divBdr>
        <w:top w:val="none" w:sz="0" w:space="0" w:color="auto"/>
        <w:left w:val="none" w:sz="0" w:space="0" w:color="auto"/>
        <w:bottom w:val="none" w:sz="0" w:space="0" w:color="auto"/>
        <w:right w:val="none" w:sz="0" w:space="0" w:color="auto"/>
      </w:divBdr>
    </w:div>
    <w:div w:id="1612860164">
      <w:bodyDiv w:val="1"/>
      <w:marLeft w:val="0"/>
      <w:marRight w:val="0"/>
      <w:marTop w:val="0"/>
      <w:marBottom w:val="0"/>
      <w:divBdr>
        <w:top w:val="none" w:sz="0" w:space="0" w:color="auto"/>
        <w:left w:val="none" w:sz="0" w:space="0" w:color="auto"/>
        <w:bottom w:val="none" w:sz="0" w:space="0" w:color="auto"/>
        <w:right w:val="none" w:sz="0" w:space="0" w:color="auto"/>
      </w:divBdr>
    </w:div>
    <w:div w:id="1658143582">
      <w:bodyDiv w:val="1"/>
      <w:marLeft w:val="0"/>
      <w:marRight w:val="0"/>
      <w:marTop w:val="0"/>
      <w:marBottom w:val="0"/>
      <w:divBdr>
        <w:top w:val="none" w:sz="0" w:space="0" w:color="auto"/>
        <w:left w:val="none" w:sz="0" w:space="0" w:color="auto"/>
        <w:bottom w:val="none" w:sz="0" w:space="0" w:color="auto"/>
        <w:right w:val="none" w:sz="0" w:space="0" w:color="auto"/>
      </w:divBdr>
    </w:div>
    <w:div w:id="1664966514">
      <w:bodyDiv w:val="1"/>
      <w:marLeft w:val="0"/>
      <w:marRight w:val="0"/>
      <w:marTop w:val="0"/>
      <w:marBottom w:val="0"/>
      <w:divBdr>
        <w:top w:val="none" w:sz="0" w:space="0" w:color="auto"/>
        <w:left w:val="none" w:sz="0" w:space="0" w:color="auto"/>
        <w:bottom w:val="none" w:sz="0" w:space="0" w:color="auto"/>
        <w:right w:val="none" w:sz="0" w:space="0" w:color="auto"/>
      </w:divBdr>
    </w:div>
    <w:div w:id="1680696364">
      <w:bodyDiv w:val="1"/>
      <w:marLeft w:val="0"/>
      <w:marRight w:val="0"/>
      <w:marTop w:val="0"/>
      <w:marBottom w:val="0"/>
      <w:divBdr>
        <w:top w:val="none" w:sz="0" w:space="0" w:color="auto"/>
        <w:left w:val="none" w:sz="0" w:space="0" w:color="auto"/>
        <w:bottom w:val="none" w:sz="0" w:space="0" w:color="auto"/>
        <w:right w:val="none" w:sz="0" w:space="0" w:color="auto"/>
      </w:divBdr>
    </w:div>
    <w:div w:id="1692879404">
      <w:bodyDiv w:val="1"/>
      <w:marLeft w:val="0"/>
      <w:marRight w:val="0"/>
      <w:marTop w:val="0"/>
      <w:marBottom w:val="0"/>
      <w:divBdr>
        <w:top w:val="none" w:sz="0" w:space="0" w:color="auto"/>
        <w:left w:val="none" w:sz="0" w:space="0" w:color="auto"/>
        <w:bottom w:val="none" w:sz="0" w:space="0" w:color="auto"/>
        <w:right w:val="none" w:sz="0" w:space="0" w:color="auto"/>
      </w:divBdr>
    </w:div>
    <w:div w:id="1705057327">
      <w:bodyDiv w:val="1"/>
      <w:marLeft w:val="0"/>
      <w:marRight w:val="0"/>
      <w:marTop w:val="0"/>
      <w:marBottom w:val="0"/>
      <w:divBdr>
        <w:top w:val="none" w:sz="0" w:space="0" w:color="auto"/>
        <w:left w:val="none" w:sz="0" w:space="0" w:color="auto"/>
        <w:bottom w:val="none" w:sz="0" w:space="0" w:color="auto"/>
        <w:right w:val="none" w:sz="0" w:space="0" w:color="auto"/>
      </w:divBdr>
    </w:div>
    <w:div w:id="1705252209">
      <w:bodyDiv w:val="1"/>
      <w:marLeft w:val="0"/>
      <w:marRight w:val="0"/>
      <w:marTop w:val="0"/>
      <w:marBottom w:val="0"/>
      <w:divBdr>
        <w:top w:val="none" w:sz="0" w:space="0" w:color="auto"/>
        <w:left w:val="none" w:sz="0" w:space="0" w:color="auto"/>
        <w:bottom w:val="none" w:sz="0" w:space="0" w:color="auto"/>
        <w:right w:val="none" w:sz="0" w:space="0" w:color="auto"/>
      </w:divBdr>
    </w:div>
    <w:div w:id="1707868542">
      <w:bodyDiv w:val="1"/>
      <w:marLeft w:val="0"/>
      <w:marRight w:val="0"/>
      <w:marTop w:val="0"/>
      <w:marBottom w:val="0"/>
      <w:divBdr>
        <w:top w:val="none" w:sz="0" w:space="0" w:color="auto"/>
        <w:left w:val="none" w:sz="0" w:space="0" w:color="auto"/>
        <w:bottom w:val="none" w:sz="0" w:space="0" w:color="auto"/>
        <w:right w:val="none" w:sz="0" w:space="0" w:color="auto"/>
      </w:divBdr>
    </w:div>
    <w:div w:id="1728529780">
      <w:bodyDiv w:val="1"/>
      <w:marLeft w:val="0"/>
      <w:marRight w:val="0"/>
      <w:marTop w:val="0"/>
      <w:marBottom w:val="0"/>
      <w:divBdr>
        <w:top w:val="none" w:sz="0" w:space="0" w:color="auto"/>
        <w:left w:val="none" w:sz="0" w:space="0" w:color="auto"/>
        <w:bottom w:val="none" w:sz="0" w:space="0" w:color="auto"/>
        <w:right w:val="none" w:sz="0" w:space="0" w:color="auto"/>
      </w:divBdr>
    </w:div>
    <w:div w:id="1760131088">
      <w:bodyDiv w:val="1"/>
      <w:marLeft w:val="0"/>
      <w:marRight w:val="0"/>
      <w:marTop w:val="0"/>
      <w:marBottom w:val="0"/>
      <w:divBdr>
        <w:top w:val="none" w:sz="0" w:space="0" w:color="auto"/>
        <w:left w:val="none" w:sz="0" w:space="0" w:color="auto"/>
        <w:bottom w:val="none" w:sz="0" w:space="0" w:color="auto"/>
        <w:right w:val="none" w:sz="0" w:space="0" w:color="auto"/>
      </w:divBdr>
    </w:div>
    <w:div w:id="1765567805">
      <w:bodyDiv w:val="1"/>
      <w:marLeft w:val="0"/>
      <w:marRight w:val="0"/>
      <w:marTop w:val="0"/>
      <w:marBottom w:val="0"/>
      <w:divBdr>
        <w:top w:val="none" w:sz="0" w:space="0" w:color="auto"/>
        <w:left w:val="none" w:sz="0" w:space="0" w:color="auto"/>
        <w:bottom w:val="none" w:sz="0" w:space="0" w:color="auto"/>
        <w:right w:val="none" w:sz="0" w:space="0" w:color="auto"/>
      </w:divBdr>
    </w:div>
    <w:div w:id="1768765023">
      <w:bodyDiv w:val="1"/>
      <w:marLeft w:val="0"/>
      <w:marRight w:val="0"/>
      <w:marTop w:val="0"/>
      <w:marBottom w:val="0"/>
      <w:divBdr>
        <w:top w:val="none" w:sz="0" w:space="0" w:color="auto"/>
        <w:left w:val="none" w:sz="0" w:space="0" w:color="auto"/>
        <w:bottom w:val="none" w:sz="0" w:space="0" w:color="auto"/>
        <w:right w:val="none" w:sz="0" w:space="0" w:color="auto"/>
      </w:divBdr>
    </w:div>
    <w:div w:id="1794328643">
      <w:bodyDiv w:val="1"/>
      <w:marLeft w:val="0"/>
      <w:marRight w:val="0"/>
      <w:marTop w:val="0"/>
      <w:marBottom w:val="0"/>
      <w:divBdr>
        <w:top w:val="none" w:sz="0" w:space="0" w:color="auto"/>
        <w:left w:val="none" w:sz="0" w:space="0" w:color="auto"/>
        <w:bottom w:val="none" w:sz="0" w:space="0" w:color="auto"/>
        <w:right w:val="none" w:sz="0" w:space="0" w:color="auto"/>
      </w:divBdr>
    </w:div>
    <w:div w:id="1817330805">
      <w:bodyDiv w:val="1"/>
      <w:marLeft w:val="0"/>
      <w:marRight w:val="0"/>
      <w:marTop w:val="0"/>
      <w:marBottom w:val="0"/>
      <w:divBdr>
        <w:top w:val="none" w:sz="0" w:space="0" w:color="auto"/>
        <w:left w:val="none" w:sz="0" w:space="0" w:color="auto"/>
        <w:bottom w:val="none" w:sz="0" w:space="0" w:color="auto"/>
        <w:right w:val="none" w:sz="0" w:space="0" w:color="auto"/>
      </w:divBdr>
    </w:div>
    <w:div w:id="1845438393">
      <w:bodyDiv w:val="1"/>
      <w:marLeft w:val="0"/>
      <w:marRight w:val="0"/>
      <w:marTop w:val="0"/>
      <w:marBottom w:val="0"/>
      <w:divBdr>
        <w:top w:val="none" w:sz="0" w:space="0" w:color="auto"/>
        <w:left w:val="none" w:sz="0" w:space="0" w:color="auto"/>
        <w:bottom w:val="none" w:sz="0" w:space="0" w:color="auto"/>
        <w:right w:val="none" w:sz="0" w:space="0" w:color="auto"/>
      </w:divBdr>
    </w:div>
    <w:div w:id="1845974933">
      <w:bodyDiv w:val="1"/>
      <w:marLeft w:val="0"/>
      <w:marRight w:val="0"/>
      <w:marTop w:val="0"/>
      <w:marBottom w:val="0"/>
      <w:divBdr>
        <w:top w:val="none" w:sz="0" w:space="0" w:color="auto"/>
        <w:left w:val="none" w:sz="0" w:space="0" w:color="auto"/>
        <w:bottom w:val="none" w:sz="0" w:space="0" w:color="auto"/>
        <w:right w:val="none" w:sz="0" w:space="0" w:color="auto"/>
      </w:divBdr>
    </w:div>
    <w:div w:id="1848322040">
      <w:bodyDiv w:val="1"/>
      <w:marLeft w:val="0"/>
      <w:marRight w:val="0"/>
      <w:marTop w:val="0"/>
      <w:marBottom w:val="0"/>
      <w:divBdr>
        <w:top w:val="none" w:sz="0" w:space="0" w:color="auto"/>
        <w:left w:val="none" w:sz="0" w:space="0" w:color="auto"/>
        <w:bottom w:val="none" w:sz="0" w:space="0" w:color="auto"/>
        <w:right w:val="none" w:sz="0" w:space="0" w:color="auto"/>
      </w:divBdr>
    </w:div>
    <w:div w:id="1893034644">
      <w:bodyDiv w:val="1"/>
      <w:marLeft w:val="0"/>
      <w:marRight w:val="0"/>
      <w:marTop w:val="0"/>
      <w:marBottom w:val="0"/>
      <w:divBdr>
        <w:top w:val="none" w:sz="0" w:space="0" w:color="auto"/>
        <w:left w:val="none" w:sz="0" w:space="0" w:color="auto"/>
        <w:bottom w:val="none" w:sz="0" w:space="0" w:color="auto"/>
        <w:right w:val="none" w:sz="0" w:space="0" w:color="auto"/>
      </w:divBdr>
    </w:div>
    <w:div w:id="1894852465">
      <w:bodyDiv w:val="1"/>
      <w:marLeft w:val="0"/>
      <w:marRight w:val="0"/>
      <w:marTop w:val="0"/>
      <w:marBottom w:val="0"/>
      <w:divBdr>
        <w:top w:val="none" w:sz="0" w:space="0" w:color="auto"/>
        <w:left w:val="none" w:sz="0" w:space="0" w:color="auto"/>
        <w:bottom w:val="none" w:sz="0" w:space="0" w:color="auto"/>
        <w:right w:val="none" w:sz="0" w:space="0" w:color="auto"/>
      </w:divBdr>
    </w:div>
    <w:div w:id="1902668171">
      <w:bodyDiv w:val="1"/>
      <w:marLeft w:val="0"/>
      <w:marRight w:val="0"/>
      <w:marTop w:val="0"/>
      <w:marBottom w:val="0"/>
      <w:divBdr>
        <w:top w:val="none" w:sz="0" w:space="0" w:color="auto"/>
        <w:left w:val="none" w:sz="0" w:space="0" w:color="auto"/>
        <w:bottom w:val="none" w:sz="0" w:space="0" w:color="auto"/>
        <w:right w:val="none" w:sz="0" w:space="0" w:color="auto"/>
      </w:divBdr>
    </w:div>
    <w:div w:id="1944340028">
      <w:bodyDiv w:val="1"/>
      <w:marLeft w:val="0"/>
      <w:marRight w:val="0"/>
      <w:marTop w:val="0"/>
      <w:marBottom w:val="0"/>
      <w:divBdr>
        <w:top w:val="none" w:sz="0" w:space="0" w:color="auto"/>
        <w:left w:val="none" w:sz="0" w:space="0" w:color="auto"/>
        <w:bottom w:val="none" w:sz="0" w:space="0" w:color="auto"/>
        <w:right w:val="none" w:sz="0" w:space="0" w:color="auto"/>
      </w:divBdr>
    </w:div>
    <w:div w:id="1945502014">
      <w:bodyDiv w:val="1"/>
      <w:marLeft w:val="0"/>
      <w:marRight w:val="0"/>
      <w:marTop w:val="0"/>
      <w:marBottom w:val="0"/>
      <w:divBdr>
        <w:top w:val="none" w:sz="0" w:space="0" w:color="auto"/>
        <w:left w:val="none" w:sz="0" w:space="0" w:color="auto"/>
        <w:bottom w:val="none" w:sz="0" w:space="0" w:color="auto"/>
        <w:right w:val="none" w:sz="0" w:space="0" w:color="auto"/>
      </w:divBdr>
    </w:div>
    <w:div w:id="1964846887">
      <w:bodyDiv w:val="1"/>
      <w:marLeft w:val="0"/>
      <w:marRight w:val="0"/>
      <w:marTop w:val="0"/>
      <w:marBottom w:val="0"/>
      <w:divBdr>
        <w:top w:val="none" w:sz="0" w:space="0" w:color="auto"/>
        <w:left w:val="none" w:sz="0" w:space="0" w:color="auto"/>
        <w:bottom w:val="none" w:sz="0" w:space="0" w:color="auto"/>
        <w:right w:val="none" w:sz="0" w:space="0" w:color="auto"/>
      </w:divBdr>
    </w:div>
    <w:div w:id="1984659103">
      <w:bodyDiv w:val="1"/>
      <w:marLeft w:val="0"/>
      <w:marRight w:val="0"/>
      <w:marTop w:val="0"/>
      <w:marBottom w:val="0"/>
      <w:divBdr>
        <w:top w:val="none" w:sz="0" w:space="0" w:color="auto"/>
        <w:left w:val="none" w:sz="0" w:space="0" w:color="auto"/>
        <w:bottom w:val="none" w:sz="0" w:space="0" w:color="auto"/>
        <w:right w:val="none" w:sz="0" w:space="0" w:color="auto"/>
      </w:divBdr>
    </w:div>
    <w:div w:id="2001544006">
      <w:bodyDiv w:val="1"/>
      <w:marLeft w:val="0"/>
      <w:marRight w:val="0"/>
      <w:marTop w:val="0"/>
      <w:marBottom w:val="0"/>
      <w:divBdr>
        <w:top w:val="none" w:sz="0" w:space="0" w:color="auto"/>
        <w:left w:val="none" w:sz="0" w:space="0" w:color="auto"/>
        <w:bottom w:val="none" w:sz="0" w:space="0" w:color="auto"/>
        <w:right w:val="none" w:sz="0" w:space="0" w:color="auto"/>
      </w:divBdr>
    </w:div>
    <w:div w:id="2010598957">
      <w:bodyDiv w:val="1"/>
      <w:marLeft w:val="0"/>
      <w:marRight w:val="0"/>
      <w:marTop w:val="0"/>
      <w:marBottom w:val="0"/>
      <w:divBdr>
        <w:top w:val="none" w:sz="0" w:space="0" w:color="auto"/>
        <w:left w:val="none" w:sz="0" w:space="0" w:color="auto"/>
        <w:bottom w:val="none" w:sz="0" w:space="0" w:color="auto"/>
        <w:right w:val="none" w:sz="0" w:space="0" w:color="auto"/>
      </w:divBdr>
    </w:div>
    <w:div w:id="2035767593">
      <w:bodyDiv w:val="1"/>
      <w:marLeft w:val="0"/>
      <w:marRight w:val="0"/>
      <w:marTop w:val="0"/>
      <w:marBottom w:val="0"/>
      <w:divBdr>
        <w:top w:val="none" w:sz="0" w:space="0" w:color="auto"/>
        <w:left w:val="none" w:sz="0" w:space="0" w:color="auto"/>
        <w:bottom w:val="none" w:sz="0" w:space="0" w:color="auto"/>
        <w:right w:val="none" w:sz="0" w:space="0" w:color="auto"/>
      </w:divBdr>
    </w:div>
    <w:div w:id="2069181395">
      <w:bodyDiv w:val="1"/>
      <w:marLeft w:val="0"/>
      <w:marRight w:val="0"/>
      <w:marTop w:val="0"/>
      <w:marBottom w:val="0"/>
      <w:divBdr>
        <w:top w:val="none" w:sz="0" w:space="0" w:color="auto"/>
        <w:left w:val="none" w:sz="0" w:space="0" w:color="auto"/>
        <w:bottom w:val="none" w:sz="0" w:space="0" w:color="auto"/>
        <w:right w:val="none" w:sz="0" w:space="0" w:color="auto"/>
      </w:divBdr>
    </w:div>
    <w:div w:id="2110078799">
      <w:bodyDiv w:val="1"/>
      <w:marLeft w:val="0"/>
      <w:marRight w:val="0"/>
      <w:marTop w:val="0"/>
      <w:marBottom w:val="0"/>
      <w:divBdr>
        <w:top w:val="none" w:sz="0" w:space="0" w:color="auto"/>
        <w:left w:val="none" w:sz="0" w:space="0" w:color="auto"/>
        <w:bottom w:val="none" w:sz="0" w:space="0" w:color="auto"/>
        <w:right w:val="none" w:sz="0" w:space="0" w:color="auto"/>
      </w:divBdr>
    </w:div>
    <w:div w:id="2128353226">
      <w:bodyDiv w:val="1"/>
      <w:marLeft w:val="0"/>
      <w:marRight w:val="0"/>
      <w:marTop w:val="0"/>
      <w:marBottom w:val="0"/>
      <w:divBdr>
        <w:top w:val="none" w:sz="0" w:space="0" w:color="auto"/>
        <w:left w:val="none" w:sz="0" w:space="0" w:color="auto"/>
        <w:bottom w:val="none" w:sz="0" w:space="0" w:color="auto"/>
        <w:right w:val="none" w:sz="0" w:space="0" w:color="auto"/>
      </w:divBdr>
    </w:div>
    <w:div w:id="21423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855CF-E720-4622-A985-99FFD73AB2DC}"/>
</file>

<file path=customXml/itemProps2.xml><?xml version="1.0" encoding="utf-8"?>
<ds:datastoreItem xmlns:ds="http://schemas.openxmlformats.org/officeDocument/2006/customXml" ds:itemID="{78E3A32B-8C17-4916-B4DD-26788D75A80A}"/>
</file>

<file path=customXml/itemProps3.xml><?xml version="1.0" encoding="utf-8"?>
<ds:datastoreItem xmlns:ds="http://schemas.openxmlformats.org/officeDocument/2006/customXml" ds:itemID="{01F749CB-06FF-423B-8F92-0F627B5F64CB}"/>
</file>

<file path=customXml/itemProps4.xml><?xml version="1.0" encoding="utf-8"?>
<ds:datastoreItem xmlns:ds="http://schemas.openxmlformats.org/officeDocument/2006/customXml" ds:itemID="{E4747617-34BC-462B-B452-25777985D044}"/>
</file>

<file path=docProps/app.xml><?xml version="1.0" encoding="utf-8"?>
<Properties xmlns="http://schemas.openxmlformats.org/officeDocument/2006/extended-properties" xmlns:vt="http://schemas.openxmlformats.org/officeDocument/2006/docPropsVTypes">
  <Template>Normal</Template>
  <TotalTime>814</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Anna Pukse </cp:lastModifiedBy>
  <cp:revision>136</cp:revision>
  <cp:lastPrinted>2016-01-21T11:13:00Z</cp:lastPrinted>
  <dcterms:created xsi:type="dcterms:W3CDTF">2022-08-18T05:37:00Z</dcterms:created>
  <dcterms:modified xsi:type="dcterms:W3CDTF">2023-01-16T16:31:00Z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