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5D816" w14:textId="77777777" w:rsidR="00CC4C01" w:rsidRPr="00D35D24" w:rsidRDefault="00CC4C01" w:rsidP="00CC4C01">
      <w:pPr>
        <w:tabs>
          <w:tab w:val="num" w:pos="709"/>
        </w:tabs>
        <w:jc w:val="center"/>
        <w:rPr>
          <w:b/>
          <w:smallCaps/>
          <w:sz w:val="28"/>
          <w:szCs w:val="20"/>
        </w:rPr>
      </w:pPr>
      <w:r w:rsidRPr="00D35D24">
        <w:rPr>
          <w:b/>
          <w:smallCaps/>
          <w:sz w:val="28"/>
          <w:szCs w:val="20"/>
        </w:rPr>
        <w:t>P</w:t>
      </w:r>
      <w:r w:rsidR="00D10802" w:rsidRPr="00D35D24">
        <w:rPr>
          <w:b/>
          <w:smallCaps/>
          <w:sz w:val="28"/>
          <w:szCs w:val="20"/>
        </w:rPr>
        <w:t xml:space="preserve">rojektu iesniegumu </w:t>
      </w:r>
      <w:r w:rsidRPr="00D35D24">
        <w:rPr>
          <w:b/>
          <w:smallCaps/>
          <w:sz w:val="28"/>
          <w:szCs w:val="20"/>
        </w:rPr>
        <w:t xml:space="preserve">vērtēšanas kritēriji </w:t>
      </w:r>
    </w:p>
    <w:p w14:paraId="0E6FA973" w14:textId="77777777" w:rsidR="003A55E2" w:rsidRPr="003A55E2" w:rsidRDefault="003A55E2" w:rsidP="00CC4C01">
      <w:pPr>
        <w:tabs>
          <w:tab w:val="num" w:pos="709"/>
        </w:tabs>
        <w:jc w:val="center"/>
        <w:rPr>
          <w:smallCaps/>
        </w:rPr>
      </w:pPr>
    </w:p>
    <w:tbl>
      <w:tblPr>
        <w:tblW w:w="11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5"/>
        <w:gridCol w:w="3125"/>
        <w:gridCol w:w="5238"/>
        <w:gridCol w:w="375"/>
        <w:gridCol w:w="2168"/>
      </w:tblGrid>
      <w:tr w:rsidR="00DA09D3" w:rsidRPr="00652062" w14:paraId="636D4830" w14:textId="77777777" w:rsidTr="4C6E2A5D">
        <w:trPr>
          <w:trHeight w:val="428"/>
          <w:jc w:val="center"/>
        </w:trPr>
        <w:tc>
          <w:tcPr>
            <w:tcW w:w="4000" w:type="dxa"/>
            <w:gridSpan w:val="2"/>
            <w:tcBorders>
              <w:top w:val="single" w:sz="4" w:space="0" w:color="auto"/>
              <w:left w:val="single" w:sz="4" w:space="0" w:color="auto"/>
              <w:bottom w:val="single" w:sz="4" w:space="0" w:color="auto"/>
              <w:right w:val="single" w:sz="4" w:space="0" w:color="auto"/>
            </w:tcBorders>
            <w:vAlign w:val="center"/>
          </w:tcPr>
          <w:p w14:paraId="6CC45201" w14:textId="77777777" w:rsidR="00DA09D3" w:rsidRPr="00812DA2" w:rsidRDefault="00DA09D3" w:rsidP="00DA09D3">
            <w:pPr>
              <w:rPr>
                <w:rStyle w:val="BookTitle"/>
                <w:b w:val="0"/>
              </w:rPr>
            </w:pPr>
            <w:r w:rsidRPr="00812DA2">
              <w:t>Darbības programmas nosaukums</w:t>
            </w:r>
          </w:p>
        </w:tc>
        <w:tc>
          <w:tcPr>
            <w:tcW w:w="7781" w:type="dxa"/>
            <w:gridSpan w:val="3"/>
            <w:tcBorders>
              <w:top w:val="single" w:sz="4" w:space="0" w:color="auto"/>
              <w:left w:val="single" w:sz="4" w:space="0" w:color="auto"/>
              <w:bottom w:val="single" w:sz="4" w:space="0" w:color="auto"/>
              <w:right w:val="single" w:sz="4" w:space="0" w:color="auto"/>
            </w:tcBorders>
            <w:vAlign w:val="center"/>
          </w:tcPr>
          <w:p w14:paraId="428AD72A" w14:textId="77777777" w:rsidR="00DA09D3" w:rsidRPr="00812DA2" w:rsidRDefault="00DA09D3" w:rsidP="00DA09D3">
            <w:pPr>
              <w:rPr>
                <w:rStyle w:val="BookTitle"/>
                <w:b w:val="0"/>
              </w:rPr>
            </w:pPr>
            <w:r w:rsidRPr="00812DA2">
              <w:rPr>
                <w:rStyle w:val="BookTitle"/>
                <w:b w:val="0"/>
              </w:rPr>
              <w:t>Eiropas Savienības kohēzijas politikas programma 2021.-2027. gadam</w:t>
            </w:r>
          </w:p>
        </w:tc>
      </w:tr>
      <w:tr w:rsidR="00DA09D3" w:rsidRPr="00652062" w14:paraId="062FDA11" w14:textId="77777777" w:rsidTr="4C6E2A5D">
        <w:trPr>
          <w:trHeight w:val="428"/>
          <w:jc w:val="center"/>
        </w:trPr>
        <w:tc>
          <w:tcPr>
            <w:tcW w:w="4000" w:type="dxa"/>
            <w:gridSpan w:val="2"/>
            <w:tcBorders>
              <w:top w:val="single" w:sz="4" w:space="0" w:color="auto"/>
              <w:left w:val="single" w:sz="4" w:space="0" w:color="auto"/>
              <w:bottom w:val="single" w:sz="4" w:space="0" w:color="auto"/>
              <w:right w:val="single" w:sz="4" w:space="0" w:color="auto"/>
            </w:tcBorders>
            <w:vAlign w:val="center"/>
          </w:tcPr>
          <w:p w14:paraId="727742C9" w14:textId="77777777" w:rsidR="00DA09D3" w:rsidRPr="00812DA2" w:rsidRDefault="00803CAA" w:rsidP="00DA09D3">
            <w:pPr>
              <w:pStyle w:val="ListParagraph"/>
              <w:widowControl w:val="0"/>
              <w:autoSpaceDE w:val="0"/>
              <w:autoSpaceDN w:val="0"/>
              <w:adjustRightInd w:val="0"/>
              <w:ind w:left="0"/>
              <w:rPr>
                <w:b/>
                <w:bCs/>
                <w:smallCaps/>
                <w:lang w:eastAsia="en-US"/>
              </w:rPr>
            </w:pPr>
            <w:r w:rsidRPr="00812DA2">
              <w:t>Prioritātes</w:t>
            </w:r>
            <w:r w:rsidR="00DA09D3" w:rsidRPr="00812DA2">
              <w:t xml:space="preserve"> numurs un nosaukums</w:t>
            </w:r>
          </w:p>
        </w:tc>
        <w:tc>
          <w:tcPr>
            <w:tcW w:w="7781" w:type="dxa"/>
            <w:gridSpan w:val="3"/>
            <w:tcBorders>
              <w:top w:val="single" w:sz="4" w:space="0" w:color="auto"/>
              <w:left w:val="single" w:sz="4" w:space="0" w:color="auto"/>
              <w:bottom w:val="single" w:sz="4" w:space="0" w:color="auto"/>
              <w:right w:val="single" w:sz="4" w:space="0" w:color="auto"/>
            </w:tcBorders>
            <w:vAlign w:val="center"/>
          </w:tcPr>
          <w:p w14:paraId="644A01B1" w14:textId="77777777" w:rsidR="00DA09D3" w:rsidRPr="00812DA2" w:rsidRDefault="00DA09D3" w:rsidP="00DA09D3">
            <w:pPr>
              <w:rPr>
                <w:rStyle w:val="BookTitle"/>
                <w:rFonts w:eastAsia="Tahoma"/>
                <w:bCs w:val="0"/>
                <w:spacing w:val="0"/>
                <w:lang w:eastAsia="en-US"/>
              </w:rPr>
            </w:pPr>
            <w:r w:rsidRPr="00812DA2">
              <w:t>2.</w:t>
            </w:r>
            <w:r w:rsidR="00943749">
              <w:t>1</w:t>
            </w:r>
            <w:r w:rsidRPr="00812DA2">
              <w:t xml:space="preserve">. </w:t>
            </w:r>
            <w:r w:rsidR="00943749" w:rsidRPr="00943749">
              <w:t>Klimata pārmaiņu mazināšana un pielāgošanās klimata pārmaiņām</w:t>
            </w:r>
          </w:p>
        </w:tc>
      </w:tr>
      <w:tr w:rsidR="00DA09D3" w:rsidRPr="00652062" w14:paraId="4E9CFBA5" w14:textId="77777777" w:rsidTr="4C6E2A5D">
        <w:trPr>
          <w:trHeight w:val="428"/>
          <w:jc w:val="center"/>
        </w:trPr>
        <w:tc>
          <w:tcPr>
            <w:tcW w:w="4000" w:type="dxa"/>
            <w:gridSpan w:val="2"/>
            <w:tcBorders>
              <w:top w:val="single" w:sz="4" w:space="0" w:color="auto"/>
              <w:left w:val="single" w:sz="4" w:space="0" w:color="auto"/>
              <w:bottom w:val="single" w:sz="4" w:space="0" w:color="auto"/>
              <w:right w:val="single" w:sz="4" w:space="0" w:color="auto"/>
            </w:tcBorders>
            <w:vAlign w:val="center"/>
          </w:tcPr>
          <w:p w14:paraId="74CD6DD4" w14:textId="77777777" w:rsidR="00DA09D3" w:rsidRPr="00812DA2" w:rsidRDefault="00DA09D3" w:rsidP="00DA09D3">
            <w:pPr>
              <w:rPr>
                <w:b/>
                <w:bCs/>
                <w:smallCaps/>
              </w:rPr>
            </w:pPr>
            <w:r w:rsidRPr="00812DA2">
              <w:t>Specifiskā atbalsta mērķa numurs un nosaukums</w:t>
            </w:r>
          </w:p>
        </w:tc>
        <w:tc>
          <w:tcPr>
            <w:tcW w:w="7781" w:type="dxa"/>
            <w:gridSpan w:val="3"/>
            <w:tcBorders>
              <w:top w:val="single" w:sz="4" w:space="0" w:color="auto"/>
              <w:left w:val="single" w:sz="4" w:space="0" w:color="auto"/>
              <w:bottom w:val="single" w:sz="4" w:space="0" w:color="auto"/>
              <w:right w:val="single" w:sz="4" w:space="0" w:color="auto"/>
            </w:tcBorders>
            <w:vAlign w:val="center"/>
          </w:tcPr>
          <w:p w14:paraId="07FB4BF0" w14:textId="77777777" w:rsidR="00DA09D3" w:rsidRPr="00812DA2" w:rsidRDefault="00DA09D3" w:rsidP="00DA09D3">
            <w:pPr>
              <w:rPr>
                <w:smallCaps/>
              </w:rPr>
            </w:pPr>
            <w:r w:rsidRPr="00812DA2">
              <w:t>2.</w:t>
            </w:r>
            <w:r w:rsidR="006707FA">
              <w:t>1</w:t>
            </w:r>
            <w:r w:rsidRPr="00812DA2">
              <w:t xml:space="preserve">.3. </w:t>
            </w:r>
            <w:r w:rsidR="00DE319E" w:rsidRPr="00DE319E">
              <w:t>Veicināt pielāgošanos klimata pārmaiņām, risku novēršanu un noturību pret katastrofām</w:t>
            </w:r>
          </w:p>
        </w:tc>
      </w:tr>
      <w:tr w:rsidR="00DA09D3" w:rsidRPr="00652062" w14:paraId="1C73CCA9" w14:textId="77777777" w:rsidTr="4C6E2A5D">
        <w:trPr>
          <w:trHeight w:val="428"/>
          <w:jc w:val="center"/>
        </w:trPr>
        <w:tc>
          <w:tcPr>
            <w:tcW w:w="4000" w:type="dxa"/>
            <w:gridSpan w:val="2"/>
            <w:tcBorders>
              <w:top w:val="single" w:sz="4" w:space="0" w:color="auto"/>
              <w:left w:val="single" w:sz="4" w:space="0" w:color="auto"/>
              <w:bottom w:val="single" w:sz="4" w:space="0" w:color="auto"/>
              <w:right w:val="single" w:sz="4" w:space="0" w:color="auto"/>
            </w:tcBorders>
            <w:vAlign w:val="center"/>
          </w:tcPr>
          <w:p w14:paraId="776ED163" w14:textId="77777777" w:rsidR="00DA09D3" w:rsidRPr="00812DA2" w:rsidRDefault="00DA09D3" w:rsidP="00DA09D3">
            <w:pPr>
              <w:rPr>
                <w:b/>
                <w:bCs/>
                <w:smallCaps/>
              </w:rPr>
            </w:pPr>
            <w:r w:rsidRPr="00812DA2">
              <w:t>Specifiskā atbalsta mērķa pasākuma numurs un nosaukums</w:t>
            </w:r>
          </w:p>
        </w:tc>
        <w:tc>
          <w:tcPr>
            <w:tcW w:w="7781" w:type="dxa"/>
            <w:gridSpan w:val="3"/>
            <w:tcBorders>
              <w:top w:val="single" w:sz="4" w:space="0" w:color="auto"/>
              <w:left w:val="single" w:sz="4" w:space="0" w:color="auto"/>
              <w:bottom w:val="single" w:sz="4" w:space="0" w:color="auto"/>
              <w:right w:val="single" w:sz="4" w:space="0" w:color="auto"/>
            </w:tcBorders>
            <w:vAlign w:val="center"/>
          </w:tcPr>
          <w:p w14:paraId="7163CB1B" w14:textId="77777777" w:rsidR="00DA09D3" w:rsidRPr="00812DA2" w:rsidRDefault="00DA09D3" w:rsidP="00DA09D3">
            <w:r w:rsidRPr="00812DA2">
              <w:t>2.</w:t>
            </w:r>
            <w:r w:rsidR="00DE319E">
              <w:t>1</w:t>
            </w:r>
            <w:r w:rsidRPr="00812DA2">
              <w:t>.3.</w:t>
            </w:r>
            <w:r w:rsidR="00DE319E">
              <w:t>1</w:t>
            </w:r>
            <w:r w:rsidRPr="00812DA2">
              <w:t xml:space="preserve">. </w:t>
            </w:r>
            <w:r w:rsidR="00F972C6" w:rsidRPr="00F972C6">
              <w:t>Pašvaldību pielāgošanās klimata pārmaiņām</w:t>
            </w:r>
          </w:p>
        </w:tc>
      </w:tr>
      <w:tr w:rsidR="00DA09D3" w:rsidRPr="00652062" w14:paraId="0958D904" w14:textId="77777777" w:rsidTr="4C6E2A5D">
        <w:trPr>
          <w:trHeight w:val="428"/>
          <w:jc w:val="center"/>
        </w:trPr>
        <w:tc>
          <w:tcPr>
            <w:tcW w:w="4000" w:type="dxa"/>
            <w:gridSpan w:val="2"/>
            <w:tcBorders>
              <w:top w:val="single" w:sz="4" w:space="0" w:color="auto"/>
              <w:left w:val="single" w:sz="4" w:space="0" w:color="auto"/>
              <w:bottom w:val="single" w:sz="4" w:space="0" w:color="auto"/>
              <w:right w:val="single" w:sz="4" w:space="0" w:color="auto"/>
            </w:tcBorders>
            <w:vAlign w:val="center"/>
          </w:tcPr>
          <w:p w14:paraId="217F40FE" w14:textId="77777777" w:rsidR="00DA09D3" w:rsidRPr="00812DA2" w:rsidRDefault="00DA09D3" w:rsidP="00DA09D3">
            <w:pPr>
              <w:rPr>
                <w:rStyle w:val="BookTitle"/>
                <w:b w:val="0"/>
              </w:rPr>
            </w:pPr>
            <w:r w:rsidRPr="00812DA2">
              <w:t>Projektu iesniegumu atlases veids</w:t>
            </w:r>
          </w:p>
        </w:tc>
        <w:tc>
          <w:tcPr>
            <w:tcW w:w="7781" w:type="dxa"/>
            <w:gridSpan w:val="3"/>
            <w:tcBorders>
              <w:top w:val="single" w:sz="4" w:space="0" w:color="auto"/>
              <w:left w:val="single" w:sz="4" w:space="0" w:color="auto"/>
              <w:bottom w:val="single" w:sz="4" w:space="0" w:color="auto"/>
              <w:right w:val="single" w:sz="4" w:space="0" w:color="auto"/>
            </w:tcBorders>
            <w:vAlign w:val="center"/>
          </w:tcPr>
          <w:p w14:paraId="29ED22B2" w14:textId="03FD300D" w:rsidR="00DA09D3" w:rsidRPr="00812DA2" w:rsidRDefault="006B7112" w:rsidP="00DA09D3">
            <w:pPr>
              <w:rPr>
                <w:rStyle w:val="BookTitle"/>
                <w:b w:val="0"/>
                <w:smallCaps w:val="0"/>
              </w:rPr>
            </w:pPr>
            <w:r>
              <w:t>Atklāta</w:t>
            </w:r>
            <w:r w:rsidR="00DA09D3" w:rsidRPr="00812DA2">
              <w:t xml:space="preserve"> projektu iesniegumu atlase</w:t>
            </w:r>
            <w:r w:rsidR="00DA09D3" w:rsidRPr="00812DA2">
              <w:rPr>
                <w:rStyle w:val="BookTitle"/>
                <w:b w:val="0"/>
              </w:rPr>
              <w:t xml:space="preserve"> </w:t>
            </w:r>
          </w:p>
        </w:tc>
      </w:tr>
      <w:tr w:rsidR="00DA09D3" w:rsidRPr="00652062" w14:paraId="40D211D8" w14:textId="77777777" w:rsidTr="4C6E2A5D">
        <w:trPr>
          <w:trHeight w:val="428"/>
          <w:jc w:val="center"/>
        </w:trPr>
        <w:tc>
          <w:tcPr>
            <w:tcW w:w="4000" w:type="dxa"/>
            <w:gridSpan w:val="2"/>
            <w:tcBorders>
              <w:top w:val="single" w:sz="4" w:space="0" w:color="auto"/>
              <w:left w:val="single" w:sz="4" w:space="0" w:color="auto"/>
              <w:bottom w:val="single" w:sz="4" w:space="0" w:color="auto"/>
              <w:right w:val="single" w:sz="4" w:space="0" w:color="auto"/>
            </w:tcBorders>
            <w:vAlign w:val="center"/>
          </w:tcPr>
          <w:p w14:paraId="308A1378" w14:textId="77777777" w:rsidR="00DA09D3" w:rsidRPr="00812DA2" w:rsidRDefault="00DA09D3" w:rsidP="00DA09D3">
            <w:pPr>
              <w:rPr>
                <w:rStyle w:val="BookTitle"/>
                <w:b w:val="0"/>
              </w:rPr>
            </w:pPr>
            <w:r w:rsidRPr="00812DA2">
              <w:t>Atbildīgā iestāde</w:t>
            </w:r>
          </w:p>
        </w:tc>
        <w:tc>
          <w:tcPr>
            <w:tcW w:w="7781" w:type="dxa"/>
            <w:gridSpan w:val="3"/>
            <w:tcBorders>
              <w:top w:val="single" w:sz="4" w:space="0" w:color="auto"/>
              <w:left w:val="single" w:sz="4" w:space="0" w:color="auto"/>
              <w:bottom w:val="single" w:sz="4" w:space="0" w:color="auto"/>
              <w:right w:val="single" w:sz="4" w:space="0" w:color="auto"/>
            </w:tcBorders>
            <w:vAlign w:val="center"/>
          </w:tcPr>
          <w:p w14:paraId="3C19B218" w14:textId="77777777" w:rsidR="00DA09D3" w:rsidRPr="00812DA2" w:rsidRDefault="00DA09D3" w:rsidP="00DA09D3">
            <w:pPr>
              <w:rPr>
                <w:rStyle w:val="BookTitle"/>
                <w:b w:val="0"/>
              </w:rPr>
            </w:pPr>
            <w:r w:rsidRPr="00812DA2">
              <w:t>Vides aizsardzības un reģionālās attīstības ministrija</w:t>
            </w:r>
            <w:r w:rsidRPr="00812DA2">
              <w:rPr>
                <w:rStyle w:val="BookTitle"/>
                <w:b w:val="0"/>
              </w:rPr>
              <w:t xml:space="preserve"> </w:t>
            </w:r>
          </w:p>
        </w:tc>
      </w:tr>
      <w:tr w:rsidR="00176767" w:rsidRPr="00652062" w14:paraId="26D3B566" w14:textId="77777777" w:rsidTr="4C6E2A5D">
        <w:trPr>
          <w:trHeight w:val="428"/>
          <w:jc w:val="center"/>
        </w:trPr>
        <w:tc>
          <w:tcPr>
            <w:tcW w:w="9238"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6035E1D" w14:textId="21305E82" w:rsidR="00176767" w:rsidRPr="00812DA2" w:rsidRDefault="00145127" w:rsidP="00145127">
            <w:r>
              <w:rPr>
                <w:b/>
                <w:bCs/>
              </w:rPr>
              <w:t xml:space="preserve">1. </w:t>
            </w:r>
            <w:r w:rsidR="00D71450" w:rsidRPr="009C53AB">
              <w:rPr>
                <w:b/>
                <w:bCs/>
              </w:rPr>
              <w:t>VIENOTIE KRITĒRIJI</w:t>
            </w:r>
          </w:p>
        </w:tc>
        <w:tc>
          <w:tcPr>
            <w:tcW w:w="2543"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7D60640" w14:textId="77777777" w:rsidR="0048716E" w:rsidRPr="0048716E" w:rsidRDefault="0048716E" w:rsidP="0048716E">
            <w:pPr>
              <w:rPr>
                <w:b/>
              </w:rPr>
            </w:pPr>
            <w:r w:rsidRPr="0048716E">
              <w:rPr>
                <w:b/>
              </w:rPr>
              <w:t>Kritērija ietekme uz lēmuma pieņemšanu</w:t>
            </w:r>
          </w:p>
          <w:p w14:paraId="5A3E65C9" w14:textId="48BA9EA4" w:rsidR="00176767" w:rsidRPr="00812DA2" w:rsidRDefault="0048716E" w:rsidP="00DA09D3">
            <w:r w:rsidRPr="0048716E">
              <w:rPr>
                <w:b/>
              </w:rPr>
              <w:t>(P, N/A</w:t>
            </w:r>
            <w:r w:rsidRPr="0048716E">
              <w:rPr>
                <w:b/>
                <w:vertAlign w:val="superscript"/>
              </w:rPr>
              <w:t>*</w:t>
            </w:r>
            <w:r w:rsidRPr="0048716E">
              <w:rPr>
                <w:b/>
              </w:rPr>
              <w:t>)</w:t>
            </w:r>
          </w:p>
        </w:tc>
      </w:tr>
      <w:tr w:rsidR="00435C11" w:rsidRPr="00652062" w14:paraId="08156DA0" w14:textId="77777777" w:rsidTr="4C6E2A5D">
        <w:trPr>
          <w:trHeight w:val="428"/>
          <w:jc w:val="center"/>
        </w:trPr>
        <w:tc>
          <w:tcPr>
            <w:tcW w:w="11781" w:type="dxa"/>
            <w:gridSpan w:val="5"/>
            <w:tcBorders>
              <w:top w:val="single" w:sz="4" w:space="0" w:color="auto"/>
              <w:left w:val="single" w:sz="4" w:space="0" w:color="auto"/>
              <w:bottom w:val="single" w:sz="4" w:space="0" w:color="auto"/>
              <w:right w:val="single" w:sz="4" w:space="0" w:color="auto"/>
            </w:tcBorders>
            <w:vAlign w:val="center"/>
          </w:tcPr>
          <w:p w14:paraId="463C0841" w14:textId="1FA5F7BC" w:rsidR="00435C11" w:rsidRPr="00812DA2" w:rsidRDefault="00435C11" w:rsidP="009C53AB">
            <w:pPr>
              <w:jc w:val="both"/>
            </w:pPr>
            <w:r w:rsidRPr="00435C11">
              <w:t>Vienotie un vienotie izvēles kritēriji un to piemērošanas skaidrojumi nosakāmi atbilstoši  Eiropas Reģionālās attīstības fonda, Eiropas Sociālā fonda plus, Kohēzijas fonda un Taisnīgas pārkārtošanās fonda projektu iesniegumu atlases metodik</w:t>
            </w:r>
            <w:r w:rsidR="004B1FE1">
              <w:t>ā</w:t>
            </w:r>
            <w:r w:rsidRPr="00435C11">
              <w:t xml:space="preserve"> 2021.–2027.</w:t>
            </w:r>
            <w:r w:rsidR="004B1FE1">
              <w:t xml:space="preserve"> </w:t>
            </w:r>
            <w:r w:rsidRPr="00435C11">
              <w:t>gadam noteiktajam.</w:t>
            </w:r>
          </w:p>
        </w:tc>
      </w:tr>
      <w:tr w:rsidR="00BC6D9D" w:rsidRPr="00652062" w14:paraId="42BB0E48" w14:textId="77777777" w:rsidTr="4C6E2A5D">
        <w:trPr>
          <w:trHeight w:val="428"/>
          <w:jc w:val="center"/>
        </w:trPr>
        <w:tc>
          <w:tcPr>
            <w:tcW w:w="961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E2DAAE" w14:textId="77777777" w:rsidR="00BC6D9D" w:rsidRPr="00683C9F" w:rsidRDefault="00BC6D9D" w:rsidP="00BC6D9D">
            <w:bookmarkStart w:id="0" w:name="_Hlk129619628"/>
            <w:r>
              <w:rPr>
                <w:b/>
                <w:bCs/>
                <w:szCs w:val="22"/>
              </w:rPr>
              <w:t xml:space="preserve">2. </w:t>
            </w:r>
            <w:r w:rsidRPr="0068142B">
              <w:rPr>
                <w:b/>
                <w:bCs/>
                <w:szCs w:val="22"/>
              </w:rPr>
              <w:t>SPECIFISKIE ATBILSTĪBAS KRITĒRIJI</w:t>
            </w:r>
          </w:p>
        </w:tc>
        <w:tc>
          <w:tcPr>
            <w:tcW w:w="21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EC09C4" w14:textId="77777777" w:rsidR="00BC6D9D" w:rsidRPr="000C26CC" w:rsidRDefault="00BC6D9D" w:rsidP="00BC6D9D">
            <w:pPr>
              <w:jc w:val="center"/>
              <w:rPr>
                <w:b/>
                <w:szCs w:val="22"/>
              </w:rPr>
            </w:pPr>
            <w:r w:rsidRPr="000C26CC">
              <w:rPr>
                <w:b/>
                <w:szCs w:val="22"/>
              </w:rPr>
              <w:t>Kritērija ietekme uz lēmuma pieņemšanu</w:t>
            </w:r>
          </w:p>
          <w:p w14:paraId="413FAC20" w14:textId="77777777" w:rsidR="00BC6D9D" w:rsidRPr="00CE206F" w:rsidRDefault="00BC6D9D" w:rsidP="00BC6D9D">
            <w:pPr>
              <w:jc w:val="center"/>
            </w:pPr>
            <w:r w:rsidRPr="000C26CC">
              <w:rPr>
                <w:b/>
                <w:szCs w:val="22"/>
              </w:rPr>
              <w:t>(P</w:t>
            </w:r>
            <w:r>
              <w:rPr>
                <w:b/>
                <w:szCs w:val="22"/>
              </w:rPr>
              <w:t>, N/A</w:t>
            </w:r>
            <w:r>
              <w:rPr>
                <w:b/>
                <w:szCs w:val="22"/>
                <w:vertAlign w:val="superscript"/>
              </w:rPr>
              <w:t>*</w:t>
            </w:r>
            <w:r w:rsidRPr="000C26CC">
              <w:rPr>
                <w:b/>
                <w:szCs w:val="22"/>
              </w:rPr>
              <w:t>)</w:t>
            </w:r>
          </w:p>
        </w:tc>
      </w:tr>
      <w:bookmarkEnd w:id="0"/>
      <w:tr w:rsidR="00BC6D9D" w:rsidRPr="00652062" w14:paraId="5D5CD553" w14:textId="77777777" w:rsidTr="4C6E2A5D">
        <w:trPr>
          <w:trHeight w:val="428"/>
          <w:jc w:val="center"/>
        </w:trPr>
        <w:tc>
          <w:tcPr>
            <w:tcW w:w="875" w:type="dxa"/>
            <w:tcBorders>
              <w:top w:val="single" w:sz="4" w:space="0" w:color="auto"/>
              <w:left w:val="single" w:sz="4" w:space="0" w:color="auto"/>
              <w:bottom w:val="single" w:sz="4" w:space="0" w:color="auto"/>
              <w:right w:val="single" w:sz="4" w:space="0" w:color="auto"/>
            </w:tcBorders>
            <w:vAlign w:val="center"/>
          </w:tcPr>
          <w:p w14:paraId="1D1FC503" w14:textId="77777777" w:rsidR="00BC6D9D" w:rsidRDefault="00BC6D9D" w:rsidP="00BC6D9D">
            <w:pPr>
              <w:jc w:val="center"/>
            </w:pPr>
            <w:r>
              <w:t>2.1.</w:t>
            </w:r>
          </w:p>
        </w:tc>
        <w:tc>
          <w:tcPr>
            <w:tcW w:w="8738" w:type="dxa"/>
            <w:gridSpan w:val="3"/>
            <w:tcBorders>
              <w:top w:val="single" w:sz="4" w:space="0" w:color="auto"/>
              <w:left w:val="single" w:sz="4" w:space="0" w:color="auto"/>
              <w:bottom w:val="single" w:sz="4" w:space="0" w:color="auto"/>
              <w:right w:val="single" w:sz="4" w:space="0" w:color="auto"/>
            </w:tcBorders>
          </w:tcPr>
          <w:p w14:paraId="66D5CA4C" w14:textId="28158CF4" w:rsidR="00BC6D9D" w:rsidRPr="00683C9F" w:rsidRDefault="009740CD" w:rsidP="00BC6D9D">
            <w:pPr>
              <w:jc w:val="both"/>
            </w:pPr>
            <w:r w:rsidRPr="009740CD">
              <w:t xml:space="preserve">Projekts </w:t>
            </w:r>
            <w:r w:rsidRPr="00267F4A">
              <w:t xml:space="preserve">ir </w:t>
            </w:r>
            <w:r w:rsidRPr="00267F4A" w:rsidDel="00E51507">
              <w:t xml:space="preserve">pamatots </w:t>
            </w:r>
            <w:r w:rsidRPr="00267F4A">
              <w:t>pašvaldības attīstības programmā</w:t>
            </w:r>
            <w:r w:rsidR="00725ABA" w:rsidRPr="00267F4A">
              <w:t xml:space="preserve"> </w:t>
            </w:r>
            <w:r w:rsidR="00E646A1" w:rsidRPr="00267F4A">
              <w:t>(</w:t>
            </w:r>
            <w:r w:rsidR="00725ABA" w:rsidRPr="00267F4A">
              <w:t>pielāgošanās klimata pārmaiņām stratēģijā</w:t>
            </w:r>
            <w:r w:rsidR="00431143" w:rsidRPr="00267F4A">
              <w:t>)</w:t>
            </w:r>
            <w:r w:rsidR="00520134" w:rsidRPr="00267F4A">
              <w:t>,</w:t>
            </w:r>
            <w:r w:rsidRPr="00267F4A">
              <w:t xml:space="preserve"> </w:t>
            </w:r>
            <w:r w:rsidR="00E51507" w:rsidRPr="00267F4A">
              <w:t xml:space="preserve">tai skaitā </w:t>
            </w:r>
            <w:r w:rsidR="1883197C" w:rsidRPr="00267F4A">
              <w:t xml:space="preserve">iekļauts </w:t>
            </w:r>
            <w:r w:rsidRPr="00267F4A">
              <w:t xml:space="preserve">investīciju </w:t>
            </w:r>
            <w:r w:rsidRPr="009740CD">
              <w:t>plānā</w:t>
            </w:r>
            <w:r w:rsidR="00873A52">
              <w:t>.</w:t>
            </w:r>
          </w:p>
        </w:tc>
        <w:tc>
          <w:tcPr>
            <w:tcW w:w="2168" w:type="dxa"/>
            <w:tcBorders>
              <w:top w:val="single" w:sz="4" w:space="0" w:color="auto"/>
              <w:left w:val="single" w:sz="4" w:space="0" w:color="auto"/>
              <w:bottom w:val="single" w:sz="4" w:space="0" w:color="auto"/>
              <w:right w:val="single" w:sz="4" w:space="0" w:color="auto"/>
            </w:tcBorders>
            <w:vAlign w:val="center"/>
          </w:tcPr>
          <w:p w14:paraId="20CC6C20" w14:textId="77777777" w:rsidR="00BC6D9D" w:rsidRPr="00CE206F" w:rsidRDefault="00BC6D9D" w:rsidP="00BC6D9D">
            <w:pPr>
              <w:jc w:val="center"/>
            </w:pPr>
            <w:r>
              <w:t>P</w:t>
            </w:r>
          </w:p>
        </w:tc>
      </w:tr>
      <w:tr w:rsidR="00BC6D9D" w:rsidRPr="00652062" w14:paraId="3153F7A1" w14:textId="77777777" w:rsidTr="4C6E2A5D">
        <w:trPr>
          <w:trHeight w:val="428"/>
          <w:jc w:val="center"/>
        </w:trPr>
        <w:tc>
          <w:tcPr>
            <w:tcW w:w="875" w:type="dxa"/>
            <w:tcBorders>
              <w:top w:val="single" w:sz="4" w:space="0" w:color="auto"/>
              <w:left w:val="single" w:sz="4" w:space="0" w:color="auto"/>
              <w:bottom w:val="single" w:sz="4" w:space="0" w:color="auto"/>
              <w:right w:val="single" w:sz="4" w:space="0" w:color="auto"/>
            </w:tcBorders>
            <w:vAlign w:val="center"/>
          </w:tcPr>
          <w:p w14:paraId="4D70B8DA" w14:textId="77777777" w:rsidR="00BC6D9D" w:rsidRPr="00C37FB3" w:rsidRDefault="00BC6D9D" w:rsidP="00BC6D9D">
            <w:pPr>
              <w:jc w:val="center"/>
            </w:pPr>
            <w:r>
              <w:t>2.</w:t>
            </w:r>
            <w:r w:rsidRPr="00C37FB3">
              <w:t>2.</w:t>
            </w:r>
          </w:p>
        </w:tc>
        <w:tc>
          <w:tcPr>
            <w:tcW w:w="8738" w:type="dxa"/>
            <w:gridSpan w:val="3"/>
            <w:tcBorders>
              <w:top w:val="single" w:sz="4" w:space="0" w:color="auto"/>
              <w:left w:val="single" w:sz="4" w:space="0" w:color="auto"/>
              <w:bottom w:val="single" w:sz="4" w:space="0" w:color="auto"/>
              <w:right w:val="single" w:sz="4" w:space="0" w:color="auto"/>
            </w:tcBorders>
          </w:tcPr>
          <w:p w14:paraId="78706C04" w14:textId="2F8AA01F" w:rsidR="00BC6D9D" w:rsidRPr="00C37FB3" w:rsidRDefault="00BC6D9D" w:rsidP="00BC6D9D">
            <w:pPr>
              <w:jc w:val="both"/>
            </w:pPr>
            <w:r w:rsidRPr="00C37FB3">
              <w:t>Projektā paredzētās darbības atbilst Latvijas pielāgošanās klimata pārmaiņām plānam laika posmam līdz 2030. gadam</w:t>
            </w:r>
            <w:r w:rsidR="00DA2159">
              <w:rPr>
                <w:rStyle w:val="FootnoteReference"/>
              </w:rPr>
              <w:footnoteReference w:id="2"/>
            </w:r>
            <w:r w:rsidRPr="00C37FB3">
              <w:t xml:space="preserve"> </w:t>
            </w:r>
            <w:r w:rsidR="005A6949">
              <w:t>vai</w:t>
            </w:r>
            <w:r w:rsidR="005A6949" w:rsidRPr="00C37FB3">
              <w:t xml:space="preserve"> </w:t>
            </w:r>
            <w:r w:rsidRPr="00C37FB3">
              <w:t>Ministru kabineta 2020. gada 26. augusta rīkojumam “Par Valsts civilās aizsardzības plānu”</w:t>
            </w:r>
            <w:r w:rsidR="00E0781B">
              <w:rPr>
                <w:rStyle w:val="FootnoteReference"/>
              </w:rPr>
              <w:footnoteReference w:id="3"/>
            </w:r>
            <w:r w:rsidR="001931E9">
              <w:t>.</w:t>
            </w:r>
          </w:p>
        </w:tc>
        <w:tc>
          <w:tcPr>
            <w:tcW w:w="2168" w:type="dxa"/>
            <w:tcBorders>
              <w:top w:val="single" w:sz="4" w:space="0" w:color="auto"/>
              <w:left w:val="single" w:sz="4" w:space="0" w:color="auto"/>
              <w:bottom w:val="single" w:sz="4" w:space="0" w:color="auto"/>
              <w:right w:val="single" w:sz="4" w:space="0" w:color="auto"/>
            </w:tcBorders>
            <w:vAlign w:val="center"/>
          </w:tcPr>
          <w:p w14:paraId="271D7D13" w14:textId="45D93AA5" w:rsidR="00BC6D9D" w:rsidRPr="00C37FB3" w:rsidRDefault="00BC6D9D" w:rsidP="00BC6D9D">
            <w:pPr>
              <w:jc w:val="center"/>
            </w:pPr>
            <w:r w:rsidRPr="00C37FB3">
              <w:t>P</w:t>
            </w:r>
          </w:p>
        </w:tc>
      </w:tr>
      <w:tr w:rsidR="00BC6D9D" w:rsidRPr="00652062" w14:paraId="6915C6E7" w14:textId="77777777" w:rsidTr="4C6E2A5D">
        <w:trPr>
          <w:trHeight w:val="428"/>
          <w:jc w:val="center"/>
        </w:trPr>
        <w:tc>
          <w:tcPr>
            <w:tcW w:w="875" w:type="dxa"/>
            <w:tcBorders>
              <w:top w:val="single" w:sz="4" w:space="0" w:color="auto"/>
              <w:left w:val="single" w:sz="4" w:space="0" w:color="auto"/>
              <w:bottom w:val="single" w:sz="4" w:space="0" w:color="auto"/>
              <w:right w:val="single" w:sz="4" w:space="0" w:color="auto"/>
            </w:tcBorders>
            <w:vAlign w:val="center"/>
          </w:tcPr>
          <w:p w14:paraId="7D4F9807" w14:textId="77777777" w:rsidR="00BC6D9D" w:rsidRPr="00C37FB3" w:rsidRDefault="00BC6D9D" w:rsidP="00BC6D9D">
            <w:pPr>
              <w:jc w:val="center"/>
            </w:pPr>
            <w:r>
              <w:t>2.</w:t>
            </w:r>
            <w:r w:rsidRPr="00C37FB3">
              <w:t>3.</w:t>
            </w:r>
          </w:p>
        </w:tc>
        <w:tc>
          <w:tcPr>
            <w:tcW w:w="8738" w:type="dxa"/>
            <w:gridSpan w:val="3"/>
            <w:tcBorders>
              <w:top w:val="single" w:sz="4" w:space="0" w:color="auto"/>
              <w:left w:val="single" w:sz="4" w:space="0" w:color="auto"/>
              <w:bottom w:val="single" w:sz="4" w:space="0" w:color="auto"/>
              <w:right w:val="single" w:sz="4" w:space="0" w:color="auto"/>
            </w:tcBorders>
          </w:tcPr>
          <w:p w14:paraId="71883BC0" w14:textId="04BC2620" w:rsidR="00BC6D9D" w:rsidRPr="00267F4A" w:rsidRDefault="64E3E88D" w:rsidP="00051773">
            <w:pPr>
              <w:jc w:val="both"/>
              <w:rPr>
                <w:highlight w:val="cyan"/>
              </w:rPr>
            </w:pPr>
            <w:r w:rsidRPr="00267F4A">
              <w:t>Projekta īstenošanas laikā un projekta</w:t>
            </w:r>
            <w:r w:rsidR="00D476E2" w:rsidRPr="00267F4A">
              <w:t xml:space="preserve"> dzīves cikla laikā</w:t>
            </w:r>
            <w:r w:rsidR="00BC6D9D" w:rsidRPr="00267F4A">
              <w:t xml:space="preserve"> nekustamais īpašums, kurā tiks veiktas projektā paredzētās darbības, pieder projekta iesniedzējam vai projekta sadarbības partnerim (ja attiecināms), vai ir tā valdījumā, vai ir panākta vienošanās ar nekustamā īpašuma īpašnieku vai tā tiesisko valdītāju par nekustamā īpašuma </w:t>
            </w:r>
            <w:r w:rsidR="005742DF" w:rsidRPr="00267F4A">
              <w:t xml:space="preserve">bezatlīdzības </w:t>
            </w:r>
            <w:r w:rsidR="00BC6D9D" w:rsidRPr="00267F4A">
              <w:t>turējumu</w:t>
            </w:r>
            <w:r w:rsidR="00A146F2" w:rsidRPr="00267F4A">
              <w:t xml:space="preserve"> </w:t>
            </w:r>
            <w:r w:rsidR="00A146F2" w:rsidRPr="00267F4A">
              <w:lastRenderedPageBreak/>
              <w:t>vai ap</w:t>
            </w:r>
            <w:r w:rsidR="00832A55" w:rsidRPr="00267F4A">
              <w:t>būves tiesību</w:t>
            </w:r>
            <w:r w:rsidR="00C94C6D" w:rsidRPr="00267F4A">
              <w:t>,</w:t>
            </w:r>
            <w:r w:rsidR="00BC6D9D" w:rsidRPr="00267F4A">
              <w:t xml:space="preserve"> </w:t>
            </w:r>
            <w:r w:rsidRPr="00267F4A">
              <w:t xml:space="preserve">un īpašuma, valdījuma tiesības vai apbūves tiesība ir nostiprināta zemesgrāmatā (ja attiecināms). </w:t>
            </w:r>
          </w:p>
        </w:tc>
        <w:tc>
          <w:tcPr>
            <w:tcW w:w="2168" w:type="dxa"/>
            <w:tcBorders>
              <w:top w:val="single" w:sz="4" w:space="0" w:color="auto"/>
              <w:left w:val="single" w:sz="4" w:space="0" w:color="auto"/>
              <w:bottom w:val="single" w:sz="4" w:space="0" w:color="auto"/>
              <w:right w:val="single" w:sz="4" w:space="0" w:color="auto"/>
            </w:tcBorders>
            <w:vAlign w:val="center"/>
          </w:tcPr>
          <w:p w14:paraId="126934A8" w14:textId="77777777" w:rsidR="00BC6D9D" w:rsidRPr="004D2174" w:rsidRDefault="00BC6D9D" w:rsidP="00BC6D9D">
            <w:pPr>
              <w:jc w:val="center"/>
              <w:rPr>
                <w:highlight w:val="yellow"/>
              </w:rPr>
            </w:pPr>
            <w:r w:rsidRPr="00C37FB3">
              <w:lastRenderedPageBreak/>
              <w:t>P</w:t>
            </w:r>
          </w:p>
        </w:tc>
      </w:tr>
      <w:tr w:rsidR="00BC6D9D" w:rsidRPr="00652062" w14:paraId="1637989B" w14:textId="77777777" w:rsidTr="4C6E2A5D">
        <w:trPr>
          <w:trHeight w:val="428"/>
          <w:jc w:val="center"/>
        </w:trPr>
        <w:tc>
          <w:tcPr>
            <w:tcW w:w="875" w:type="dxa"/>
            <w:tcBorders>
              <w:top w:val="single" w:sz="4" w:space="0" w:color="auto"/>
              <w:left w:val="single" w:sz="4" w:space="0" w:color="auto"/>
              <w:bottom w:val="single" w:sz="4" w:space="0" w:color="auto"/>
              <w:right w:val="single" w:sz="4" w:space="0" w:color="auto"/>
            </w:tcBorders>
            <w:vAlign w:val="center"/>
          </w:tcPr>
          <w:p w14:paraId="037C7CC4" w14:textId="77777777" w:rsidR="00BC6D9D" w:rsidRPr="00C37FB3" w:rsidRDefault="00BC6D9D" w:rsidP="00BC6D9D">
            <w:pPr>
              <w:jc w:val="center"/>
            </w:pPr>
            <w:r>
              <w:t>2.4.</w:t>
            </w:r>
          </w:p>
        </w:tc>
        <w:tc>
          <w:tcPr>
            <w:tcW w:w="8738" w:type="dxa"/>
            <w:gridSpan w:val="3"/>
            <w:tcBorders>
              <w:top w:val="single" w:sz="4" w:space="0" w:color="auto"/>
              <w:left w:val="single" w:sz="4" w:space="0" w:color="auto"/>
              <w:bottom w:val="single" w:sz="4" w:space="0" w:color="auto"/>
              <w:right w:val="single" w:sz="4" w:space="0" w:color="auto"/>
            </w:tcBorders>
          </w:tcPr>
          <w:p w14:paraId="59CB0D72" w14:textId="1ADC4CBC" w:rsidR="00BC6D9D" w:rsidRDefault="00BC6D9D" w:rsidP="00BC6D9D">
            <w:pPr>
              <w:jc w:val="both"/>
              <w:rPr>
                <w:bCs/>
              </w:rPr>
            </w:pPr>
            <w:r w:rsidRPr="00290702">
              <w:rPr>
                <w:bCs/>
              </w:rPr>
              <w:t xml:space="preserve">Projekta darbības paredzēts īstenot, ievērojot </w:t>
            </w:r>
            <w:r w:rsidR="007E33FB">
              <w:rPr>
                <w:bCs/>
              </w:rPr>
              <w:t>vismaz divus</w:t>
            </w:r>
            <w:r w:rsidR="00DD240D">
              <w:rPr>
                <w:bCs/>
              </w:rPr>
              <w:t xml:space="preserve"> no trim</w:t>
            </w:r>
            <w:r w:rsidRPr="00290702">
              <w:rPr>
                <w:bCs/>
              </w:rPr>
              <w:t xml:space="preserve"> Jaunā Eiropas “Bauhaus” princip</w:t>
            </w:r>
            <w:r w:rsidR="00757232">
              <w:rPr>
                <w:bCs/>
              </w:rPr>
              <w:t>iem</w:t>
            </w:r>
            <w:r w:rsidR="009279F5">
              <w:rPr>
                <w:bCs/>
              </w:rPr>
              <w:t xml:space="preserve"> (ja attiecināms)</w:t>
            </w:r>
            <w:r w:rsidRPr="00290702">
              <w:rPr>
                <w:bCs/>
              </w:rPr>
              <w:t>: estētika, ilgtspēja, iekļautība, tai skaitā, nodrošinot projekta iekļaušanos apkārtējā ainavā, dabā balstīto risinājumu, universālā dizaina principu ievērošanu</w:t>
            </w:r>
            <w:r>
              <w:rPr>
                <w:bCs/>
              </w:rPr>
              <w:t>:</w:t>
            </w:r>
          </w:p>
          <w:p w14:paraId="5DCFA8A0" w14:textId="72566083" w:rsidR="00BC6D9D" w:rsidRPr="00C317F0" w:rsidRDefault="00BC6D9D" w:rsidP="00BC6D9D">
            <w:pPr>
              <w:jc w:val="both"/>
              <w:rPr>
                <w:bCs/>
              </w:rPr>
            </w:pPr>
            <w:r w:rsidRPr="00C317F0">
              <w:rPr>
                <w:bCs/>
              </w:rPr>
              <w:t>2.</w:t>
            </w:r>
            <w:r w:rsidR="007E33FB">
              <w:rPr>
                <w:bCs/>
              </w:rPr>
              <w:t>4</w:t>
            </w:r>
            <w:r w:rsidRPr="00C317F0">
              <w:rPr>
                <w:bCs/>
              </w:rPr>
              <w:t>.1. estētika – projektā ir funkcionāli pamatota arhitektūras, dizaina, mākslas un kultūras komponente saskaņā ar kultūras mantojumu, ainavu un vietas identitāti;</w:t>
            </w:r>
          </w:p>
          <w:p w14:paraId="0284F6A4" w14:textId="175442ED" w:rsidR="00BC6D9D" w:rsidRPr="00C317F0" w:rsidRDefault="00BC6D9D" w:rsidP="00BC6D9D">
            <w:pPr>
              <w:jc w:val="both"/>
              <w:rPr>
                <w:bCs/>
              </w:rPr>
            </w:pPr>
            <w:r w:rsidRPr="00C317F0">
              <w:rPr>
                <w:bCs/>
              </w:rPr>
              <w:t>2.</w:t>
            </w:r>
            <w:r w:rsidR="007E33FB">
              <w:rPr>
                <w:bCs/>
              </w:rPr>
              <w:t>4</w:t>
            </w:r>
            <w:r w:rsidRPr="00C317F0">
              <w:rPr>
                <w:bCs/>
              </w:rPr>
              <w:t xml:space="preserve">.2. ilgtspēja – projektā ir paredzēti ekonomiski pamatoti </w:t>
            </w:r>
            <w:r w:rsidR="00122B8E">
              <w:rPr>
                <w:bCs/>
              </w:rPr>
              <w:t xml:space="preserve">dabā balstīti </w:t>
            </w:r>
            <w:r w:rsidRPr="00C317F0">
              <w:rPr>
                <w:bCs/>
              </w:rPr>
              <w:t>risinājumi;</w:t>
            </w:r>
          </w:p>
          <w:p w14:paraId="41F6B65D" w14:textId="680DC3E1" w:rsidR="00BC6D9D" w:rsidRPr="00C37FB3" w:rsidRDefault="00BC6D9D" w:rsidP="00BC6D9D">
            <w:pPr>
              <w:jc w:val="both"/>
              <w:rPr>
                <w:bCs/>
              </w:rPr>
            </w:pPr>
            <w:r w:rsidRPr="00C317F0">
              <w:rPr>
                <w:bCs/>
              </w:rPr>
              <w:t>2.</w:t>
            </w:r>
            <w:r w:rsidR="007E33FB">
              <w:rPr>
                <w:bCs/>
              </w:rPr>
              <w:t>4</w:t>
            </w:r>
            <w:r w:rsidRPr="00C317F0">
              <w:rPr>
                <w:bCs/>
              </w:rPr>
              <w:t>.3. iekļautība – projekts nodrošina dažādu grupu intereses un vajadzības, kā arī līdzvērtīgas infrastruktūras izmantošanas iespējas saskaņā ar universālā dizaina principiem.</w:t>
            </w:r>
          </w:p>
        </w:tc>
        <w:tc>
          <w:tcPr>
            <w:tcW w:w="2168" w:type="dxa"/>
            <w:tcBorders>
              <w:top w:val="single" w:sz="4" w:space="0" w:color="auto"/>
              <w:left w:val="single" w:sz="4" w:space="0" w:color="auto"/>
              <w:bottom w:val="single" w:sz="4" w:space="0" w:color="auto"/>
              <w:right w:val="single" w:sz="4" w:space="0" w:color="auto"/>
            </w:tcBorders>
            <w:vAlign w:val="center"/>
          </w:tcPr>
          <w:p w14:paraId="696D03CC" w14:textId="77777777" w:rsidR="00BC6D9D" w:rsidRPr="00C37FB3" w:rsidRDefault="00BC6D9D" w:rsidP="00BC6D9D">
            <w:pPr>
              <w:jc w:val="center"/>
            </w:pPr>
            <w:r>
              <w:t>P, N/A</w:t>
            </w:r>
          </w:p>
        </w:tc>
      </w:tr>
      <w:tr w:rsidR="00BC6D9D" w:rsidRPr="00652062" w14:paraId="06ED4D48" w14:textId="77777777" w:rsidTr="4C6E2A5D">
        <w:trPr>
          <w:trHeight w:val="428"/>
          <w:jc w:val="center"/>
        </w:trPr>
        <w:tc>
          <w:tcPr>
            <w:tcW w:w="875" w:type="dxa"/>
            <w:tcBorders>
              <w:top w:val="single" w:sz="4" w:space="0" w:color="auto"/>
              <w:left w:val="single" w:sz="4" w:space="0" w:color="auto"/>
              <w:bottom w:val="single" w:sz="4" w:space="0" w:color="auto"/>
              <w:right w:val="single" w:sz="4" w:space="0" w:color="auto"/>
            </w:tcBorders>
            <w:vAlign w:val="center"/>
          </w:tcPr>
          <w:p w14:paraId="6DE63C09" w14:textId="77777777" w:rsidR="00BC6D9D" w:rsidRPr="00C37FB3" w:rsidRDefault="00BC6D9D" w:rsidP="00BC6D9D">
            <w:pPr>
              <w:jc w:val="center"/>
            </w:pPr>
            <w:r>
              <w:t>2.5.</w:t>
            </w:r>
          </w:p>
        </w:tc>
        <w:tc>
          <w:tcPr>
            <w:tcW w:w="8738" w:type="dxa"/>
            <w:gridSpan w:val="3"/>
            <w:tcBorders>
              <w:top w:val="single" w:sz="4" w:space="0" w:color="auto"/>
              <w:left w:val="single" w:sz="4" w:space="0" w:color="auto"/>
              <w:bottom w:val="single" w:sz="4" w:space="0" w:color="auto"/>
              <w:right w:val="single" w:sz="4" w:space="0" w:color="auto"/>
            </w:tcBorders>
          </w:tcPr>
          <w:p w14:paraId="349A1B48" w14:textId="69442D1C" w:rsidR="00BC6D9D" w:rsidRPr="00290702" w:rsidRDefault="00BC6D9D" w:rsidP="00BC6D9D">
            <w:pPr>
              <w:jc w:val="both"/>
              <w:rPr>
                <w:bCs/>
              </w:rPr>
            </w:pPr>
            <w:r w:rsidRPr="00460105">
              <w:t>Projektā paredzēts Sociāli atbildīgs publiskais iepirkums</w:t>
            </w:r>
            <w:r w:rsidRPr="00460105">
              <w:rPr>
                <w:rStyle w:val="FootnoteReference"/>
              </w:rPr>
              <w:footnoteReference w:id="4"/>
            </w:r>
            <w:r w:rsidRPr="00460105">
              <w:t xml:space="preserve"> būvdarbu vai preču vai pakalpojumu iepirkumā</w:t>
            </w:r>
            <w:r w:rsidR="00E02965">
              <w:t xml:space="preserve"> (ja attiecināms)</w:t>
            </w:r>
            <w:r w:rsidRPr="00460105">
              <w:t>.</w:t>
            </w:r>
          </w:p>
        </w:tc>
        <w:tc>
          <w:tcPr>
            <w:tcW w:w="2168" w:type="dxa"/>
            <w:tcBorders>
              <w:top w:val="single" w:sz="4" w:space="0" w:color="auto"/>
              <w:left w:val="single" w:sz="4" w:space="0" w:color="auto"/>
              <w:bottom w:val="single" w:sz="4" w:space="0" w:color="auto"/>
              <w:right w:val="single" w:sz="4" w:space="0" w:color="auto"/>
            </w:tcBorders>
            <w:vAlign w:val="center"/>
          </w:tcPr>
          <w:p w14:paraId="2D67EC9F" w14:textId="30051983" w:rsidR="00BC6D9D" w:rsidRDefault="00BC6D9D" w:rsidP="00BC6D9D">
            <w:pPr>
              <w:jc w:val="center"/>
            </w:pPr>
            <w:r>
              <w:t>P</w:t>
            </w:r>
            <w:r w:rsidR="00DC0927">
              <w:t>, N/A</w:t>
            </w:r>
          </w:p>
        </w:tc>
      </w:tr>
      <w:tr w:rsidR="00BC6D9D" w:rsidRPr="00652062" w14:paraId="746679F1" w14:textId="77777777" w:rsidTr="4C6E2A5D">
        <w:trPr>
          <w:trHeight w:val="428"/>
          <w:jc w:val="center"/>
        </w:trPr>
        <w:tc>
          <w:tcPr>
            <w:tcW w:w="875" w:type="dxa"/>
            <w:tcBorders>
              <w:top w:val="single" w:sz="4" w:space="0" w:color="auto"/>
              <w:left w:val="single" w:sz="4" w:space="0" w:color="auto"/>
              <w:bottom w:val="single" w:sz="4" w:space="0" w:color="auto"/>
              <w:right w:val="single" w:sz="4" w:space="0" w:color="auto"/>
            </w:tcBorders>
            <w:vAlign w:val="center"/>
          </w:tcPr>
          <w:p w14:paraId="58BA7B80" w14:textId="77777777" w:rsidR="00BC6D9D" w:rsidRPr="00C37FB3" w:rsidRDefault="00BC6D9D" w:rsidP="00BC6D9D">
            <w:pPr>
              <w:jc w:val="center"/>
            </w:pPr>
            <w:r>
              <w:t>2.6.</w:t>
            </w:r>
          </w:p>
        </w:tc>
        <w:tc>
          <w:tcPr>
            <w:tcW w:w="8738" w:type="dxa"/>
            <w:gridSpan w:val="3"/>
            <w:tcBorders>
              <w:top w:val="single" w:sz="4" w:space="0" w:color="auto"/>
              <w:left w:val="single" w:sz="4" w:space="0" w:color="auto"/>
              <w:bottom w:val="single" w:sz="4" w:space="0" w:color="auto"/>
              <w:right w:val="single" w:sz="4" w:space="0" w:color="auto"/>
            </w:tcBorders>
          </w:tcPr>
          <w:p w14:paraId="0520CE1F" w14:textId="0DCB4E17" w:rsidR="00BC6D9D" w:rsidRPr="00257F0E" w:rsidRDefault="00BC6D9D" w:rsidP="00BC6D9D">
            <w:pPr>
              <w:jc w:val="both"/>
              <w:rPr>
                <w:bCs/>
              </w:rPr>
            </w:pPr>
            <w:r w:rsidRPr="00257F0E">
              <w:rPr>
                <w:bCs/>
              </w:rPr>
              <w:t xml:space="preserve">Projektā paredzētie ieguldījumi ir ekonomiski pamatoti, tostarp ir iekļauts izvērtējums par </w:t>
            </w:r>
            <w:r w:rsidRPr="00267F4A">
              <w:rPr>
                <w:bCs/>
              </w:rPr>
              <w:t xml:space="preserve">investīciju uzturēšanai un ilgtspējai nepieciešamo finansējuma un darbību kopumu </w:t>
            </w:r>
            <w:r w:rsidR="00496F37" w:rsidRPr="00267F4A">
              <w:rPr>
                <w:bCs/>
              </w:rPr>
              <w:t>projekta dzīves cikla laikā</w:t>
            </w:r>
            <w:r w:rsidRPr="00267F4A">
              <w:rPr>
                <w:bCs/>
              </w:rPr>
              <w:t>.</w:t>
            </w:r>
          </w:p>
        </w:tc>
        <w:tc>
          <w:tcPr>
            <w:tcW w:w="2168" w:type="dxa"/>
            <w:tcBorders>
              <w:top w:val="single" w:sz="4" w:space="0" w:color="auto"/>
              <w:left w:val="single" w:sz="4" w:space="0" w:color="auto"/>
              <w:bottom w:val="single" w:sz="4" w:space="0" w:color="auto"/>
              <w:right w:val="single" w:sz="4" w:space="0" w:color="auto"/>
            </w:tcBorders>
            <w:vAlign w:val="center"/>
          </w:tcPr>
          <w:p w14:paraId="56902EF6" w14:textId="77777777" w:rsidR="00BC6D9D" w:rsidRDefault="00264C53" w:rsidP="00BC6D9D">
            <w:pPr>
              <w:jc w:val="center"/>
            </w:pPr>
            <w:r>
              <w:t>P</w:t>
            </w:r>
          </w:p>
        </w:tc>
      </w:tr>
      <w:tr w:rsidR="00BC6D9D" w:rsidRPr="00652062" w14:paraId="7DD2CEB1" w14:textId="77777777" w:rsidTr="4C6E2A5D">
        <w:trPr>
          <w:trHeight w:val="428"/>
          <w:jc w:val="center"/>
        </w:trPr>
        <w:tc>
          <w:tcPr>
            <w:tcW w:w="875" w:type="dxa"/>
            <w:tcBorders>
              <w:top w:val="single" w:sz="4" w:space="0" w:color="auto"/>
              <w:left w:val="single" w:sz="4" w:space="0" w:color="auto"/>
              <w:bottom w:val="single" w:sz="4" w:space="0" w:color="auto"/>
              <w:right w:val="single" w:sz="4" w:space="0" w:color="auto"/>
            </w:tcBorders>
            <w:vAlign w:val="center"/>
          </w:tcPr>
          <w:p w14:paraId="1A6105F1" w14:textId="77777777" w:rsidR="00BC6D9D" w:rsidRPr="00C37FB3" w:rsidRDefault="00BC6D9D" w:rsidP="00BC6D9D">
            <w:pPr>
              <w:jc w:val="center"/>
            </w:pPr>
            <w:r>
              <w:t>2.7.</w:t>
            </w:r>
          </w:p>
        </w:tc>
        <w:tc>
          <w:tcPr>
            <w:tcW w:w="8738" w:type="dxa"/>
            <w:gridSpan w:val="3"/>
            <w:tcBorders>
              <w:top w:val="single" w:sz="4" w:space="0" w:color="auto"/>
              <w:left w:val="single" w:sz="4" w:space="0" w:color="auto"/>
              <w:bottom w:val="single" w:sz="4" w:space="0" w:color="auto"/>
              <w:right w:val="single" w:sz="4" w:space="0" w:color="auto"/>
            </w:tcBorders>
          </w:tcPr>
          <w:p w14:paraId="172DBDE7" w14:textId="77777777" w:rsidR="00BC6D9D" w:rsidRPr="00DD0073" w:rsidRDefault="00BC6D9D" w:rsidP="00BC6D9D">
            <w:pPr>
              <w:jc w:val="both"/>
              <w:rPr>
                <w:bCs/>
              </w:rPr>
            </w:pPr>
            <w:r w:rsidRPr="00A468AC">
              <w:rPr>
                <w:bCs/>
              </w:rPr>
              <w:t>Projekts sinerģijā ar ieguldījumiem infrastruktūrā paredz ieguldījumus civilās aizsardzības stiprināšanai klimata pārmaiņu seku gadījumā (ja attiecināms)</w:t>
            </w:r>
            <w:r>
              <w:rPr>
                <w:bCs/>
              </w:rPr>
              <w:t>.</w:t>
            </w:r>
          </w:p>
        </w:tc>
        <w:tc>
          <w:tcPr>
            <w:tcW w:w="2168" w:type="dxa"/>
            <w:tcBorders>
              <w:top w:val="single" w:sz="4" w:space="0" w:color="auto"/>
              <w:left w:val="single" w:sz="4" w:space="0" w:color="auto"/>
              <w:bottom w:val="single" w:sz="4" w:space="0" w:color="auto"/>
              <w:right w:val="single" w:sz="4" w:space="0" w:color="auto"/>
            </w:tcBorders>
            <w:vAlign w:val="center"/>
          </w:tcPr>
          <w:p w14:paraId="50DB081B" w14:textId="77777777" w:rsidR="00BC6D9D" w:rsidRDefault="00BC6D9D" w:rsidP="00BC6D9D">
            <w:pPr>
              <w:jc w:val="center"/>
            </w:pPr>
            <w:r>
              <w:t>P, N/A</w:t>
            </w:r>
          </w:p>
        </w:tc>
      </w:tr>
      <w:tr w:rsidR="003E572F" w:rsidRPr="00652062" w14:paraId="6D2E592C" w14:textId="77777777" w:rsidTr="4C6E2A5D">
        <w:trPr>
          <w:trHeight w:val="428"/>
          <w:jc w:val="center"/>
        </w:trPr>
        <w:tc>
          <w:tcPr>
            <w:tcW w:w="875" w:type="dxa"/>
            <w:tcBorders>
              <w:top w:val="single" w:sz="4" w:space="0" w:color="auto"/>
              <w:left w:val="single" w:sz="4" w:space="0" w:color="auto"/>
              <w:bottom w:val="single" w:sz="4" w:space="0" w:color="auto"/>
              <w:right w:val="single" w:sz="4" w:space="0" w:color="auto"/>
            </w:tcBorders>
            <w:vAlign w:val="center"/>
          </w:tcPr>
          <w:p w14:paraId="64A5A96C" w14:textId="4983A7DB" w:rsidR="003E572F" w:rsidRDefault="007C680C" w:rsidP="00BC6D9D">
            <w:pPr>
              <w:jc w:val="center"/>
            </w:pPr>
            <w:r>
              <w:t>2.8.</w:t>
            </w:r>
          </w:p>
        </w:tc>
        <w:tc>
          <w:tcPr>
            <w:tcW w:w="8738" w:type="dxa"/>
            <w:gridSpan w:val="3"/>
            <w:tcBorders>
              <w:top w:val="single" w:sz="4" w:space="0" w:color="auto"/>
              <w:left w:val="single" w:sz="4" w:space="0" w:color="auto"/>
              <w:bottom w:val="single" w:sz="4" w:space="0" w:color="auto"/>
              <w:right w:val="single" w:sz="4" w:space="0" w:color="auto"/>
            </w:tcBorders>
          </w:tcPr>
          <w:p w14:paraId="42617E42" w14:textId="463B98E3" w:rsidR="003E572F" w:rsidRPr="00A468AC" w:rsidRDefault="00041C68" w:rsidP="00BC6D9D">
            <w:pPr>
              <w:jc w:val="both"/>
              <w:rPr>
                <w:bCs/>
              </w:rPr>
            </w:pPr>
            <w:r>
              <w:rPr>
                <w:rStyle w:val="normaltextrun"/>
                <w:color w:val="000000"/>
              </w:rPr>
              <w:t>Projekta iesniegums atbilst komercdarbības atbalsta nosacījumiem atbilstoši MK noteikumos par pasākuma īstenošanu noteiktajam</w:t>
            </w:r>
            <w:r w:rsidR="00E02965">
              <w:rPr>
                <w:rStyle w:val="normaltextrun"/>
                <w:color w:val="000000"/>
              </w:rPr>
              <w:t xml:space="preserve"> (ja attiecināms)</w:t>
            </w:r>
            <w:r w:rsidR="006E6B40">
              <w:rPr>
                <w:rStyle w:val="normaltextrun"/>
                <w:color w:val="000000"/>
              </w:rPr>
              <w:t xml:space="preserve">. </w:t>
            </w:r>
          </w:p>
        </w:tc>
        <w:tc>
          <w:tcPr>
            <w:tcW w:w="2168" w:type="dxa"/>
            <w:tcBorders>
              <w:top w:val="single" w:sz="4" w:space="0" w:color="auto"/>
              <w:left w:val="single" w:sz="4" w:space="0" w:color="auto"/>
              <w:bottom w:val="single" w:sz="4" w:space="0" w:color="auto"/>
              <w:right w:val="single" w:sz="4" w:space="0" w:color="auto"/>
            </w:tcBorders>
            <w:vAlign w:val="center"/>
          </w:tcPr>
          <w:p w14:paraId="313584A4" w14:textId="7E84A30A" w:rsidR="003E572F" w:rsidRDefault="007C680C" w:rsidP="00BC6D9D">
            <w:pPr>
              <w:jc w:val="center"/>
            </w:pPr>
            <w:r>
              <w:t>P, N/A</w:t>
            </w:r>
          </w:p>
        </w:tc>
      </w:tr>
      <w:tr w:rsidR="00BC6D9D" w:rsidRPr="00652062" w14:paraId="2783411E" w14:textId="77777777" w:rsidTr="4C6E2A5D">
        <w:trPr>
          <w:trHeight w:val="428"/>
          <w:jc w:val="center"/>
        </w:trPr>
        <w:tc>
          <w:tcPr>
            <w:tcW w:w="11781" w:type="dxa"/>
            <w:gridSpan w:val="5"/>
            <w:tcBorders>
              <w:top w:val="single" w:sz="4" w:space="0" w:color="auto"/>
              <w:left w:val="single" w:sz="4" w:space="0" w:color="auto"/>
              <w:bottom w:val="single" w:sz="4" w:space="0" w:color="auto"/>
              <w:right w:val="single" w:sz="4" w:space="0" w:color="auto"/>
            </w:tcBorders>
            <w:vAlign w:val="center"/>
          </w:tcPr>
          <w:p w14:paraId="326BC53E" w14:textId="288BA0F3" w:rsidR="00BC6D9D" w:rsidRPr="00C41E09" w:rsidRDefault="00974C97" w:rsidP="00BC6D9D">
            <w:pPr>
              <w:jc w:val="center"/>
              <w:rPr>
                <w:b/>
                <w:bCs/>
              </w:rPr>
            </w:pPr>
            <w:r>
              <w:rPr>
                <w:b/>
                <w:bCs/>
              </w:rPr>
              <w:t>2.</w:t>
            </w:r>
            <w:r w:rsidR="007C680C">
              <w:rPr>
                <w:b/>
                <w:bCs/>
              </w:rPr>
              <w:t>9</w:t>
            </w:r>
            <w:r>
              <w:rPr>
                <w:b/>
                <w:bCs/>
              </w:rPr>
              <w:t xml:space="preserve">. </w:t>
            </w:r>
            <w:r w:rsidR="00BC6D9D" w:rsidRPr="00C41E09">
              <w:rPr>
                <w:b/>
                <w:bCs/>
              </w:rPr>
              <w:t>Horizontālā principa “Nenodarīt būtisku kaitējumu” specifiskie atbilstības kritēriji</w:t>
            </w:r>
          </w:p>
        </w:tc>
      </w:tr>
      <w:tr w:rsidR="00BC6D9D" w:rsidRPr="00652062" w14:paraId="388DEC07" w14:textId="77777777" w:rsidTr="4C6E2A5D">
        <w:trPr>
          <w:trHeight w:val="428"/>
          <w:jc w:val="center"/>
        </w:trPr>
        <w:tc>
          <w:tcPr>
            <w:tcW w:w="875" w:type="dxa"/>
            <w:tcBorders>
              <w:top w:val="single" w:sz="4" w:space="0" w:color="auto"/>
              <w:left w:val="single" w:sz="4" w:space="0" w:color="auto"/>
              <w:bottom w:val="single" w:sz="4" w:space="0" w:color="auto"/>
              <w:right w:val="single" w:sz="4" w:space="0" w:color="auto"/>
            </w:tcBorders>
            <w:vAlign w:val="center"/>
          </w:tcPr>
          <w:p w14:paraId="7165DAFC" w14:textId="2239F2FB" w:rsidR="00BC6D9D" w:rsidRPr="00C41E09" w:rsidRDefault="00503680" w:rsidP="00BC6D9D">
            <w:pPr>
              <w:jc w:val="center"/>
            </w:pPr>
            <w:r>
              <w:t>2</w:t>
            </w:r>
            <w:r w:rsidR="00974C97">
              <w:t>.</w:t>
            </w:r>
            <w:r w:rsidR="007C680C">
              <w:t>9</w:t>
            </w:r>
            <w:r w:rsidR="00974C97">
              <w:t>.1.</w:t>
            </w:r>
          </w:p>
        </w:tc>
        <w:tc>
          <w:tcPr>
            <w:tcW w:w="8738" w:type="dxa"/>
            <w:gridSpan w:val="3"/>
            <w:tcBorders>
              <w:top w:val="single" w:sz="4" w:space="0" w:color="auto"/>
              <w:left w:val="single" w:sz="4" w:space="0" w:color="auto"/>
              <w:bottom w:val="single" w:sz="4" w:space="0" w:color="auto"/>
              <w:right w:val="single" w:sz="4" w:space="0" w:color="auto"/>
            </w:tcBorders>
          </w:tcPr>
          <w:p w14:paraId="6B8EF380" w14:textId="77777777" w:rsidR="00BC6D9D" w:rsidRPr="00C41E09" w:rsidRDefault="00BC6D9D" w:rsidP="00BC6D9D">
            <w:pPr>
              <w:jc w:val="both"/>
            </w:pPr>
            <w:r w:rsidRPr="00C41E09">
              <w:t>Projekta ietvaros radītie elektrisko un elektronisko iekārtu atkritumi un citi atkritumi tiek apsaimniekoti atbilstoši normatīvo aktu prasībām: tiks nodrošināta to savākšana, atkalizmantošana, sagatavošana pārstrādei un reģenerācijai, pārstrāde vai reģenerācija sadarbībā ar attiecīgu piesārņojošās darbības atļaujas saņēmušu komersantu</w:t>
            </w:r>
            <w:r>
              <w:t xml:space="preserve"> (ja attiecināms)</w:t>
            </w:r>
            <w:r w:rsidRPr="00C41E09">
              <w:t>.</w:t>
            </w:r>
          </w:p>
        </w:tc>
        <w:tc>
          <w:tcPr>
            <w:tcW w:w="2168" w:type="dxa"/>
            <w:tcBorders>
              <w:top w:val="single" w:sz="4" w:space="0" w:color="auto"/>
              <w:left w:val="single" w:sz="4" w:space="0" w:color="auto"/>
              <w:bottom w:val="single" w:sz="4" w:space="0" w:color="auto"/>
              <w:right w:val="single" w:sz="4" w:space="0" w:color="auto"/>
            </w:tcBorders>
            <w:vAlign w:val="center"/>
          </w:tcPr>
          <w:p w14:paraId="0284B7DB" w14:textId="77777777" w:rsidR="00BC6D9D" w:rsidRPr="00C41E09" w:rsidRDefault="00BC6D9D" w:rsidP="00BC6D9D">
            <w:pPr>
              <w:jc w:val="center"/>
            </w:pPr>
            <w:r w:rsidRPr="00C41E09">
              <w:t>P, N/A</w:t>
            </w:r>
          </w:p>
        </w:tc>
      </w:tr>
      <w:tr w:rsidR="00BC6D9D" w:rsidRPr="00652062" w14:paraId="209651F6" w14:textId="77777777" w:rsidTr="4C6E2A5D">
        <w:trPr>
          <w:trHeight w:val="428"/>
          <w:jc w:val="center"/>
        </w:trPr>
        <w:tc>
          <w:tcPr>
            <w:tcW w:w="875" w:type="dxa"/>
            <w:tcBorders>
              <w:top w:val="single" w:sz="4" w:space="0" w:color="auto"/>
              <w:left w:val="single" w:sz="4" w:space="0" w:color="auto"/>
              <w:bottom w:val="single" w:sz="4" w:space="0" w:color="auto"/>
              <w:right w:val="single" w:sz="4" w:space="0" w:color="auto"/>
            </w:tcBorders>
            <w:vAlign w:val="center"/>
          </w:tcPr>
          <w:p w14:paraId="37A4AD79" w14:textId="0DAD65B0" w:rsidR="00BC6D9D" w:rsidRPr="00C41E09" w:rsidRDefault="00974C97" w:rsidP="00BC6D9D">
            <w:pPr>
              <w:jc w:val="center"/>
            </w:pPr>
            <w:r>
              <w:t>2.</w:t>
            </w:r>
            <w:r w:rsidR="007C680C">
              <w:t>9</w:t>
            </w:r>
            <w:r>
              <w:t>.2.</w:t>
            </w:r>
          </w:p>
        </w:tc>
        <w:tc>
          <w:tcPr>
            <w:tcW w:w="8738" w:type="dxa"/>
            <w:gridSpan w:val="3"/>
            <w:tcBorders>
              <w:top w:val="single" w:sz="4" w:space="0" w:color="auto"/>
              <w:left w:val="single" w:sz="4" w:space="0" w:color="auto"/>
              <w:bottom w:val="single" w:sz="4" w:space="0" w:color="auto"/>
              <w:right w:val="single" w:sz="4" w:space="0" w:color="auto"/>
            </w:tcBorders>
          </w:tcPr>
          <w:p w14:paraId="439FDF23" w14:textId="0BF60737" w:rsidR="00BC6D9D" w:rsidRPr="00C41E09" w:rsidRDefault="00BC6D9D" w:rsidP="00BC6D9D">
            <w:pPr>
              <w:jc w:val="both"/>
            </w:pPr>
            <w:r>
              <w:t>J</w:t>
            </w:r>
            <w:r w:rsidRPr="00587A2D">
              <w:t xml:space="preserve">a projekts ietver neizmantojamas būves vai lietošanai bīstamas ēkas vai citu vidi degradējošu objektu nojaukšanu, tad projekta iesniedzējs apliecina, ka vismaz 70 procenti (pēc masas) no nebīstamiem būvgružiem un ēku nojaukšanas atkritumiem, kas būvlaukumā radušies būvniecības laikā (izņemot dabiskos materiālus), tiks sagatavoti </w:t>
            </w:r>
            <w:r w:rsidRPr="00587A2D">
              <w:lastRenderedPageBreak/>
              <w:t>atkalizmantošanai, pārstrādei un citu materiālu reģenerācijai (tostarp aizbēršanas darbībām, kurās atkritumus izmanto citu materiālu aizstāšanai)</w:t>
            </w:r>
            <w:r w:rsidR="00275B38">
              <w:t xml:space="preserve"> (ja attiecināms</w:t>
            </w:r>
            <w:r w:rsidRPr="00587A2D">
              <w:t>)</w:t>
            </w:r>
            <w:r>
              <w:t>.</w:t>
            </w:r>
          </w:p>
        </w:tc>
        <w:tc>
          <w:tcPr>
            <w:tcW w:w="2168" w:type="dxa"/>
            <w:tcBorders>
              <w:top w:val="single" w:sz="4" w:space="0" w:color="auto"/>
              <w:left w:val="single" w:sz="4" w:space="0" w:color="auto"/>
              <w:bottom w:val="single" w:sz="4" w:space="0" w:color="auto"/>
              <w:right w:val="single" w:sz="4" w:space="0" w:color="auto"/>
            </w:tcBorders>
            <w:vAlign w:val="center"/>
          </w:tcPr>
          <w:p w14:paraId="674015EF" w14:textId="77777777" w:rsidR="00BC6D9D" w:rsidRPr="00C41E09" w:rsidRDefault="00BC6D9D" w:rsidP="00BC6D9D">
            <w:pPr>
              <w:jc w:val="center"/>
            </w:pPr>
            <w:r>
              <w:lastRenderedPageBreak/>
              <w:t>P, N/A</w:t>
            </w:r>
          </w:p>
        </w:tc>
      </w:tr>
      <w:tr w:rsidR="00BC6D9D" w:rsidRPr="00652062" w14:paraId="412ACD87" w14:textId="77777777" w:rsidTr="4C6E2A5D">
        <w:trPr>
          <w:trHeight w:val="428"/>
          <w:jc w:val="center"/>
        </w:trPr>
        <w:tc>
          <w:tcPr>
            <w:tcW w:w="875" w:type="dxa"/>
            <w:tcBorders>
              <w:top w:val="single" w:sz="4" w:space="0" w:color="auto"/>
              <w:left w:val="single" w:sz="4" w:space="0" w:color="auto"/>
              <w:bottom w:val="single" w:sz="4" w:space="0" w:color="auto"/>
              <w:right w:val="single" w:sz="4" w:space="0" w:color="auto"/>
            </w:tcBorders>
            <w:vAlign w:val="center"/>
          </w:tcPr>
          <w:p w14:paraId="41D2FF91" w14:textId="1C839F6A" w:rsidR="00BC6D9D" w:rsidRPr="00C41E09" w:rsidRDefault="00974C97" w:rsidP="00BC6D9D">
            <w:pPr>
              <w:jc w:val="center"/>
            </w:pPr>
            <w:r>
              <w:t>2.</w:t>
            </w:r>
            <w:r w:rsidR="007C680C">
              <w:t>9</w:t>
            </w:r>
            <w:r>
              <w:t>.</w:t>
            </w:r>
            <w:r w:rsidR="00A603F8">
              <w:t>3</w:t>
            </w:r>
            <w:r>
              <w:t>.</w:t>
            </w:r>
          </w:p>
        </w:tc>
        <w:tc>
          <w:tcPr>
            <w:tcW w:w="8738" w:type="dxa"/>
            <w:gridSpan w:val="3"/>
            <w:tcBorders>
              <w:top w:val="single" w:sz="4" w:space="0" w:color="auto"/>
              <w:left w:val="single" w:sz="4" w:space="0" w:color="auto"/>
              <w:bottom w:val="single" w:sz="4" w:space="0" w:color="auto"/>
              <w:right w:val="single" w:sz="4" w:space="0" w:color="auto"/>
            </w:tcBorders>
          </w:tcPr>
          <w:p w14:paraId="56A3362A" w14:textId="77777777" w:rsidR="00BC6D9D" w:rsidRPr="00C41E09" w:rsidRDefault="00BC6D9D" w:rsidP="00BC6D9D">
            <w:pPr>
              <w:jc w:val="both"/>
            </w:pPr>
            <w:r w:rsidRPr="00C41E09">
              <w:t>Projekta ietvaros radītie azbestu saturoši materiāli tiek apstrādāti un transportēti atbilstoši normatīvajiem aktiem par darba aizsardzības prasībām darbā ar azbestu un azbesta atkritumu apsaimniekošanu</w:t>
            </w:r>
            <w:r>
              <w:t xml:space="preserve"> (ja attiecināms)</w:t>
            </w:r>
            <w:r w:rsidRPr="00C41E09">
              <w:t>.  </w:t>
            </w:r>
          </w:p>
        </w:tc>
        <w:tc>
          <w:tcPr>
            <w:tcW w:w="2168" w:type="dxa"/>
            <w:tcBorders>
              <w:top w:val="single" w:sz="4" w:space="0" w:color="auto"/>
              <w:left w:val="single" w:sz="4" w:space="0" w:color="auto"/>
              <w:bottom w:val="single" w:sz="4" w:space="0" w:color="auto"/>
              <w:right w:val="single" w:sz="4" w:space="0" w:color="auto"/>
            </w:tcBorders>
            <w:vAlign w:val="center"/>
          </w:tcPr>
          <w:p w14:paraId="1A80257C" w14:textId="77777777" w:rsidR="00BC6D9D" w:rsidRPr="00C41E09" w:rsidRDefault="00BC6D9D" w:rsidP="00BC6D9D">
            <w:pPr>
              <w:jc w:val="center"/>
            </w:pPr>
            <w:r w:rsidRPr="00C41E09">
              <w:t>P, N/A</w:t>
            </w:r>
          </w:p>
        </w:tc>
      </w:tr>
      <w:tr w:rsidR="00E20FB8" w:rsidRPr="00E20FB8" w14:paraId="725B4E9E" w14:textId="77777777" w:rsidTr="4C6E2A5D">
        <w:trPr>
          <w:trHeight w:val="428"/>
          <w:jc w:val="center"/>
        </w:trPr>
        <w:tc>
          <w:tcPr>
            <w:tcW w:w="875" w:type="dxa"/>
            <w:tcBorders>
              <w:top w:val="single" w:sz="4" w:space="0" w:color="auto"/>
              <w:left w:val="single" w:sz="4" w:space="0" w:color="auto"/>
              <w:bottom w:val="single" w:sz="4" w:space="0" w:color="auto"/>
              <w:right w:val="single" w:sz="4" w:space="0" w:color="auto"/>
            </w:tcBorders>
            <w:vAlign w:val="center"/>
          </w:tcPr>
          <w:p w14:paraId="221B98D3" w14:textId="6A0C5EF4" w:rsidR="00BC6D9D" w:rsidRPr="00E20FB8" w:rsidRDefault="00974C97" w:rsidP="00BC6D9D">
            <w:pPr>
              <w:jc w:val="center"/>
              <w:rPr>
                <w:color w:val="000000" w:themeColor="text1"/>
              </w:rPr>
            </w:pPr>
            <w:r w:rsidRPr="00E20FB8">
              <w:rPr>
                <w:color w:val="000000" w:themeColor="text1"/>
              </w:rPr>
              <w:t>2.</w:t>
            </w:r>
            <w:r w:rsidR="007C680C" w:rsidRPr="00E20FB8">
              <w:rPr>
                <w:color w:val="000000" w:themeColor="text1"/>
              </w:rPr>
              <w:t>9</w:t>
            </w:r>
            <w:r w:rsidRPr="00E20FB8">
              <w:rPr>
                <w:color w:val="000000" w:themeColor="text1"/>
              </w:rPr>
              <w:t>.</w:t>
            </w:r>
            <w:r w:rsidR="00A603F8" w:rsidRPr="00E20FB8">
              <w:rPr>
                <w:color w:val="000000" w:themeColor="text1"/>
              </w:rPr>
              <w:t>4</w:t>
            </w:r>
            <w:r w:rsidRPr="00E20FB8">
              <w:rPr>
                <w:color w:val="000000" w:themeColor="text1"/>
              </w:rPr>
              <w:t>.</w:t>
            </w:r>
          </w:p>
        </w:tc>
        <w:tc>
          <w:tcPr>
            <w:tcW w:w="8738" w:type="dxa"/>
            <w:gridSpan w:val="3"/>
            <w:tcBorders>
              <w:top w:val="single" w:sz="4" w:space="0" w:color="auto"/>
              <w:left w:val="single" w:sz="4" w:space="0" w:color="auto"/>
              <w:bottom w:val="single" w:sz="4" w:space="0" w:color="auto"/>
              <w:right w:val="single" w:sz="4" w:space="0" w:color="auto"/>
            </w:tcBorders>
          </w:tcPr>
          <w:p w14:paraId="17C295E5" w14:textId="114B80D1" w:rsidR="00BC6D9D" w:rsidRPr="00E20FB8" w:rsidRDefault="00DD0673" w:rsidP="00BC6D9D">
            <w:pPr>
              <w:jc w:val="both"/>
              <w:rPr>
                <w:color w:val="000000" w:themeColor="text1"/>
              </w:rPr>
            </w:pPr>
            <w:r w:rsidRPr="00E20FB8">
              <w:rPr>
                <w:color w:val="000000" w:themeColor="text1"/>
              </w:rPr>
              <w:t>Ja darb</w:t>
            </w:r>
            <w:r w:rsidR="00C16CF4" w:rsidRPr="00E20FB8">
              <w:rPr>
                <w:color w:val="000000" w:themeColor="text1"/>
              </w:rPr>
              <w:t>ības projekta ietvaros ir plānotas īpaši aizsargājamās dabas teritorijās, tad t</w:t>
            </w:r>
            <w:r w:rsidR="00EF1BD6" w:rsidRPr="00E20FB8">
              <w:rPr>
                <w:color w:val="000000" w:themeColor="text1"/>
              </w:rPr>
              <w:t xml:space="preserve">ās ir saskaņā ar </w:t>
            </w:r>
            <w:r w:rsidR="001E3E71" w:rsidRPr="00E20FB8">
              <w:rPr>
                <w:color w:val="000000" w:themeColor="text1"/>
              </w:rPr>
              <w:t>konkrētās teritorijas dabas aizsardzības plānu</w:t>
            </w:r>
            <w:r w:rsidR="00ED7483" w:rsidRPr="00E20FB8">
              <w:rPr>
                <w:color w:val="000000" w:themeColor="text1"/>
              </w:rPr>
              <w:t xml:space="preserve"> un netiek pieļauta </w:t>
            </w:r>
            <w:r w:rsidR="002F65EE" w:rsidRPr="00E20FB8">
              <w:rPr>
                <w:color w:val="000000" w:themeColor="text1"/>
              </w:rPr>
              <w:t>dzīvotņu</w:t>
            </w:r>
            <w:r w:rsidR="00ED7483" w:rsidRPr="00E20FB8">
              <w:rPr>
                <w:color w:val="000000" w:themeColor="text1"/>
              </w:rPr>
              <w:t xml:space="preserve"> </w:t>
            </w:r>
            <w:r w:rsidR="00B355EA" w:rsidRPr="00E20FB8">
              <w:rPr>
                <w:color w:val="000000" w:themeColor="text1"/>
              </w:rPr>
              <w:t>un sugu stāvokļa pasliktināšanās</w:t>
            </w:r>
            <w:r w:rsidR="00E75962" w:rsidRPr="00E20FB8">
              <w:rPr>
                <w:color w:val="000000" w:themeColor="text1"/>
              </w:rPr>
              <w:t xml:space="preserve"> (ja attiecināms)</w:t>
            </w:r>
            <w:r w:rsidR="00DB1800" w:rsidRPr="00E20FB8">
              <w:rPr>
                <w:color w:val="000000" w:themeColor="text1"/>
              </w:rPr>
              <w:t>.</w:t>
            </w:r>
            <w:r w:rsidR="00296FC8" w:rsidRPr="00E20FB8">
              <w:rPr>
                <w:color w:val="000000" w:themeColor="text1"/>
              </w:rPr>
              <w:t xml:space="preserve"> Darbīb</w:t>
            </w:r>
            <w:r w:rsidR="00511CD5" w:rsidRPr="00E20FB8">
              <w:rPr>
                <w:color w:val="000000" w:themeColor="text1"/>
              </w:rPr>
              <w:t>ām, kas projekta ietvaros tiek plānotas ārpus īpaši aizsargājamām dabas teritorijām</w:t>
            </w:r>
            <w:r w:rsidR="00E15599" w:rsidRPr="00E20FB8">
              <w:rPr>
                <w:color w:val="000000" w:themeColor="text1"/>
              </w:rPr>
              <w:t>, jābūt plānotām tā</w:t>
            </w:r>
            <w:r w:rsidR="00A81FF7" w:rsidRPr="00E20FB8">
              <w:rPr>
                <w:color w:val="000000" w:themeColor="text1"/>
              </w:rPr>
              <w:t xml:space="preserve">, lai </w:t>
            </w:r>
            <w:r w:rsidR="00EA5A5B" w:rsidRPr="00E20FB8">
              <w:rPr>
                <w:color w:val="000000" w:themeColor="text1"/>
              </w:rPr>
              <w:t>nepasliktinātu</w:t>
            </w:r>
            <w:r w:rsidR="00A81FF7" w:rsidRPr="00E20FB8">
              <w:rPr>
                <w:color w:val="000000" w:themeColor="text1"/>
              </w:rPr>
              <w:t xml:space="preserve"> ietekm</w:t>
            </w:r>
            <w:r w:rsidR="00EA5A5B" w:rsidRPr="00E20FB8">
              <w:rPr>
                <w:color w:val="000000" w:themeColor="text1"/>
              </w:rPr>
              <w:t>i</w:t>
            </w:r>
            <w:r w:rsidR="00A81FF7" w:rsidRPr="00E20FB8">
              <w:rPr>
                <w:color w:val="000000" w:themeColor="text1"/>
              </w:rPr>
              <w:t xml:space="preserve"> uz </w:t>
            </w:r>
            <w:r w:rsidR="00A279B7" w:rsidRPr="00E20FB8">
              <w:rPr>
                <w:color w:val="000000" w:themeColor="text1"/>
              </w:rPr>
              <w:t>Eiropas Savienības nozīmes aizsargājam</w:t>
            </w:r>
            <w:r w:rsidR="002F65EE" w:rsidRPr="00E20FB8">
              <w:rPr>
                <w:color w:val="000000" w:themeColor="text1"/>
              </w:rPr>
              <w:t>ām</w:t>
            </w:r>
            <w:r w:rsidR="00A279B7" w:rsidRPr="00E20FB8">
              <w:rPr>
                <w:color w:val="000000" w:themeColor="text1"/>
              </w:rPr>
              <w:t xml:space="preserve"> </w:t>
            </w:r>
            <w:r w:rsidR="002F65EE" w:rsidRPr="00E20FB8">
              <w:rPr>
                <w:color w:val="000000" w:themeColor="text1"/>
              </w:rPr>
              <w:t>dzīvotnēm</w:t>
            </w:r>
            <w:r w:rsidR="0075685D" w:rsidRPr="00E20FB8">
              <w:rPr>
                <w:color w:val="000000" w:themeColor="text1"/>
              </w:rPr>
              <w:t>,</w:t>
            </w:r>
            <w:r w:rsidR="00A279B7" w:rsidRPr="00E20FB8">
              <w:rPr>
                <w:color w:val="000000" w:themeColor="text1"/>
              </w:rPr>
              <w:t xml:space="preserve"> retām un aizsargājamām sugām </w:t>
            </w:r>
            <w:r w:rsidR="0075685D" w:rsidRPr="00E20FB8">
              <w:rPr>
                <w:color w:val="000000" w:themeColor="text1"/>
              </w:rPr>
              <w:t xml:space="preserve">un mikroliegumiem </w:t>
            </w:r>
            <w:r w:rsidR="00A279B7" w:rsidRPr="00E20FB8">
              <w:rPr>
                <w:color w:val="000000" w:themeColor="text1"/>
              </w:rPr>
              <w:t>(ja attiecināms).</w:t>
            </w:r>
          </w:p>
        </w:tc>
        <w:tc>
          <w:tcPr>
            <w:tcW w:w="2168" w:type="dxa"/>
            <w:tcBorders>
              <w:top w:val="single" w:sz="4" w:space="0" w:color="auto"/>
              <w:left w:val="single" w:sz="4" w:space="0" w:color="auto"/>
              <w:bottom w:val="single" w:sz="4" w:space="0" w:color="auto"/>
              <w:right w:val="single" w:sz="4" w:space="0" w:color="auto"/>
            </w:tcBorders>
            <w:vAlign w:val="center"/>
          </w:tcPr>
          <w:p w14:paraId="1EFD315C" w14:textId="77777777" w:rsidR="00BC6D9D" w:rsidRPr="00E20FB8" w:rsidRDefault="00BC6D9D" w:rsidP="00BC6D9D">
            <w:pPr>
              <w:jc w:val="center"/>
              <w:rPr>
                <w:color w:val="000000" w:themeColor="text1"/>
              </w:rPr>
            </w:pPr>
            <w:r w:rsidRPr="00E20FB8">
              <w:rPr>
                <w:color w:val="000000" w:themeColor="text1"/>
              </w:rPr>
              <w:t>P</w:t>
            </w:r>
            <w:r w:rsidR="005F11CD" w:rsidRPr="00E20FB8">
              <w:rPr>
                <w:color w:val="000000" w:themeColor="text1"/>
              </w:rPr>
              <w:t>, N/A</w:t>
            </w:r>
          </w:p>
        </w:tc>
      </w:tr>
      <w:tr w:rsidR="00E20FB8" w:rsidRPr="00E20FB8" w14:paraId="2511BFA0" w14:textId="77777777" w:rsidTr="4C6E2A5D">
        <w:trPr>
          <w:trHeight w:val="428"/>
          <w:jc w:val="center"/>
        </w:trPr>
        <w:tc>
          <w:tcPr>
            <w:tcW w:w="875" w:type="dxa"/>
            <w:tcBorders>
              <w:top w:val="single" w:sz="4" w:space="0" w:color="auto"/>
              <w:left w:val="single" w:sz="4" w:space="0" w:color="auto"/>
              <w:bottom w:val="single" w:sz="4" w:space="0" w:color="auto"/>
              <w:right w:val="single" w:sz="4" w:space="0" w:color="auto"/>
            </w:tcBorders>
            <w:vAlign w:val="center"/>
          </w:tcPr>
          <w:p w14:paraId="2E7F959C" w14:textId="0F966F7F" w:rsidR="00D57C01" w:rsidRPr="00E20FB8" w:rsidRDefault="00696CFE" w:rsidP="00BC6D9D">
            <w:pPr>
              <w:jc w:val="center"/>
              <w:rPr>
                <w:color w:val="000000" w:themeColor="text1"/>
              </w:rPr>
            </w:pPr>
            <w:r w:rsidRPr="00E20FB8">
              <w:rPr>
                <w:color w:val="000000" w:themeColor="text1"/>
              </w:rPr>
              <w:t>2.9.5.</w:t>
            </w:r>
          </w:p>
        </w:tc>
        <w:tc>
          <w:tcPr>
            <w:tcW w:w="8738" w:type="dxa"/>
            <w:gridSpan w:val="3"/>
            <w:tcBorders>
              <w:top w:val="single" w:sz="4" w:space="0" w:color="auto"/>
              <w:left w:val="single" w:sz="4" w:space="0" w:color="auto"/>
              <w:bottom w:val="single" w:sz="4" w:space="0" w:color="auto"/>
              <w:right w:val="single" w:sz="4" w:space="0" w:color="auto"/>
            </w:tcBorders>
          </w:tcPr>
          <w:p w14:paraId="6F9B45B4" w14:textId="53FC559C" w:rsidR="00D57C01" w:rsidRPr="00E20FB8" w:rsidRDefault="00E24323" w:rsidP="00BC6D9D">
            <w:pPr>
              <w:jc w:val="both"/>
              <w:rPr>
                <w:color w:val="000000" w:themeColor="text1"/>
              </w:rPr>
            </w:pPr>
            <w:r w:rsidRPr="00E20FB8">
              <w:rPr>
                <w:color w:val="000000" w:themeColor="text1"/>
              </w:rPr>
              <w:t>Projektā tiks nodrošināts, ka būvniecības procesa laikā tiks ievērotas prasības par koku ciršanas aizliegumu putnu ligzdošanas periodā un nodrošināta esošo koku veselības stāvokļa aizsardzība, tai skaitā nekaitējot koku saknēm</w:t>
            </w:r>
            <w:r w:rsidR="00E75962" w:rsidRPr="00E20FB8">
              <w:rPr>
                <w:color w:val="000000" w:themeColor="text1"/>
              </w:rPr>
              <w:t xml:space="preserve"> (ja attiecināms)</w:t>
            </w:r>
            <w:r w:rsidRPr="00E20FB8">
              <w:rPr>
                <w:color w:val="000000" w:themeColor="text1"/>
              </w:rPr>
              <w:t>.</w:t>
            </w:r>
          </w:p>
        </w:tc>
        <w:tc>
          <w:tcPr>
            <w:tcW w:w="2168" w:type="dxa"/>
            <w:tcBorders>
              <w:top w:val="single" w:sz="4" w:space="0" w:color="auto"/>
              <w:left w:val="single" w:sz="4" w:space="0" w:color="auto"/>
              <w:bottom w:val="single" w:sz="4" w:space="0" w:color="auto"/>
              <w:right w:val="single" w:sz="4" w:space="0" w:color="auto"/>
            </w:tcBorders>
            <w:vAlign w:val="center"/>
          </w:tcPr>
          <w:p w14:paraId="32CE07E6" w14:textId="1EDD26E0" w:rsidR="00D57C01" w:rsidRPr="00E20FB8" w:rsidRDefault="00D57C01" w:rsidP="00BC6D9D">
            <w:pPr>
              <w:jc w:val="center"/>
              <w:rPr>
                <w:color w:val="000000" w:themeColor="text1"/>
              </w:rPr>
            </w:pPr>
            <w:r w:rsidRPr="00E20FB8">
              <w:rPr>
                <w:color w:val="000000" w:themeColor="text1"/>
              </w:rPr>
              <w:t>P, N/A</w:t>
            </w:r>
          </w:p>
        </w:tc>
      </w:tr>
      <w:tr w:rsidR="00E20FB8" w:rsidRPr="00E20FB8" w14:paraId="0732979D" w14:textId="77777777" w:rsidTr="4C6E2A5D">
        <w:trPr>
          <w:trHeight w:val="428"/>
          <w:jc w:val="center"/>
        </w:trPr>
        <w:tc>
          <w:tcPr>
            <w:tcW w:w="875" w:type="dxa"/>
            <w:tcBorders>
              <w:top w:val="single" w:sz="4" w:space="0" w:color="auto"/>
              <w:left w:val="single" w:sz="4" w:space="0" w:color="auto"/>
              <w:bottom w:val="single" w:sz="4" w:space="0" w:color="auto"/>
              <w:right w:val="single" w:sz="4" w:space="0" w:color="auto"/>
            </w:tcBorders>
            <w:vAlign w:val="center"/>
          </w:tcPr>
          <w:p w14:paraId="33E3E614" w14:textId="18660DED" w:rsidR="00BC6D9D" w:rsidRPr="00E20FB8" w:rsidRDefault="00974C97" w:rsidP="00BC6D9D">
            <w:pPr>
              <w:jc w:val="center"/>
              <w:rPr>
                <w:color w:val="000000" w:themeColor="text1"/>
              </w:rPr>
            </w:pPr>
            <w:r w:rsidRPr="00E20FB8">
              <w:rPr>
                <w:color w:val="000000" w:themeColor="text1"/>
              </w:rPr>
              <w:t>2.</w:t>
            </w:r>
            <w:r w:rsidR="007C680C" w:rsidRPr="00E20FB8">
              <w:rPr>
                <w:color w:val="000000" w:themeColor="text1"/>
              </w:rPr>
              <w:t>9</w:t>
            </w:r>
            <w:r w:rsidRPr="00E20FB8">
              <w:rPr>
                <w:color w:val="000000" w:themeColor="text1"/>
              </w:rPr>
              <w:t>.</w:t>
            </w:r>
            <w:r w:rsidR="00696CFE" w:rsidRPr="00E20FB8">
              <w:rPr>
                <w:color w:val="000000" w:themeColor="text1"/>
              </w:rPr>
              <w:t>6</w:t>
            </w:r>
            <w:r w:rsidRPr="00E20FB8">
              <w:rPr>
                <w:color w:val="000000" w:themeColor="text1"/>
              </w:rPr>
              <w:t>.</w:t>
            </w:r>
          </w:p>
        </w:tc>
        <w:tc>
          <w:tcPr>
            <w:tcW w:w="8738" w:type="dxa"/>
            <w:gridSpan w:val="3"/>
            <w:tcBorders>
              <w:top w:val="single" w:sz="4" w:space="0" w:color="auto"/>
              <w:left w:val="single" w:sz="4" w:space="0" w:color="auto"/>
              <w:bottom w:val="single" w:sz="4" w:space="0" w:color="auto"/>
              <w:right w:val="single" w:sz="4" w:space="0" w:color="auto"/>
            </w:tcBorders>
          </w:tcPr>
          <w:p w14:paraId="48FE6FA5" w14:textId="6266909A" w:rsidR="00BC6D9D" w:rsidRPr="00E20FB8" w:rsidRDefault="00BC6D9D" w:rsidP="00BC6D9D">
            <w:pPr>
              <w:jc w:val="both"/>
              <w:rPr>
                <w:rStyle w:val="normaltextrun"/>
                <w:color w:val="000000" w:themeColor="text1"/>
                <w:shd w:val="clear" w:color="auto" w:fill="FFFFFF"/>
              </w:rPr>
            </w:pPr>
            <w:r w:rsidRPr="00E20FB8">
              <w:rPr>
                <w:rStyle w:val="normaltextrun"/>
                <w:color w:val="000000" w:themeColor="text1"/>
                <w:shd w:val="clear" w:color="auto" w:fill="FFFFFF"/>
              </w:rPr>
              <w:t>Projektā tiek ievēroti zaļā publiskā iepirkuma kritēriji, veicot iepirkuma procedūras</w:t>
            </w:r>
            <w:r w:rsidR="00DB63DC" w:rsidRPr="00E20FB8">
              <w:rPr>
                <w:rStyle w:val="normaltextrun"/>
                <w:color w:val="000000" w:themeColor="text1"/>
                <w:shd w:val="clear" w:color="auto" w:fill="FFFFFF"/>
              </w:rPr>
              <w:t>, kā arī z</w:t>
            </w:r>
            <w:r w:rsidR="000F6D82" w:rsidRPr="00E20FB8">
              <w:rPr>
                <w:rStyle w:val="normaltextrun"/>
                <w:color w:val="000000" w:themeColor="text1"/>
                <w:shd w:val="clear" w:color="auto" w:fill="FFFFFF"/>
              </w:rPr>
              <w:t xml:space="preserve">aļais publiskais iepirkums paredzēts vismaz vienai būvdarbu vai preču, </w:t>
            </w:r>
            <w:r w:rsidR="00F70F98" w:rsidRPr="00E20FB8">
              <w:rPr>
                <w:rStyle w:val="normaltextrun"/>
                <w:color w:val="000000" w:themeColor="text1"/>
                <w:shd w:val="clear" w:color="auto" w:fill="FFFFFF"/>
              </w:rPr>
              <w:t>vai pakalpojumu grupai papildu tām preču un pakalpojumu grupām</w:t>
            </w:r>
            <w:r w:rsidR="000A68DF" w:rsidRPr="00E20FB8">
              <w:rPr>
                <w:rStyle w:val="normaltextrun"/>
                <w:color w:val="000000" w:themeColor="text1"/>
                <w:shd w:val="clear" w:color="auto" w:fill="FFFFFF"/>
              </w:rPr>
              <w:t xml:space="preserve"> (ja attiecināms)</w:t>
            </w:r>
            <w:r w:rsidR="00F70F98" w:rsidRPr="00E20FB8">
              <w:rPr>
                <w:rStyle w:val="normaltextrun"/>
                <w:color w:val="000000" w:themeColor="text1"/>
                <w:shd w:val="clear" w:color="auto" w:fill="FFFFFF"/>
              </w:rPr>
              <w:t xml:space="preserve">, kurām obligāti piemērojams </w:t>
            </w:r>
            <w:r w:rsidR="00E52621" w:rsidRPr="00E20FB8">
              <w:rPr>
                <w:color w:val="000000" w:themeColor="text1"/>
                <w:shd w:val="clear" w:color="auto" w:fill="FFFFFF"/>
              </w:rPr>
              <w:t>zaļais publiskais iepirkums saskaņā ar nacionālajiem normatīvajiem aktiem par prasībām zaļajam publiskajam iepirkumam un to piemērošanas kārtību.</w:t>
            </w:r>
          </w:p>
        </w:tc>
        <w:tc>
          <w:tcPr>
            <w:tcW w:w="2168" w:type="dxa"/>
            <w:tcBorders>
              <w:top w:val="single" w:sz="4" w:space="0" w:color="auto"/>
              <w:left w:val="single" w:sz="4" w:space="0" w:color="auto"/>
              <w:bottom w:val="single" w:sz="4" w:space="0" w:color="auto"/>
              <w:right w:val="single" w:sz="4" w:space="0" w:color="auto"/>
            </w:tcBorders>
            <w:vAlign w:val="center"/>
          </w:tcPr>
          <w:p w14:paraId="640DF9BC" w14:textId="420B1E00" w:rsidR="00BC6D9D" w:rsidRPr="00E20FB8" w:rsidRDefault="00BC6D9D" w:rsidP="00BC6D9D">
            <w:pPr>
              <w:jc w:val="center"/>
              <w:rPr>
                <w:color w:val="000000" w:themeColor="text1"/>
              </w:rPr>
            </w:pPr>
            <w:r w:rsidRPr="00E20FB8">
              <w:rPr>
                <w:color w:val="000000" w:themeColor="text1"/>
              </w:rPr>
              <w:t>P</w:t>
            </w:r>
            <w:r w:rsidR="00A6145B" w:rsidRPr="00E20FB8">
              <w:rPr>
                <w:color w:val="000000" w:themeColor="text1"/>
              </w:rPr>
              <w:t>, N/A</w:t>
            </w:r>
          </w:p>
        </w:tc>
      </w:tr>
      <w:tr w:rsidR="00E20FB8" w:rsidRPr="00E20FB8" w14:paraId="64B59B7D" w14:textId="77777777" w:rsidTr="4C6E2A5D">
        <w:trPr>
          <w:trHeight w:val="428"/>
          <w:jc w:val="center"/>
        </w:trPr>
        <w:tc>
          <w:tcPr>
            <w:tcW w:w="875" w:type="dxa"/>
            <w:tcBorders>
              <w:top w:val="single" w:sz="4" w:space="0" w:color="auto"/>
              <w:left w:val="single" w:sz="4" w:space="0" w:color="auto"/>
              <w:bottom w:val="single" w:sz="4" w:space="0" w:color="auto"/>
              <w:right w:val="single" w:sz="4" w:space="0" w:color="auto"/>
            </w:tcBorders>
            <w:vAlign w:val="center"/>
          </w:tcPr>
          <w:p w14:paraId="3AEF0E3E" w14:textId="161AEFF7" w:rsidR="00BC6D9D" w:rsidRPr="00E20FB8" w:rsidRDefault="00974C97" w:rsidP="00BC6D9D">
            <w:pPr>
              <w:jc w:val="center"/>
              <w:rPr>
                <w:color w:val="000000" w:themeColor="text1"/>
              </w:rPr>
            </w:pPr>
            <w:r w:rsidRPr="00E20FB8">
              <w:rPr>
                <w:color w:val="000000" w:themeColor="text1"/>
              </w:rPr>
              <w:t>2.</w:t>
            </w:r>
            <w:r w:rsidR="007C680C" w:rsidRPr="00E20FB8">
              <w:rPr>
                <w:color w:val="000000" w:themeColor="text1"/>
              </w:rPr>
              <w:t>9</w:t>
            </w:r>
            <w:r w:rsidRPr="00E20FB8">
              <w:rPr>
                <w:color w:val="000000" w:themeColor="text1"/>
              </w:rPr>
              <w:t>.</w:t>
            </w:r>
            <w:r w:rsidR="00696CFE" w:rsidRPr="00E20FB8">
              <w:rPr>
                <w:color w:val="000000" w:themeColor="text1"/>
              </w:rPr>
              <w:t>7</w:t>
            </w:r>
            <w:r w:rsidRPr="00E20FB8">
              <w:rPr>
                <w:color w:val="000000" w:themeColor="text1"/>
              </w:rPr>
              <w:t>.</w:t>
            </w:r>
          </w:p>
        </w:tc>
        <w:tc>
          <w:tcPr>
            <w:tcW w:w="8738" w:type="dxa"/>
            <w:gridSpan w:val="3"/>
            <w:tcBorders>
              <w:top w:val="single" w:sz="4" w:space="0" w:color="auto"/>
              <w:left w:val="single" w:sz="4" w:space="0" w:color="auto"/>
              <w:bottom w:val="single" w:sz="4" w:space="0" w:color="auto"/>
              <w:right w:val="single" w:sz="4" w:space="0" w:color="auto"/>
            </w:tcBorders>
          </w:tcPr>
          <w:p w14:paraId="000240CF" w14:textId="4A8CFB72" w:rsidR="00BC6D9D" w:rsidRPr="00E20FB8" w:rsidRDefault="00BC6D9D" w:rsidP="00BC6D9D">
            <w:pPr>
              <w:jc w:val="both"/>
              <w:rPr>
                <w:rStyle w:val="normaltextrun"/>
                <w:color w:val="000000" w:themeColor="text1"/>
                <w:shd w:val="clear" w:color="auto" w:fill="FFFFFF"/>
              </w:rPr>
            </w:pPr>
            <w:r w:rsidRPr="00E20FB8">
              <w:rPr>
                <w:rStyle w:val="normaltextrun"/>
                <w:color w:val="000000" w:themeColor="text1"/>
                <w:shd w:val="clear" w:color="auto" w:fill="FFFFFF"/>
              </w:rPr>
              <w:t>Projektā paredzētās darbības veicinās piesārņojuma mazināšanos vai tā kontroli ūdens, gaisa vai zemes ekosistēmās</w:t>
            </w:r>
            <w:r w:rsidR="000A68DF" w:rsidRPr="00E20FB8">
              <w:rPr>
                <w:rStyle w:val="normaltextrun"/>
                <w:color w:val="000000" w:themeColor="text1"/>
                <w:shd w:val="clear" w:color="auto" w:fill="FFFFFF"/>
              </w:rPr>
              <w:t xml:space="preserve"> (ja attiecināms)</w:t>
            </w:r>
            <w:r w:rsidR="0013710C" w:rsidRPr="00E20FB8">
              <w:rPr>
                <w:bCs/>
                <w:color w:val="000000" w:themeColor="text1"/>
              </w:rPr>
              <w:t>, un ūdens resursu ilgtspējīgu izmantošanu</w:t>
            </w:r>
            <w:r w:rsidR="0013710C" w:rsidRPr="00E20FB8">
              <w:rPr>
                <w:color w:val="000000" w:themeColor="text1"/>
              </w:rPr>
              <w:t>.</w:t>
            </w:r>
          </w:p>
        </w:tc>
        <w:tc>
          <w:tcPr>
            <w:tcW w:w="2168" w:type="dxa"/>
            <w:tcBorders>
              <w:top w:val="single" w:sz="4" w:space="0" w:color="auto"/>
              <w:left w:val="single" w:sz="4" w:space="0" w:color="auto"/>
              <w:bottom w:val="single" w:sz="4" w:space="0" w:color="auto"/>
              <w:right w:val="single" w:sz="4" w:space="0" w:color="auto"/>
            </w:tcBorders>
            <w:vAlign w:val="center"/>
          </w:tcPr>
          <w:p w14:paraId="717D0855" w14:textId="16D0F8B9" w:rsidR="00BC6D9D" w:rsidRPr="00E20FB8" w:rsidRDefault="00BC6D9D" w:rsidP="00BC6D9D">
            <w:pPr>
              <w:jc w:val="center"/>
              <w:rPr>
                <w:color w:val="000000" w:themeColor="text1"/>
              </w:rPr>
            </w:pPr>
            <w:r w:rsidRPr="00E20FB8">
              <w:rPr>
                <w:color w:val="000000" w:themeColor="text1"/>
              </w:rPr>
              <w:t>P</w:t>
            </w:r>
            <w:r w:rsidR="6BEFD034" w:rsidRPr="00E20FB8">
              <w:rPr>
                <w:color w:val="000000" w:themeColor="text1"/>
              </w:rPr>
              <w:t>,</w:t>
            </w:r>
            <w:r w:rsidR="003C6386" w:rsidRPr="00E20FB8">
              <w:rPr>
                <w:color w:val="000000" w:themeColor="text1"/>
              </w:rPr>
              <w:t xml:space="preserve"> N/A</w:t>
            </w:r>
          </w:p>
        </w:tc>
      </w:tr>
      <w:tr w:rsidR="00E20FB8" w:rsidRPr="00E20FB8" w14:paraId="75DD816E" w14:textId="77777777" w:rsidTr="4C6E2A5D">
        <w:trPr>
          <w:trHeight w:val="428"/>
          <w:jc w:val="center"/>
        </w:trPr>
        <w:tc>
          <w:tcPr>
            <w:tcW w:w="11781" w:type="dxa"/>
            <w:gridSpan w:val="5"/>
            <w:tcBorders>
              <w:top w:val="single" w:sz="4" w:space="0" w:color="auto"/>
              <w:left w:val="single" w:sz="4" w:space="0" w:color="auto"/>
              <w:bottom w:val="single" w:sz="4" w:space="0" w:color="auto"/>
              <w:right w:val="single" w:sz="4" w:space="0" w:color="auto"/>
            </w:tcBorders>
            <w:vAlign w:val="center"/>
          </w:tcPr>
          <w:p w14:paraId="261B06B8" w14:textId="55DAE66B" w:rsidR="00BC6D9D" w:rsidRPr="00E20FB8" w:rsidRDefault="00CF45DB" w:rsidP="00BC6D9D">
            <w:pPr>
              <w:jc w:val="center"/>
              <w:rPr>
                <w:color w:val="000000" w:themeColor="text1"/>
              </w:rPr>
            </w:pPr>
            <w:r w:rsidRPr="00E20FB8">
              <w:rPr>
                <w:b/>
                <w:bCs/>
                <w:color w:val="000000" w:themeColor="text1"/>
              </w:rPr>
              <w:t>2.</w:t>
            </w:r>
            <w:r w:rsidR="007C680C" w:rsidRPr="00E20FB8">
              <w:rPr>
                <w:b/>
                <w:bCs/>
                <w:color w:val="000000" w:themeColor="text1"/>
              </w:rPr>
              <w:t>10</w:t>
            </w:r>
            <w:r w:rsidRPr="00E20FB8">
              <w:rPr>
                <w:b/>
                <w:bCs/>
                <w:color w:val="000000" w:themeColor="text1"/>
              </w:rPr>
              <w:t xml:space="preserve">. </w:t>
            </w:r>
            <w:r w:rsidR="00BC6D9D" w:rsidRPr="00E20FB8">
              <w:rPr>
                <w:b/>
                <w:bCs/>
                <w:color w:val="000000" w:themeColor="text1"/>
              </w:rPr>
              <w:t>Horizontālo principu “Energoefektivitāte pirmajā vietā” un “Klimatdrošināšana”  specifiskie atbilstības kritēriji</w:t>
            </w:r>
          </w:p>
        </w:tc>
      </w:tr>
      <w:tr w:rsidR="00E20FB8" w:rsidRPr="00E20FB8" w14:paraId="4D66E71C" w14:textId="77777777" w:rsidTr="4C6E2A5D">
        <w:trPr>
          <w:trHeight w:val="428"/>
          <w:jc w:val="center"/>
        </w:trPr>
        <w:tc>
          <w:tcPr>
            <w:tcW w:w="875" w:type="dxa"/>
            <w:tcBorders>
              <w:top w:val="single" w:sz="4" w:space="0" w:color="auto"/>
              <w:left w:val="single" w:sz="4" w:space="0" w:color="auto"/>
              <w:bottom w:val="single" w:sz="4" w:space="0" w:color="auto"/>
              <w:right w:val="single" w:sz="4" w:space="0" w:color="auto"/>
            </w:tcBorders>
            <w:vAlign w:val="center"/>
          </w:tcPr>
          <w:p w14:paraId="4DBB48D4" w14:textId="1D7CBDE4" w:rsidR="00BC6D9D" w:rsidRPr="00E20FB8" w:rsidRDefault="0083444B" w:rsidP="00BC6D9D">
            <w:pPr>
              <w:jc w:val="center"/>
              <w:rPr>
                <w:color w:val="000000" w:themeColor="text1"/>
              </w:rPr>
            </w:pPr>
            <w:r w:rsidRPr="00E20FB8">
              <w:rPr>
                <w:color w:val="000000" w:themeColor="text1"/>
              </w:rPr>
              <w:t>2.</w:t>
            </w:r>
            <w:r w:rsidR="007C680C" w:rsidRPr="00E20FB8">
              <w:rPr>
                <w:color w:val="000000" w:themeColor="text1"/>
              </w:rPr>
              <w:t>10</w:t>
            </w:r>
            <w:r w:rsidRPr="00E20FB8">
              <w:rPr>
                <w:color w:val="000000" w:themeColor="text1"/>
              </w:rPr>
              <w:t>.1.</w:t>
            </w:r>
          </w:p>
        </w:tc>
        <w:tc>
          <w:tcPr>
            <w:tcW w:w="8738" w:type="dxa"/>
            <w:gridSpan w:val="3"/>
            <w:tcBorders>
              <w:top w:val="single" w:sz="4" w:space="0" w:color="auto"/>
              <w:left w:val="single" w:sz="4" w:space="0" w:color="auto"/>
              <w:bottom w:val="single" w:sz="4" w:space="0" w:color="auto"/>
              <w:right w:val="single" w:sz="4" w:space="0" w:color="auto"/>
            </w:tcBorders>
          </w:tcPr>
          <w:p w14:paraId="24E5CE33" w14:textId="77777777" w:rsidR="00BC6D9D" w:rsidRPr="00E20FB8" w:rsidRDefault="00BC6D9D" w:rsidP="00BC6D9D">
            <w:pPr>
              <w:jc w:val="both"/>
              <w:rPr>
                <w:rStyle w:val="normaltextrun"/>
                <w:color w:val="000000" w:themeColor="text1"/>
              </w:rPr>
            </w:pPr>
            <w:r w:rsidRPr="00E20FB8">
              <w:rPr>
                <w:rStyle w:val="normaltextrun"/>
                <w:color w:val="000000" w:themeColor="text1"/>
                <w:shd w:val="clear" w:color="auto" w:fill="FFFFFF"/>
              </w:rPr>
              <w:t>Projekta iesniegumā iekļautas darbības (ja attiecināms), kas paredz enerģijas ietaupījumu vai pāreju uz atjaunojamajiem energoresursiem, vai pasākumus, kas kopumā vai daļēji ir aizstājami ar izmaksefektīviem, tehniski, ekonomiski un videi nekaitīgiem alternatīviem pasākumiem, un vienlīdz efektīvi nodrošina attiecīgo mērķu sasniegšanu. </w:t>
            </w:r>
          </w:p>
        </w:tc>
        <w:tc>
          <w:tcPr>
            <w:tcW w:w="2168" w:type="dxa"/>
            <w:tcBorders>
              <w:top w:val="single" w:sz="4" w:space="0" w:color="auto"/>
              <w:left w:val="single" w:sz="4" w:space="0" w:color="auto"/>
              <w:bottom w:val="single" w:sz="4" w:space="0" w:color="auto"/>
              <w:right w:val="single" w:sz="4" w:space="0" w:color="auto"/>
            </w:tcBorders>
            <w:vAlign w:val="center"/>
          </w:tcPr>
          <w:p w14:paraId="1F24448F" w14:textId="77777777" w:rsidR="00BC6D9D" w:rsidRPr="00E20FB8" w:rsidRDefault="00BC6D9D" w:rsidP="00BC6D9D">
            <w:pPr>
              <w:jc w:val="center"/>
              <w:rPr>
                <w:color w:val="000000" w:themeColor="text1"/>
              </w:rPr>
            </w:pPr>
            <w:r w:rsidRPr="00E20FB8">
              <w:rPr>
                <w:color w:val="000000" w:themeColor="text1"/>
              </w:rPr>
              <w:t>P, N/A</w:t>
            </w:r>
          </w:p>
        </w:tc>
      </w:tr>
      <w:tr w:rsidR="00E20FB8" w:rsidRPr="00E20FB8" w14:paraId="6990D2A3" w14:textId="77777777" w:rsidTr="4C6E2A5D">
        <w:trPr>
          <w:trHeight w:val="428"/>
          <w:jc w:val="center"/>
        </w:trPr>
        <w:tc>
          <w:tcPr>
            <w:tcW w:w="875" w:type="dxa"/>
            <w:tcBorders>
              <w:top w:val="single" w:sz="4" w:space="0" w:color="auto"/>
              <w:left w:val="single" w:sz="4" w:space="0" w:color="auto"/>
              <w:bottom w:val="single" w:sz="4" w:space="0" w:color="auto"/>
              <w:right w:val="single" w:sz="4" w:space="0" w:color="auto"/>
            </w:tcBorders>
            <w:vAlign w:val="center"/>
          </w:tcPr>
          <w:p w14:paraId="7FBCE9BF" w14:textId="26778D44" w:rsidR="00BC6D9D" w:rsidRPr="00E20FB8" w:rsidRDefault="0083444B" w:rsidP="00BC6D9D">
            <w:pPr>
              <w:jc w:val="center"/>
              <w:rPr>
                <w:color w:val="000000" w:themeColor="text1"/>
              </w:rPr>
            </w:pPr>
            <w:r w:rsidRPr="00E20FB8">
              <w:rPr>
                <w:color w:val="000000" w:themeColor="text1"/>
              </w:rPr>
              <w:t>2.</w:t>
            </w:r>
            <w:r w:rsidR="007C680C" w:rsidRPr="00E20FB8">
              <w:rPr>
                <w:color w:val="000000" w:themeColor="text1"/>
              </w:rPr>
              <w:t>10</w:t>
            </w:r>
            <w:r w:rsidRPr="00E20FB8">
              <w:rPr>
                <w:color w:val="000000" w:themeColor="text1"/>
              </w:rPr>
              <w:t>.2.</w:t>
            </w:r>
          </w:p>
        </w:tc>
        <w:tc>
          <w:tcPr>
            <w:tcW w:w="8738" w:type="dxa"/>
            <w:gridSpan w:val="3"/>
            <w:tcBorders>
              <w:top w:val="single" w:sz="4" w:space="0" w:color="auto"/>
              <w:left w:val="single" w:sz="4" w:space="0" w:color="auto"/>
              <w:bottom w:val="single" w:sz="4" w:space="0" w:color="auto"/>
              <w:right w:val="single" w:sz="4" w:space="0" w:color="auto"/>
            </w:tcBorders>
          </w:tcPr>
          <w:p w14:paraId="0D6036A8" w14:textId="34CECEA3" w:rsidR="00BC6D9D" w:rsidRPr="00E20FB8" w:rsidRDefault="5F5954FF" w:rsidP="00BC6D9D">
            <w:pPr>
              <w:jc w:val="both"/>
              <w:rPr>
                <w:rStyle w:val="normaltextrun"/>
                <w:color w:val="000000" w:themeColor="text1"/>
                <w:shd w:val="clear" w:color="auto" w:fill="FFFFFF"/>
              </w:rPr>
            </w:pPr>
            <w:r w:rsidRPr="00E20FB8">
              <w:rPr>
                <w:rStyle w:val="normaltextrun"/>
                <w:color w:val="000000" w:themeColor="text1"/>
              </w:rPr>
              <w:t>Projektā paredzētās darbības veicinās pielāgošanos klimata pārmaiņām un i</w:t>
            </w:r>
            <w:r w:rsidR="00BC6D9D" w:rsidRPr="00E20FB8">
              <w:rPr>
                <w:rStyle w:val="normaltextrun"/>
                <w:color w:val="000000" w:themeColor="text1"/>
                <w:shd w:val="clear" w:color="auto" w:fill="FFFFFF"/>
              </w:rPr>
              <w:t>nfrastruktūras projektos paredzētajām darbībām ir veikts klimata risku izvērtējums un paredzēti risku mazinoši pasākumi.</w:t>
            </w:r>
          </w:p>
        </w:tc>
        <w:tc>
          <w:tcPr>
            <w:tcW w:w="2168" w:type="dxa"/>
            <w:tcBorders>
              <w:top w:val="single" w:sz="4" w:space="0" w:color="auto"/>
              <w:left w:val="single" w:sz="4" w:space="0" w:color="auto"/>
              <w:bottom w:val="single" w:sz="4" w:space="0" w:color="auto"/>
              <w:right w:val="single" w:sz="4" w:space="0" w:color="auto"/>
            </w:tcBorders>
            <w:vAlign w:val="center"/>
          </w:tcPr>
          <w:p w14:paraId="3F1D7EA8" w14:textId="1950FDC0" w:rsidR="00BC6D9D" w:rsidRPr="00E20FB8" w:rsidRDefault="00BC6D9D" w:rsidP="00BC6D9D">
            <w:pPr>
              <w:jc w:val="center"/>
              <w:rPr>
                <w:color w:val="000000" w:themeColor="text1"/>
              </w:rPr>
            </w:pPr>
            <w:r w:rsidRPr="00E20FB8">
              <w:rPr>
                <w:color w:val="000000" w:themeColor="text1"/>
              </w:rPr>
              <w:t>P</w:t>
            </w:r>
          </w:p>
        </w:tc>
      </w:tr>
      <w:tr w:rsidR="00E20FB8" w:rsidRPr="00E20FB8" w14:paraId="53D093B8" w14:textId="77777777" w:rsidTr="4C6E2A5D">
        <w:trPr>
          <w:trHeight w:val="428"/>
          <w:jc w:val="center"/>
        </w:trPr>
        <w:tc>
          <w:tcPr>
            <w:tcW w:w="961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EDAEB9" w14:textId="77777777" w:rsidR="00503680" w:rsidRPr="00E20FB8" w:rsidRDefault="00C026D1" w:rsidP="0031028D">
            <w:pPr>
              <w:rPr>
                <w:color w:val="000000" w:themeColor="text1"/>
              </w:rPr>
            </w:pPr>
            <w:r w:rsidRPr="00E20FB8">
              <w:rPr>
                <w:b/>
                <w:bCs/>
                <w:color w:val="000000" w:themeColor="text1"/>
                <w:szCs w:val="22"/>
              </w:rPr>
              <w:t>3</w:t>
            </w:r>
            <w:r w:rsidR="00503680" w:rsidRPr="00E20FB8">
              <w:rPr>
                <w:b/>
                <w:bCs/>
                <w:color w:val="000000" w:themeColor="text1"/>
                <w:szCs w:val="22"/>
              </w:rPr>
              <w:t xml:space="preserve">. </w:t>
            </w:r>
            <w:r w:rsidRPr="00E20FB8">
              <w:rPr>
                <w:b/>
                <w:bCs/>
                <w:color w:val="000000" w:themeColor="text1"/>
                <w:szCs w:val="22"/>
              </w:rPr>
              <w:t>KVALITĀTES</w:t>
            </w:r>
            <w:r w:rsidR="00503680" w:rsidRPr="00E20FB8">
              <w:rPr>
                <w:b/>
                <w:bCs/>
                <w:color w:val="000000" w:themeColor="text1"/>
                <w:szCs w:val="22"/>
              </w:rPr>
              <w:t xml:space="preserve"> KRITĒRIJI</w:t>
            </w:r>
          </w:p>
        </w:tc>
        <w:tc>
          <w:tcPr>
            <w:tcW w:w="21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54E48D" w14:textId="77777777" w:rsidR="00503680" w:rsidRPr="00E20FB8" w:rsidRDefault="00C026D1" w:rsidP="0031028D">
            <w:pPr>
              <w:jc w:val="center"/>
              <w:rPr>
                <w:color w:val="000000" w:themeColor="text1"/>
              </w:rPr>
            </w:pPr>
            <w:r w:rsidRPr="00E20FB8">
              <w:rPr>
                <w:b/>
                <w:color w:val="000000" w:themeColor="text1"/>
                <w:szCs w:val="22"/>
              </w:rPr>
              <w:t>Vērtēšanas sistēma</w:t>
            </w:r>
          </w:p>
        </w:tc>
      </w:tr>
      <w:tr w:rsidR="00E20FB8" w:rsidRPr="00E20FB8" w14:paraId="1C7B36CF" w14:textId="77777777" w:rsidTr="4C6E2A5D">
        <w:trPr>
          <w:trHeight w:val="428"/>
          <w:jc w:val="center"/>
        </w:trPr>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14:paraId="03BFD0EA" w14:textId="77777777" w:rsidR="00403A98" w:rsidRPr="00E20FB8" w:rsidRDefault="00403A98" w:rsidP="0031028D">
            <w:pPr>
              <w:rPr>
                <w:b/>
                <w:bCs/>
                <w:color w:val="000000" w:themeColor="text1"/>
                <w:szCs w:val="22"/>
              </w:rPr>
            </w:pPr>
          </w:p>
        </w:tc>
        <w:tc>
          <w:tcPr>
            <w:tcW w:w="87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BE656A" w14:textId="77777777" w:rsidR="00403A98" w:rsidRPr="00E20FB8" w:rsidRDefault="00403A98" w:rsidP="0031028D">
            <w:pPr>
              <w:rPr>
                <w:color w:val="000000" w:themeColor="text1"/>
                <w:szCs w:val="22"/>
              </w:rPr>
            </w:pPr>
            <w:r w:rsidRPr="00E20FB8">
              <w:rPr>
                <w:color w:val="000000" w:themeColor="text1"/>
                <w:szCs w:val="22"/>
              </w:rPr>
              <w:t>Projekta efektivitāte (K</w:t>
            </w:r>
            <w:r w:rsidRPr="00E20FB8">
              <w:rPr>
                <w:color w:val="000000" w:themeColor="text1"/>
                <w:szCs w:val="22"/>
                <w:vertAlign w:val="subscript"/>
              </w:rPr>
              <w:t>1</w:t>
            </w:r>
            <w:r w:rsidRPr="00E20FB8">
              <w:rPr>
                <w:color w:val="000000" w:themeColor="text1"/>
                <w:szCs w:val="22"/>
              </w:rPr>
              <w:t>):</w:t>
            </w:r>
          </w:p>
          <w:p w14:paraId="78B55D5C" w14:textId="0BAE7ADC" w:rsidR="00AC5233" w:rsidRPr="00E20FB8" w:rsidRDefault="00403A98" w:rsidP="00CC0A65">
            <w:pPr>
              <w:rPr>
                <w:color w:val="000000" w:themeColor="text1"/>
                <w:lang w:eastAsia="en-US"/>
              </w:rPr>
            </w:pPr>
            <w:r w:rsidRPr="00E20FB8">
              <w:rPr>
                <w:color w:val="000000" w:themeColor="text1"/>
                <w:lang w:eastAsia="en-US"/>
              </w:rPr>
              <w:t>K</w:t>
            </w:r>
            <w:r w:rsidRPr="00E20FB8">
              <w:rPr>
                <w:color w:val="000000" w:themeColor="text1"/>
                <w:vertAlign w:val="subscript"/>
                <w:lang w:eastAsia="en-US"/>
              </w:rPr>
              <w:t xml:space="preserve">1 </w:t>
            </w:r>
            <w:r w:rsidRPr="00E20FB8">
              <w:rPr>
                <w:color w:val="000000" w:themeColor="text1"/>
                <w:lang w:eastAsia="en-US"/>
              </w:rPr>
              <w:t>– projekta efektivitātes koeficient</w:t>
            </w:r>
            <w:r w:rsidR="00E06288" w:rsidRPr="00E20FB8">
              <w:rPr>
                <w:color w:val="000000" w:themeColor="text1"/>
                <w:lang w:eastAsia="en-US"/>
              </w:rPr>
              <w:t>am</w:t>
            </w:r>
            <w:r w:rsidRPr="00E20FB8">
              <w:rPr>
                <w:color w:val="000000" w:themeColor="text1"/>
                <w:lang w:eastAsia="en-US"/>
              </w:rPr>
              <w:t xml:space="preserve">, </w:t>
            </w:r>
            <w:r w:rsidR="00A00A4D" w:rsidRPr="00E20FB8">
              <w:rPr>
                <w:color w:val="000000" w:themeColor="text1"/>
                <w:lang w:eastAsia="en-US"/>
              </w:rPr>
              <w:t>piešķir</w:t>
            </w:r>
            <w:r w:rsidR="00AC5233" w:rsidRPr="00E20FB8">
              <w:rPr>
                <w:color w:val="000000" w:themeColor="text1"/>
                <w:lang w:eastAsia="en-US"/>
              </w:rPr>
              <w:t>:</w:t>
            </w:r>
          </w:p>
          <w:p w14:paraId="55977A16" w14:textId="5CA725CA" w:rsidR="00892724" w:rsidRPr="00E20FB8" w:rsidRDefault="001C0871" w:rsidP="00892724">
            <w:pPr>
              <w:pStyle w:val="ListParagraph"/>
              <w:numPr>
                <w:ilvl w:val="0"/>
                <w:numId w:val="28"/>
              </w:numPr>
              <w:rPr>
                <w:color w:val="000000" w:themeColor="text1"/>
                <w:lang w:eastAsia="en-US"/>
              </w:rPr>
            </w:pPr>
            <w:r w:rsidRPr="00E20FB8">
              <w:rPr>
                <w:color w:val="000000" w:themeColor="text1"/>
                <w:lang w:eastAsia="en-US"/>
              </w:rPr>
              <w:lastRenderedPageBreak/>
              <w:t>2 punktus</w:t>
            </w:r>
            <w:r w:rsidR="00892724" w:rsidRPr="00E20FB8">
              <w:rPr>
                <w:color w:val="000000" w:themeColor="text1"/>
                <w:lang w:eastAsia="en-US"/>
              </w:rPr>
              <w:t>,</w:t>
            </w:r>
            <w:r w:rsidRPr="00E20FB8">
              <w:rPr>
                <w:color w:val="000000" w:themeColor="text1"/>
                <w:lang w:eastAsia="en-US"/>
              </w:rPr>
              <w:t xml:space="preserve"> </w:t>
            </w:r>
            <w:r w:rsidR="00892724" w:rsidRPr="00E20FB8">
              <w:rPr>
                <w:color w:val="000000" w:themeColor="text1"/>
                <w:lang w:eastAsia="en-US"/>
              </w:rPr>
              <w:t>ja projekta ieguldījumi</w:t>
            </w:r>
            <w:r w:rsidR="000336A5" w:rsidRPr="00E20FB8">
              <w:rPr>
                <w:color w:val="000000" w:themeColor="text1"/>
                <w:u w:val="single"/>
                <w:bdr w:val="none" w:sz="0" w:space="0" w:color="auto" w:frame="1"/>
                <w:lang w:eastAsia="en-US"/>
              </w:rPr>
              <w:t>, kas paredzēti “zaļās” infrastruktūras, kas izveidota vai jaunināta nolūkā pielāgoties klimata pārmaiņām, izvedei (ha) vai jaunizveidotas vai nostiprinātas piekrastes joslas un upju un ezeru krastu aizsardzības pret plūdiem (km) teritorijas izveidei</w:t>
            </w:r>
            <w:r w:rsidR="00F97A10" w:rsidRPr="00E20FB8">
              <w:rPr>
                <w:color w:val="000000" w:themeColor="text1"/>
                <w:u w:val="single"/>
                <w:bdr w:val="none" w:sz="0" w:space="0" w:color="auto" w:frame="1"/>
                <w:lang w:eastAsia="en-US"/>
              </w:rPr>
              <w:t>,</w:t>
            </w:r>
            <w:r w:rsidR="00892724" w:rsidRPr="00E20FB8">
              <w:rPr>
                <w:color w:val="000000" w:themeColor="text1"/>
                <w:lang w:eastAsia="en-US"/>
              </w:rPr>
              <w:t xml:space="preserve"> ir vairāk par </w:t>
            </w:r>
            <w:r w:rsidR="002E6CC4" w:rsidRPr="00E20FB8">
              <w:rPr>
                <w:color w:val="000000" w:themeColor="text1"/>
                <w:lang w:eastAsia="en-US"/>
              </w:rPr>
              <w:t>8</w:t>
            </w:r>
            <w:r w:rsidR="00892724" w:rsidRPr="00E20FB8">
              <w:rPr>
                <w:color w:val="000000" w:themeColor="text1"/>
                <w:lang w:eastAsia="en-US"/>
              </w:rPr>
              <w:t>0%</w:t>
            </w:r>
            <w:r w:rsidR="002D77E2" w:rsidRPr="00E20FB8">
              <w:rPr>
                <w:rStyle w:val="FootnoteReference"/>
                <w:color w:val="000000" w:themeColor="text1"/>
                <w:lang w:eastAsia="en-US"/>
              </w:rPr>
              <w:footnoteReference w:id="5"/>
            </w:r>
            <w:r w:rsidR="00892724" w:rsidRPr="00E20FB8">
              <w:rPr>
                <w:color w:val="000000" w:themeColor="text1"/>
                <w:lang w:eastAsia="en-US"/>
              </w:rPr>
              <w:t xml:space="preserve"> no attiecināmā Eiropas Reģionālās attīstības fonda (turpmāk – ERAF)  finansējuma</w:t>
            </w:r>
            <w:r w:rsidR="00F97A10" w:rsidRPr="00E20FB8">
              <w:rPr>
                <w:color w:val="000000" w:themeColor="text1"/>
                <w:lang w:eastAsia="en-US"/>
              </w:rPr>
              <w:t>;</w:t>
            </w:r>
          </w:p>
          <w:p w14:paraId="121B91F9" w14:textId="167729D7" w:rsidR="00892724" w:rsidRPr="00E20FB8" w:rsidRDefault="00892724" w:rsidP="00892724">
            <w:pPr>
              <w:pStyle w:val="ListParagraph"/>
              <w:numPr>
                <w:ilvl w:val="0"/>
                <w:numId w:val="28"/>
              </w:numPr>
              <w:rPr>
                <w:color w:val="000000" w:themeColor="text1"/>
                <w:lang w:eastAsia="en-US"/>
              </w:rPr>
            </w:pPr>
            <w:r w:rsidRPr="00E20FB8">
              <w:rPr>
                <w:color w:val="000000" w:themeColor="text1"/>
                <w:lang w:eastAsia="en-US"/>
              </w:rPr>
              <w:t>1</w:t>
            </w:r>
            <w:r w:rsidR="00267F4A" w:rsidRPr="00E20FB8">
              <w:rPr>
                <w:color w:val="000000" w:themeColor="text1"/>
                <w:lang w:eastAsia="en-US"/>
              </w:rPr>
              <w:t>.</w:t>
            </w:r>
            <w:r w:rsidRPr="00E20FB8">
              <w:rPr>
                <w:color w:val="000000" w:themeColor="text1"/>
                <w:lang w:eastAsia="en-US"/>
              </w:rPr>
              <w:t>5 punktus, ja projekta ieguldījumi</w:t>
            </w:r>
            <w:r w:rsidR="008A30E0" w:rsidRPr="00E20FB8">
              <w:rPr>
                <w:color w:val="000000" w:themeColor="text1"/>
                <w:u w:val="single"/>
                <w:bdr w:val="none" w:sz="0" w:space="0" w:color="auto" w:frame="1"/>
                <w:lang w:eastAsia="en-US"/>
              </w:rPr>
              <w:t>, kas paredzēti “zaļās” infrastruktūras, kas izveidota vai jaunināta nolūkā pielāgoties klimata pārmaiņām, izvedei (ha) vai jaunizveidotas vai nostiprinātas piekrastes joslas un upju un ezeru krastu aizsardzības pret plūdiem (km) teritorijas izveidei,</w:t>
            </w:r>
            <w:r w:rsidRPr="00E20FB8">
              <w:rPr>
                <w:color w:val="000000" w:themeColor="text1"/>
                <w:lang w:eastAsia="en-US"/>
              </w:rPr>
              <w:t xml:space="preserve"> ir </w:t>
            </w:r>
            <w:r w:rsidR="009E726E" w:rsidRPr="00E20FB8">
              <w:rPr>
                <w:color w:val="000000" w:themeColor="text1"/>
                <w:lang w:eastAsia="en-US"/>
              </w:rPr>
              <w:t>intervālā no</w:t>
            </w:r>
            <w:r w:rsidR="00AE1AC6" w:rsidRPr="00E20FB8">
              <w:rPr>
                <w:color w:val="000000" w:themeColor="text1"/>
                <w:lang w:eastAsia="en-US"/>
              </w:rPr>
              <w:t xml:space="preserve"> </w:t>
            </w:r>
            <w:r w:rsidR="00F65FE2" w:rsidRPr="00E20FB8">
              <w:rPr>
                <w:color w:val="000000" w:themeColor="text1"/>
                <w:lang w:eastAsia="en-US"/>
              </w:rPr>
              <w:t>70</w:t>
            </w:r>
            <w:r w:rsidR="006A6E3D" w:rsidRPr="00E20FB8">
              <w:rPr>
                <w:color w:val="000000" w:themeColor="text1"/>
                <w:lang w:eastAsia="en-US"/>
              </w:rPr>
              <w:t xml:space="preserve">% </w:t>
            </w:r>
            <w:r w:rsidR="004C656A" w:rsidRPr="00E20FB8">
              <w:rPr>
                <w:color w:val="000000" w:themeColor="text1"/>
                <w:lang w:eastAsia="en-US"/>
              </w:rPr>
              <w:t xml:space="preserve">līdz </w:t>
            </w:r>
            <w:r w:rsidR="00205C50" w:rsidRPr="00E20FB8">
              <w:rPr>
                <w:color w:val="000000" w:themeColor="text1"/>
                <w:lang w:eastAsia="en-US"/>
              </w:rPr>
              <w:t>80</w:t>
            </w:r>
            <w:r w:rsidR="00F65FE2" w:rsidRPr="00E20FB8">
              <w:rPr>
                <w:color w:val="000000" w:themeColor="text1"/>
                <w:lang w:eastAsia="en-US"/>
              </w:rPr>
              <w:t>%</w:t>
            </w:r>
            <w:r w:rsidR="009E726E" w:rsidRPr="00E20FB8">
              <w:rPr>
                <w:color w:val="000000" w:themeColor="text1"/>
                <w:lang w:eastAsia="en-US"/>
              </w:rPr>
              <w:t xml:space="preserve"> </w:t>
            </w:r>
            <w:r w:rsidRPr="00E20FB8">
              <w:rPr>
                <w:color w:val="000000" w:themeColor="text1"/>
                <w:lang w:eastAsia="en-US"/>
              </w:rPr>
              <w:t>no attiecināmā ERAF finansējuma</w:t>
            </w:r>
            <w:r w:rsidR="008A30E0" w:rsidRPr="00E20FB8">
              <w:rPr>
                <w:color w:val="000000" w:themeColor="text1"/>
                <w:lang w:eastAsia="en-US"/>
              </w:rPr>
              <w:t>;</w:t>
            </w:r>
          </w:p>
          <w:p w14:paraId="406E13A4" w14:textId="4F8B3EFB" w:rsidR="00F65FE2" w:rsidRPr="00E20FB8" w:rsidRDefault="00F65FE2" w:rsidP="00F65FE2">
            <w:pPr>
              <w:pStyle w:val="ListParagraph"/>
              <w:numPr>
                <w:ilvl w:val="0"/>
                <w:numId w:val="28"/>
              </w:numPr>
              <w:rPr>
                <w:color w:val="000000" w:themeColor="text1"/>
                <w:lang w:eastAsia="en-US"/>
              </w:rPr>
            </w:pPr>
            <w:r w:rsidRPr="00E20FB8">
              <w:rPr>
                <w:color w:val="000000" w:themeColor="text1"/>
                <w:lang w:eastAsia="en-US"/>
              </w:rPr>
              <w:t>1 punktu, ja projekta ieguldījumi</w:t>
            </w:r>
            <w:r w:rsidR="00384030" w:rsidRPr="00E20FB8">
              <w:rPr>
                <w:color w:val="000000" w:themeColor="text1"/>
                <w:u w:val="single"/>
                <w:bdr w:val="none" w:sz="0" w:space="0" w:color="auto" w:frame="1"/>
                <w:lang w:eastAsia="en-US"/>
              </w:rPr>
              <w:t>, kas paredzēti “zaļās” infrastruktūras, kas izveidota vai jaunināta nolūkā pielāgoties klimata pārmaiņām, izvedei (ha) vai jaunizveidotas vai nostiprinātas piekrastes joslas un upju un ezeru krastu aizsardzības pret plūdiem (km) teritorijas izveidei,</w:t>
            </w:r>
            <w:r w:rsidRPr="00E20FB8">
              <w:rPr>
                <w:color w:val="000000" w:themeColor="text1"/>
                <w:lang w:eastAsia="en-US"/>
              </w:rPr>
              <w:t xml:space="preserve"> ir intervālā no 60% līdz </w:t>
            </w:r>
            <w:r w:rsidR="00C20E03" w:rsidRPr="00E20FB8">
              <w:rPr>
                <w:color w:val="000000" w:themeColor="text1"/>
                <w:lang w:eastAsia="en-US"/>
              </w:rPr>
              <w:t>6</w:t>
            </w:r>
            <w:r w:rsidRPr="00E20FB8">
              <w:rPr>
                <w:color w:val="000000" w:themeColor="text1"/>
                <w:lang w:eastAsia="en-US"/>
              </w:rPr>
              <w:t>9% no attiecināmā ERAF  finansējuma</w:t>
            </w:r>
            <w:r w:rsidR="00384030" w:rsidRPr="00E20FB8">
              <w:rPr>
                <w:color w:val="000000" w:themeColor="text1"/>
                <w:lang w:eastAsia="en-US"/>
              </w:rPr>
              <w:t>;</w:t>
            </w:r>
          </w:p>
          <w:p w14:paraId="699FE85C" w14:textId="5948ECFB" w:rsidR="00CC0A65" w:rsidRPr="00E20FB8" w:rsidRDefault="00E94816" w:rsidP="002C2E84">
            <w:pPr>
              <w:pStyle w:val="ListParagraph"/>
              <w:numPr>
                <w:ilvl w:val="0"/>
                <w:numId w:val="28"/>
              </w:numPr>
              <w:rPr>
                <w:color w:val="000000" w:themeColor="text1"/>
                <w:lang w:eastAsia="en-US"/>
              </w:rPr>
            </w:pPr>
            <w:r w:rsidRPr="00E20FB8">
              <w:rPr>
                <w:color w:val="000000" w:themeColor="text1"/>
                <w:lang w:eastAsia="en-US"/>
              </w:rPr>
              <w:t>0 (nulle) punktus</w:t>
            </w:r>
            <w:r w:rsidR="00AC5233" w:rsidRPr="00E20FB8">
              <w:rPr>
                <w:color w:val="000000" w:themeColor="text1"/>
                <w:lang w:eastAsia="en-US"/>
              </w:rPr>
              <w:t>, ja p</w:t>
            </w:r>
            <w:r w:rsidR="008F5FFD" w:rsidRPr="00E20FB8">
              <w:rPr>
                <w:color w:val="000000" w:themeColor="text1"/>
                <w:lang w:eastAsia="en-US"/>
              </w:rPr>
              <w:t>rojekta ieguldījumi</w:t>
            </w:r>
            <w:r w:rsidR="006529B2" w:rsidRPr="00E20FB8">
              <w:rPr>
                <w:color w:val="000000" w:themeColor="text1"/>
                <w:u w:val="single"/>
                <w:bdr w:val="none" w:sz="0" w:space="0" w:color="auto" w:frame="1"/>
                <w:lang w:eastAsia="en-US"/>
              </w:rPr>
              <w:t>, kas paredzēti “zaļās” infrastruktūras, kas izveidota vai jaunināta nolūkā pielāgoties klimata pārmaiņām, izvedei (ha) vai jaunizveidotas vai nostiprinātas piekrastes joslas un upju un ezeru krastu aizsardzības pret plūdiem (km) teritorijas izveidei,</w:t>
            </w:r>
            <w:r w:rsidR="008F5FFD" w:rsidRPr="00E20FB8">
              <w:rPr>
                <w:color w:val="000000" w:themeColor="text1"/>
                <w:lang w:eastAsia="en-US"/>
              </w:rPr>
              <w:t xml:space="preserve"> </w:t>
            </w:r>
            <w:r w:rsidR="0094675F" w:rsidRPr="00E20FB8">
              <w:rPr>
                <w:color w:val="000000" w:themeColor="text1"/>
                <w:lang w:eastAsia="en-US"/>
              </w:rPr>
              <w:t xml:space="preserve">ir </w:t>
            </w:r>
            <w:r w:rsidR="00BF511D" w:rsidRPr="00E20FB8">
              <w:rPr>
                <w:color w:val="000000" w:themeColor="text1"/>
                <w:lang w:eastAsia="en-US"/>
              </w:rPr>
              <w:t>mazāk</w:t>
            </w:r>
            <w:r w:rsidR="0094675F" w:rsidRPr="00E20FB8">
              <w:rPr>
                <w:color w:val="000000" w:themeColor="text1"/>
                <w:lang w:eastAsia="en-US"/>
              </w:rPr>
              <w:t xml:space="preserve"> par </w:t>
            </w:r>
            <w:r w:rsidR="00BF511D" w:rsidRPr="00E20FB8">
              <w:rPr>
                <w:color w:val="000000" w:themeColor="text1"/>
                <w:lang w:eastAsia="en-US"/>
              </w:rPr>
              <w:t>60%</w:t>
            </w:r>
            <w:r w:rsidR="006A6BE6" w:rsidRPr="00E20FB8">
              <w:rPr>
                <w:color w:val="000000" w:themeColor="text1"/>
                <w:lang w:eastAsia="en-US"/>
              </w:rPr>
              <w:t xml:space="preserve"> no attiecināmā </w:t>
            </w:r>
            <w:r w:rsidR="009E475A" w:rsidRPr="00E20FB8">
              <w:rPr>
                <w:color w:val="000000" w:themeColor="text1"/>
                <w:lang w:eastAsia="en-US"/>
              </w:rPr>
              <w:t xml:space="preserve">ERAF </w:t>
            </w:r>
            <w:r w:rsidR="0094675F" w:rsidRPr="00E20FB8">
              <w:rPr>
                <w:color w:val="000000" w:themeColor="text1"/>
                <w:lang w:eastAsia="en-US"/>
              </w:rPr>
              <w:t xml:space="preserve"> </w:t>
            </w:r>
            <w:r w:rsidR="00AF7AD8" w:rsidRPr="00E20FB8">
              <w:rPr>
                <w:color w:val="000000" w:themeColor="text1"/>
                <w:lang w:eastAsia="en-US"/>
              </w:rPr>
              <w:t>finansējuma</w:t>
            </w:r>
            <w:r w:rsidR="006529B2" w:rsidRPr="00E20FB8">
              <w:rPr>
                <w:color w:val="000000" w:themeColor="text1"/>
                <w:lang w:eastAsia="en-US"/>
              </w:rPr>
              <w:t>.</w:t>
            </w:r>
          </w:p>
          <w:p w14:paraId="03309E8D" w14:textId="66548204" w:rsidR="00C55D81" w:rsidRPr="00E20FB8" w:rsidRDefault="00C55D81" w:rsidP="0031028D">
            <w:pPr>
              <w:rPr>
                <w:rFonts w:eastAsia="Calibri"/>
                <w:color w:val="000000" w:themeColor="text1"/>
                <w:sz w:val="22"/>
                <w:szCs w:val="22"/>
                <w:lang w:eastAsia="en-US"/>
              </w:rPr>
            </w:pPr>
          </w:p>
        </w:tc>
        <w:tc>
          <w:tcPr>
            <w:tcW w:w="2168" w:type="dxa"/>
            <w:vMerge w:val="restart"/>
            <w:tcBorders>
              <w:top w:val="single" w:sz="4" w:space="0" w:color="auto"/>
              <w:left w:val="single" w:sz="4" w:space="0" w:color="auto"/>
              <w:right w:val="single" w:sz="4" w:space="0" w:color="auto"/>
            </w:tcBorders>
            <w:shd w:val="clear" w:color="auto" w:fill="auto"/>
            <w:vAlign w:val="center"/>
          </w:tcPr>
          <w:p w14:paraId="7B3F3F6A" w14:textId="77777777" w:rsidR="00403A98" w:rsidRPr="00E20FB8" w:rsidRDefault="00403A98" w:rsidP="00215289">
            <w:pPr>
              <w:jc w:val="both"/>
              <w:rPr>
                <w:rFonts w:eastAsia="Calibri"/>
                <w:color w:val="000000" w:themeColor="text1"/>
                <w:lang w:eastAsia="en-US"/>
              </w:rPr>
            </w:pPr>
            <w:r w:rsidRPr="00E20FB8">
              <w:rPr>
                <w:rFonts w:eastAsia="Calibri"/>
                <w:color w:val="000000" w:themeColor="text1"/>
                <w:lang w:eastAsia="en-US"/>
              </w:rPr>
              <w:lastRenderedPageBreak/>
              <w:t>Projekta kopējais koeficients:</w:t>
            </w:r>
          </w:p>
          <w:p w14:paraId="4470CE8E" w14:textId="77777777" w:rsidR="00403A98" w:rsidRPr="00E20FB8" w:rsidRDefault="00403A98" w:rsidP="00215289">
            <w:pPr>
              <w:jc w:val="both"/>
              <w:rPr>
                <w:rFonts w:eastAsia="Calibri"/>
                <w:color w:val="000000" w:themeColor="text1"/>
                <w:lang w:eastAsia="en-US"/>
              </w:rPr>
            </w:pPr>
            <w:r w:rsidRPr="00E20FB8">
              <w:rPr>
                <w:rFonts w:eastAsia="Calibri"/>
                <w:color w:val="000000" w:themeColor="text1"/>
                <w:lang w:eastAsia="en-US"/>
              </w:rPr>
              <w:lastRenderedPageBreak/>
              <w:t xml:space="preserve"> </w:t>
            </w:r>
          </w:p>
          <w:p w14:paraId="36B0F088" w14:textId="4350D0D4" w:rsidR="00403A98" w:rsidRPr="00E20FB8" w:rsidRDefault="00403A98" w:rsidP="00215289">
            <w:pPr>
              <w:jc w:val="both"/>
              <w:rPr>
                <w:rFonts w:eastAsia="Calibri"/>
                <w:color w:val="000000" w:themeColor="text1"/>
                <w:vertAlign w:val="subscript"/>
                <w:lang w:eastAsia="en-US"/>
              </w:rPr>
            </w:pPr>
            <w:r w:rsidRPr="00E20FB8">
              <w:rPr>
                <w:rFonts w:eastAsia="Calibri"/>
                <w:color w:val="000000" w:themeColor="text1"/>
                <w:lang w:eastAsia="en-US"/>
              </w:rPr>
              <w:t>K</w:t>
            </w:r>
            <w:r w:rsidRPr="00E20FB8">
              <w:rPr>
                <w:rFonts w:eastAsia="Calibri"/>
                <w:color w:val="000000" w:themeColor="text1"/>
                <w:vertAlign w:val="subscript"/>
                <w:lang w:eastAsia="en-US"/>
              </w:rPr>
              <w:t>k</w:t>
            </w:r>
            <w:r w:rsidRPr="00E20FB8">
              <w:rPr>
                <w:rFonts w:eastAsia="Calibri"/>
                <w:color w:val="000000" w:themeColor="text1"/>
                <w:lang w:eastAsia="en-US"/>
              </w:rPr>
              <w:t xml:space="preserve"> = </w:t>
            </w:r>
            <w:r w:rsidR="006529B2" w:rsidRPr="00E20FB8">
              <w:rPr>
                <w:rFonts w:eastAsia="Calibri"/>
                <w:color w:val="000000" w:themeColor="text1"/>
                <w:lang w:eastAsia="en-US"/>
              </w:rPr>
              <w:t>0.15</w:t>
            </w:r>
            <w:r w:rsidRPr="00E20FB8">
              <w:rPr>
                <w:rFonts w:eastAsia="Calibri"/>
                <w:color w:val="000000" w:themeColor="text1"/>
                <w:lang w:eastAsia="en-US"/>
              </w:rPr>
              <w:t>K</w:t>
            </w:r>
            <w:r w:rsidRPr="00E20FB8">
              <w:rPr>
                <w:rFonts w:eastAsia="Calibri"/>
                <w:color w:val="000000" w:themeColor="text1"/>
                <w:vertAlign w:val="subscript"/>
                <w:lang w:eastAsia="en-US"/>
              </w:rPr>
              <w:t xml:space="preserve">1 </w:t>
            </w:r>
            <w:r w:rsidRPr="00E20FB8">
              <w:rPr>
                <w:rFonts w:eastAsia="Calibri"/>
                <w:color w:val="000000" w:themeColor="text1"/>
                <w:lang w:eastAsia="en-US"/>
              </w:rPr>
              <w:t>+ 0.35K</w:t>
            </w:r>
            <w:r w:rsidRPr="00E20FB8">
              <w:rPr>
                <w:rFonts w:eastAsia="Calibri"/>
                <w:color w:val="000000" w:themeColor="text1"/>
                <w:vertAlign w:val="subscript"/>
                <w:lang w:eastAsia="en-US"/>
              </w:rPr>
              <w:t xml:space="preserve">2 </w:t>
            </w:r>
            <w:r w:rsidRPr="00E20FB8">
              <w:rPr>
                <w:rFonts w:eastAsia="Calibri"/>
                <w:color w:val="000000" w:themeColor="text1"/>
                <w:lang w:eastAsia="en-US"/>
              </w:rPr>
              <w:t>+ 0.25K</w:t>
            </w:r>
            <w:r w:rsidRPr="00E20FB8">
              <w:rPr>
                <w:rFonts w:eastAsia="Calibri"/>
                <w:color w:val="000000" w:themeColor="text1"/>
                <w:vertAlign w:val="subscript"/>
                <w:lang w:eastAsia="en-US"/>
              </w:rPr>
              <w:t xml:space="preserve">3 </w:t>
            </w:r>
            <w:r w:rsidRPr="00E20FB8">
              <w:rPr>
                <w:rFonts w:eastAsia="Calibri"/>
                <w:color w:val="000000" w:themeColor="text1"/>
                <w:lang w:eastAsia="en-US"/>
              </w:rPr>
              <w:t>+ 0.10K</w:t>
            </w:r>
            <w:r w:rsidRPr="00E20FB8">
              <w:rPr>
                <w:rFonts w:eastAsia="Calibri"/>
                <w:color w:val="000000" w:themeColor="text1"/>
                <w:vertAlign w:val="subscript"/>
                <w:lang w:eastAsia="en-US"/>
              </w:rPr>
              <w:t xml:space="preserve">4 </w:t>
            </w:r>
            <w:r w:rsidRPr="00E20FB8">
              <w:rPr>
                <w:rFonts w:eastAsia="Calibri"/>
                <w:color w:val="000000" w:themeColor="text1"/>
                <w:lang w:eastAsia="en-US"/>
              </w:rPr>
              <w:t>+ 0.05K</w:t>
            </w:r>
            <w:r w:rsidRPr="00E20FB8">
              <w:rPr>
                <w:rFonts w:eastAsia="Calibri"/>
                <w:color w:val="000000" w:themeColor="text1"/>
                <w:vertAlign w:val="subscript"/>
                <w:lang w:eastAsia="en-US"/>
              </w:rPr>
              <w:t xml:space="preserve">5 </w:t>
            </w:r>
            <w:r w:rsidRPr="00E20FB8">
              <w:rPr>
                <w:rFonts w:eastAsia="Calibri"/>
                <w:color w:val="000000" w:themeColor="text1"/>
                <w:lang w:eastAsia="en-US"/>
              </w:rPr>
              <w:t>+  0.05K</w:t>
            </w:r>
            <w:r w:rsidRPr="00E20FB8">
              <w:rPr>
                <w:rFonts w:eastAsia="Calibri"/>
                <w:color w:val="000000" w:themeColor="text1"/>
                <w:vertAlign w:val="subscript"/>
                <w:lang w:eastAsia="en-US"/>
              </w:rPr>
              <w:t xml:space="preserve">6 </w:t>
            </w:r>
            <w:r w:rsidRPr="00E20FB8">
              <w:rPr>
                <w:rFonts w:eastAsia="Calibri"/>
                <w:color w:val="000000" w:themeColor="text1"/>
                <w:lang w:eastAsia="en-US"/>
              </w:rPr>
              <w:t>+ 0.05K</w:t>
            </w:r>
            <w:r w:rsidRPr="00E20FB8">
              <w:rPr>
                <w:rFonts w:eastAsia="Calibri"/>
                <w:color w:val="000000" w:themeColor="text1"/>
                <w:vertAlign w:val="subscript"/>
                <w:lang w:eastAsia="en-US"/>
              </w:rPr>
              <w:t>7</w:t>
            </w:r>
            <w:r w:rsidRPr="00E20FB8">
              <w:rPr>
                <w:rFonts w:eastAsia="Calibri"/>
                <w:color w:val="000000" w:themeColor="text1"/>
                <w:lang w:eastAsia="en-US"/>
              </w:rPr>
              <w:t>,</w:t>
            </w:r>
          </w:p>
          <w:p w14:paraId="3D086E2B" w14:textId="77777777" w:rsidR="00403A98" w:rsidRPr="00E20FB8" w:rsidRDefault="00403A98" w:rsidP="00215289">
            <w:pPr>
              <w:jc w:val="both"/>
              <w:rPr>
                <w:rFonts w:eastAsia="Calibri"/>
                <w:color w:val="000000" w:themeColor="text1"/>
                <w:lang w:eastAsia="en-US"/>
              </w:rPr>
            </w:pPr>
          </w:p>
          <w:p w14:paraId="07773C85" w14:textId="77777777" w:rsidR="00403A98" w:rsidRPr="00E20FB8" w:rsidRDefault="00403A98" w:rsidP="00215289">
            <w:pPr>
              <w:jc w:val="both"/>
              <w:rPr>
                <w:rFonts w:eastAsia="Calibri"/>
                <w:color w:val="000000" w:themeColor="text1"/>
                <w:lang w:eastAsia="en-US"/>
              </w:rPr>
            </w:pPr>
            <w:r w:rsidRPr="00E20FB8">
              <w:rPr>
                <w:rFonts w:eastAsia="Calibri"/>
                <w:color w:val="000000" w:themeColor="text1"/>
                <w:lang w:eastAsia="en-US"/>
              </w:rPr>
              <w:t>kur:</w:t>
            </w:r>
          </w:p>
          <w:p w14:paraId="04596614" w14:textId="77777777" w:rsidR="00403A98" w:rsidRPr="00E20FB8" w:rsidRDefault="00403A98" w:rsidP="00215289">
            <w:pPr>
              <w:spacing w:after="120"/>
              <w:jc w:val="both"/>
              <w:rPr>
                <w:rFonts w:eastAsia="Calibri"/>
                <w:color w:val="000000" w:themeColor="text1"/>
                <w:lang w:eastAsia="en-US"/>
              </w:rPr>
            </w:pPr>
            <w:r w:rsidRPr="00E20FB8">
              <w:rPr>
                <w:rFonts w:eastAsia="Calibri"/>
                <w:color w:val="000000" w:themeColor="text1"/>
                <w:lang w:eastAsia="en-US"/>
              </w:rPr>
              <w:t>K</w:t>
            </w:r>
            <w:r w:rsidRPr="00E20FB8">
              <w:rPr>
                <w:rFonts w:eastAsia="Calibri"/>
                <w:color w:val="000000" w:themeColor="text1"/>
                <w:vertAlign w:val="subscript"/>
                <w:lang w:eastAsia="en-US"/>
              </w:rPr>
              <w:t>k</w:t>
            </w:r>
            <w:r w:rsidRPr="00E20FB8">
              <w:rPr>
                <w:rFonts w:eastAsia="Calibri"/>
                <w:color w:val="000000" w:themeColor="text1"/>
                <w:lang w:eastAsia="en-US"/>
              </w:rPr>
              <w:t xml:space="preserve"> – kopējais koeficients;</w:t>
            </w:r>
          </w:p>
          <w:p w14:paraId="74ADC3BC" w14:textId="77777777" w:rsidR="00403A98" w:rsidRPr="00E20FB8" w:rsidRDefault="00403A98" w:rsidP="00215289">
            <w:pPr>
              <w:spacing w:after="120"/>
              <w:jc w:val="both"/>
              <w:rPr>
                <w:rFonts w:eastAsia="Calibri"/>
                <w:color w:val="000000" w:themeColor="text1"/>
                <w:lang w:eastAsia="en-US"/>
              </w:rPr>
            </w:pPr>
            <w:r w:rsidRPr="00E20FB8">
              <w:rPr>
                <w:rFonts w:eastAsia="Calibri"/>
                <w:color w:val="000000" w:themeColor="text1"/>
                <w:lang w:eastAsia="en-US"/>
              </w:rPr>
              <w:t>K</w:t>
            </w:r>
            <w:r w:rsidRPr="00E20FB8">
              <w:rPr>
                <w:rFonts w:eastAsia="Calibri"/>
                <w:color w:val="000000" w:themeColor="text1"/>
                <w:vertAlign w:val="subscript"/>
                <w:lang w:eastAsia="en-US"/>
              </w:rPr>
              <w:t>1</w:t>
            </w:r>
            <w:r w:rsidRPr="00E20FB8">
              <w:rPr>
                <w:rFonts w:eastAsia="Calibri"/>
                <w:color w:val="000000" w:themeColor="text1"/>
                <w:lang w:eastAsia="en-US"/>
              </w:rPr>
              <w:t xml:space="preserve"> – projekta efektivitātes koeficients;</w:t>
            </w:r>
          </w:p>
          <w:p w14:paraId="493B0586" w14:textId="77777777" w:rsidR="00403A98" w:rsidRPr="00E20FB8" w:rsidRDefault="00403A98" w:rsidP="00215289">
            <w:pPr>
              <w:spacing w:after="120"/>
              <w:jc w:val="both"/>
              <w:rPr>
                <w:rFonts w:eastAsia="Calibri"/>
                <w:color w:val="000000" w:themeColor="text1"/>
                <w:lang w:eastAsia="en-US"/>
              </w:rPr>
            </w:pPr>
            <w:r w:rsidRPr="00E20FB8">
              <w:rPr>
                <w:rFonts w:eastAsia="Calibri"/>
                <w:color w:val="000000" w:themeColor="text1"/>
                <w:lang w:eastAsia="en-US"/>
              </w:rPr>
              <w:t>K</w:t>
            </w:r>
            <w:r w:rsidRPr="00E20FB8">
              <w:rPr>
                <w:rFonts w:eastAsia="Calibri"/>
                <w:color w:val="000000" w:themeColor="text1"/>
                <w:vertAlign w:val="subscript"/>
                <w:lang w:eastAsia="en-US"/>
              </w:rPr>
              <w:t xml:space="preserve">2 </w:t>
            </w:r>
            <w:r w:rsidRPr="00E20FB8">
              <w:rPr>
                <w:rFonts w:eastAsia="Calibri"/>
                <w:color w:val="000000" w:themeColor="text1"/>
                <w:lang w:eastAsia="en-US"/>
              </w:rPr>
              <w:t>– projekta atbilstības klimatiskajiem riskiem koeficients;</w:t>
            </w:r>
          </w:p>
          <w:p w14:paraId="24B2B72A" w14:textId="41058BEE" w:rsidR="00403A98" w:rsidRPr="00E20FB8" w:rsidRDefault="00403A98" w:rsidP="00215289">
            <w:pPr>
              <w:spacing w:after="120"/>
              <w:jc w:val="both"/>
              <w:rPr>
                <w:rFonts w:eastAsia="Calibri"/>
                <w:color w:val="000000" w:themeColor="text1"/>
                <w:lang w:eastAsia="en-US"/>
              </w:rPr>
            </w:pPr>
            <w:r w:rsidRPr="00E20FB8">
              <w:rPr>
                <w:rFonts w:eastAsia="Calibri"/>
                <w:color w:val="000000" w:themeColor="text1"/>
                <w:lang w:eastAsia="en-US"/>
              </w:rPr>
              <w:t>K</w:t>
            </w:r>
            <w:r w:rsidRPr="00E20FB8">
              <w:rPr>
                <w:rFonts w:eastAsia="Calibri"/>
                <w:color w:val="000000" w:themeColor="text1"/>
                <w:vertAlign w:val="subscript"/>
                <w:lang w:eastAsia="en-US"/>
              </w:rPr>
              <w:t>3</w:t>
            </w:r>
            <w:r w:rsidRPr="00E20FB8">
              <w:rPr>
                <w:rFonts w:eastAsia="Calibri"/>
                <w:color w:val="000000" w:themeColor="text1"/>
                <w:lang w:eastAsia="en-US"/>
              </w:rPr>
              <w:t xml:space="preserve"> – projekta atrašanās vietas koeficients;</w:t>
            </w:r>
          </w:p>
          <w:p w14:paraId="77299681" w14:textId="7CF2F1CB" w:rsidR="00403A98" w:rsidRPr="00E20FB8" w:rsidRDefault="00403A98" w:rsidP="00215289">
            <w:pPr>
              <w:spacing w:after="120"/>
              <w:jc w:val="both"/>
              <w:rPr>
                <w:rFonts w:eastAsia="Calibri"/>
                <w:color w:val="000000" w:themeColor="text1"/>
                <w:lang w:eastAsia="en-US"/>
              </w:rPr>
            </w:pPr>
            <w:r w:rsidRPr="00E20FB8">
              <w:rPr>
                <w:rFonts w:eastAsia="Calibri"/>
                <w:color w:val="000000" w:themeColor="text1"/>
                <w:lang w:eastAsia="en-US"/>
              </w:rPr>
              <w:t>K</w:t>
            </w:r>
            <w:r w:rsidRPr="00E20FB8">
              <w:rPr>
                <w:rFonts w:eastAsia="Calibri"/>
                <w:color w:val="000000" w:themeColor="text1"/>
                <w:vertAlign w:val="subscript"/>
                <w:lang w:eastAsia="en-US"/>
              </w:rPr>
              <w:t xml:space="preserve">4 </w:t>
            </w:r>
            <w:r w:rsidRPr="00E20FB8">
              <w:rPr>
                <w:rFonts w:eastAsia="Calibri"/>
                <w:color w:val="000000" w:themeColor="text1"/>
                <w:lang w:eastAsia="en-US"/>
              </w:rPr>
              <w:t>– projekta gatavības pakāpes koeficients;</w:t>
            </w:r>
          </w:p>
          <w:p w14:paraId="117FC150" w14:textId="262BDB6D" w:rsidR="00403A98" w:rsidRPr="00E20FB8" w:rsidRDefault="00403A98" w:rsidP="00215289">
            <w:pPr>
              <w:spacing w:after="120"/>
              <w:ind w:right="57" w:firstLine="28"/>
              <w:rPr>
                <w:rFonts w:eastAsia="Calibri"/>
                <w:color w:val="000000" w:themeColor="text1"/>
                <w:lang w:eastAsia="en-US"/>
              </w:rPr>
            </w:pPr>
            <w:r w:rsidRPr="00E20FB8">
              <w:rPr>
                <w:rFonts w:eastAsia="Calibri"/>
                <w:color w:val="000000" w:themeColor="text1"/>
                <w:lang w:eastAsia="en-US"/>
              </w:rPr>
              <w:t>K</w:t>
            </w:r>
            <w:r w:rsidRPr="00E20FB8">
              <w:rPr>
                <w:rFonts w:eastAsia="Calibri"/>
                <w:color w:val="000000" w:themeColor="text1"/>
                <w:vertAlign w:val="subscript"/>
                <w:lang w:eastAsia="en-US"/>
              </w:rPr>
              <w:t xml:space="preserve">5 </w:t>
            </w:r>
            <w:r w:rsidRPr="00E20FB8">
              <w:rPr>
                <w:rFonts w:eastAsia="Calibri"/>
                <w:color w:val="000000" w:themeColor="text1"/>
                <w:lang w:eastAsia="en-US"/>
              </w:rPr>
              <w:t>– projekta horizontālā principa “Vienlīdzība, iekļaušana, nediskriminācija un pamattiesību ievērošana” koeficients;</w:t>
            </w:r>
          </w:p>
          <w:p w14:paraId="77964440" w14:textId="31966F30" w:rsidR="00403A98" w:rsidRPr="00E20FB8" w:rsidRDefault="00403A98" w:rsidP="00215289">
            <w:pPr>
              <w:spacing w:after="120"/>
              <w:ind w:right="57" w:firstLine="28"/>
              <w:rPr>
                <w:rFonts w:eastAsia="Calibri"/>
                <w:color w:val="000000" w:themeColor="text1"/>
                <w:lang w:eastAsia="en-US"/>
              </w:rPr>
            </w:pPr>
            <w:r w:rsidRPr="00E20FB8">
              <w:rPr>
                <w:rFonts w:eastAsia="Calibri"/>
                <w:color w:val="000000" w:themeColor="text1"/>
                <w:lang w:eastAsia="en-US"/>
              </w:rPr>
              <w:t>K</w:t>
            </w:r>
            <w:r w:rsidRPr="00E20FB8">
              <w:rPr>
                <w:rFonts w:eastAsia="Calibri"/>
                <w:color w:val="000000" w:themeColor="text1"/>
                <w:vertAlign w:val="subscript"/>
                <w:lang w:eastAsia="en-US"/>
              </w:rPr>
              <w:t xml:space="preserve">6 </w:t>
            </w:r>
            <w:r w:rsidRPr="00E20FB8">
              <w:rPr>
                <w:rFonts w:eastAsia="Calibri"/>
                <w:color w:val="000000" w:themeColor="text1"/>
                <w:lang w:eastAsia="en-US"/>
              </w:rPr>
              <w:t>–  Baltijas jūras un Rīgas līča piekrastes atbalsta  koeficients;</w:t>
            </w:r>
          </w:p>
          <w:p w14:paraId="6D27C3A5" w14:textId="3B42E159" w:rsidR="00403A98" w:rsidRPr="00E20FB8" w:rsidRDefault="00403A98" w:rsidP="00215289">
            <w:pPr>
              <w:spacing w:after="120"/>
              <w:ind w:right="57" w:firstLine="28"/>
              <w:rPr>
                <w:rFonts w:eastAsia="Calibri"/>
                <w:color w:val="000000" w:themeColor="text1"/>
                <w:lang w:eastAsia="en-US"/>
              </w:rPr>
            </w:pPr>
            <w:r w:rsidRPr="00E20FB8">
              <w:rPr>
                <w:rFonts w:eastAsia="Calibri"/>
                <w:color w:val="000000" w:themeColor="text1"/>
                <w:lang w:eastAsia="en-US"/>
              </w:rPr>
              <w:t>K</w:t>
            </w:r>
            <w:r w:rsidRPr="00E20FB8">
              <w:rPr>
                <w:rFonts w:eastAsia="Calibri"/>
                <w:color w:val="000000" w:themeColor="text1"/>
                <w:vertAlign w:val="subscript"/>
                <w:lang w:eastAsia="en-US"/>
              </w:rPr>
              <w:t>7</w:t>
            </w:r>
            <w:r w:rsidRPr="00E20FB8">
              <w:rPr>
                <w:rFonts w:eastAsia="Calibri"/>
                <w:color w:val="000000" w:themeColor="text1"/>
                <w:lang w:eastAsia="en-US"/>
              </w:rPr>
              <w:t xml:space="preserve"> – projekta </w:t>
            </w:r>
            <w:r w:rsidRPr="00E20FB8">
              <w:rPr>
                <w:color w:val="000000" w:themeColor="text1"/>
                <w:lang w:eastAsia="en-US"/>
              </w:rPr>
              <w:t>komplementaritātes</w:t>
            </w:r>
            <w:r w:rsidRPr="00E20FB8">
              <w:rPr>
                <w:rFonts w:eastAsia="Calibri"/>
                <w:color w:val="000000" w:themeColor="text1"/>
                <w:lang w:eastAsia="en-US"/>
              </w:rPr>
              <w:t xml:space="preserve"> koeficients.</w:t>
            </w:r>
          </w:p>
          <w:p w14:paraId="66DE7C61" w14:textId="77777777" w:rsidR="0064110D" w:rsidRPr="00E20FB8" w:rsidRDefault="0064110D" w:rsidP="00215289">
            <w:pPr>
              <w:spacing w:after="120"/>
              <w:ind w:right="57" w:firstLine="28"/>
              <w:rPr>
                <w:rFonts w:eastAsia="Calibri"/>
                <w:color w:val="000000" w:themeColor="text1"/>
                <w:lang w:eastAsia="en-US"/>
              </w:rPr>
            </w:pPr>
          </w:p>
          <w:p w14:paraId="5BB39C79" w14:textId="42B1483D" w:rsidR="0064110D" w:rsidRPr="00E20FB8" w:rsidRDefault="0064110D" w:rsidP="0064110D">
            <w:pPr>
              <w:spacing w:after="120"/>
              <w:ind w:right="57" w:firstLine="28"/>
              <w:rPr>
                <w:rFonts w:eastAsia="Calibri"/>
                <w:color w:val="000000" w:themeColor="text1"/>
                <w:lang w:eastAsia="en-US"/>
              </w:rPr>
            </w:pPr>
            <w:r w:rsidRPr="00E20FB8">
              <w:rPr>
                <w:rFonts w:eastAsia="Calibri"/>
                <w:color w:val="000000" w:themeColor="text1"/>
                <w:lang w:eastAsia="en-US"/>
              </w:rPr>
              <w:t>Kopējā koeficienta vērtību</w:t>
            </w:r>
            <w:r w:rsidR="00B5005E" w:rsidRPr="00E20FB8">
              <w:rPr>
                <w:rFonts w:eastAsia="Calibri"/>
                <w:color w:val="000000" w:themeColor="text1"/>
                <w:lang w:eastAsia="en-US"/>
              </w:rPr>
              <w:t xml:space="preserve"> </w:t>
            </w:r>
            <w:r w:rsidRPr="00E20FB8">
              <w:rPr>
                <w:rFonts w:eastAsia="Calibri"/>
                <w:color w:val="000000" w:themeColor="text1"/>
                <w:lang w:eastAsia="en-US"/>
              </w:rPr>
              <w:t xml:space="preserve">noapaļo līdz divām </w:t>
            </w:r>
            <w:r w:rsidR="00E31DE9" w:rsidRPr="00E20FB8">
              <w:rPr>
                <w:rFonts w:eastAsia="Calibri"/>
                <w:color w:val="000000" w:themeColor="text1"/>
                <w:lang w:eastAsia="en-US"/>
              </w:rPr>
              <w:t xml:space="preserve">decimāldaļām </w:t>
            </w:r>
            <w:r w:rsidRPr="00E20FB8">
              <w:rPr>
                <w:rFonts w:eastAsia="Calibri"/>
                <w:color w:val="000000" w:themeColor="text1"/>
                <w:lang w:eastAsia="en-US"/>
              </w:rPr>
              <w:t>aiz komata</w:t>
            </w:r>
            <w:r w:rsidR="00915764" w:rsidRPr="00E20FB8">
              <w:rPr>
                <w:rStyle w:val="FootnoteReference"/>
                <w:rFonts w:eastAsia="Calibri"/>
                <w:color w:val="000000" w:themeColor="text1"/>
                <w:lang w:eastAsia="en-US"/>
              </w:rPr>
              <w:footnoteReference w:id="6"/>
            </w:r>
            <w:r w:rsidRPr="00E20FB8">
              <w:rPr>
                <w:rFonts w:eastAsia="Calibri"/>
                <w:color w:val="000000" w:themeColor="text1"/>
                <w:lang w:eastAsia="en-US"/>
              </w:rPr>
              <w:t xml:space="preserve">. </w:t>
            </w:r>
          </w:p>
          <w:p w14:paraId="094882C3" w14:textId="77777777" w:rsidR="0064110D" w:rsidRPr="00E20FB8" w:rsidRDefault="0064110D" w:rsidP="00215289">
            <w:pPr>
              <w:spacing w:after="120"/>
              <w:ind w:right="57" w:firstLine="28"/>
              <w:rPr>
                <w:rFonts w:eastAsia="Calibri"/>
                <w:color w:val="000000" w:themeColor="text1"/>
                <w:lang w:eastAsia="en-US"/>
              </w:rPr>
            </w:pPr>
          </w:p>
          <w:p w14:paraId="4A697F4A" w14:textId="77777777" w:rsidR="007A3F13" w:rsidRPr="00E20FB8" w:rsidRDefault="007A3F13" w:rsidP="007A3F13">
            <w:pPr>
              <w:pStyle w:val="NormalWeb"/>
              <w:rPr>
                <w:color w:val="000000" w:themeColor="text1"/>
              </w:rPr>
            </w:pPr>
            <w:r w:rsidRPr="00E20FB8">
              <w:rPr>
                <w:rStyle w:val="Strong"/>
                <w:b w:val="0"/>
                <w:bCs w:val="0"/>
                <w:color w:val="000000" w:themeColor="text1"/>
              </w:rPr>
              <w:t>Projektu ranžēšana notiek, ievērojot šādu algoritmu:</w:t>
            </w:r>
          </w:p>
          <w:p w14:paraId="4C4518BE" w14:textId="77777777" w:rsidR="007A3F13" w:rsidRPr="00E20FB8" w:rsidRDefault="007A3F13" w:rsidP="007A3F13">
            <w:pPr>
              <w:numPr>
                <w:ilvl w:val="0"/>
                <w:numId w:val="27"/>
              </w:numPr>
              <w:tabs>
                <w:tab w:val="clear" w:pos="720"/>
              </w:tabs>
              <w:spacing w:before="100" w:beforeAutospacing="1" w:after="100" w:afterAutospacing="1"/>
              <w:ind w:left="317" w:hanging="283"/>
              <w:rPr>
                <w:color w:val="000000" w:themeColor="text1"/>
              </w:rPr>
            </w:pPr>
            <w:r w:rsidRPr="00E20FB8">
              <w:rPr>
                <w:color w:val="000000" w:themeColor="text1"/>
              </w:rPr>
              <w:t>katram plānošanas reģionam noteiktais iniciāli maksimālais iespējamais pasākumā saņemamais finansējums ir 8 milj. EUR;</w:t>
            </w:r>
          </w:p>
          <w:p w14:paraId="11D30938" w14:textId="77777777" w:rsidR="007A3F13" w:rsidRPr="00E20FB8" w:rsidRDefault="007A3F13" w:rsidP="007A3F13">
            <w:pPr>
              <w:numPr>
                <w:ilvl w:val="0"/>
                <w:numId w:val="27"/>
              </w:numPr>
              <w:tabs>
                <w:tab w:val="clear" w:pos="720"/>
              </w:tabs>
              <w:spacing w:before="100" w:beforeAutospacing="1" w:after="100" w:afterAutospacing="1"/>
              <w:ind w:left="317" w:hanging="283"/>
              <w:rPr>
                <w:color w:val="000000" w:themeColor="text1"/>
              </w:rPr>
            </w:pPr>
            <w:r w:rsidRPr="00E20FB8">
              <w:rPr>
                <w:color w:val="000000" w:themeColor="text1"/>
              </w:rPr>
              <w:t xml:space="preserve">kad visi iesniegtie projektu iesniegumi ir izvērtēti un sarindoti secībā pēc kvalitātes kritērijos iegūtā punktu skaita, apstiprināti tiek projektu iesniegumi pa plānošanas reģioniem līdz tiek sasniegts reģionam iniciāli maksimālais iespējamais finansējuma apjoms (8 milj. EUR) </w:t>
            </w:r>
            <w:r w:rsidRPr="00E20FB8">
              <w:rPr>
                <w:rStyle w:val="Strong"/>
                <w:b w:val="0"/>
                <w:bCs w:val="0"/>
                <w:color w:val="000000" w:themeColor="text1"/>
              </w:rPr>
              <w:t>vai atlases kārtai paredzētais finansējuma apjoms (šajā gadījumā projektu iesniegumu apstiprināšanu tālāk neturpina)</w:t>
            </w:r>
            <w:r w:rsidRPr="00E20FB8">
              <w:rPr>
                <w:color w:val="000000" w:themeColor="text1"/>
              </w:rPr>
              <w:t>;</w:t>
            </w:r>
          </w:p>
          <w:p w14:paraId="29225770" w14:textId="58074E87" w:rsidR="00113EE8" w:rsidRPr="00E20FB8" w:rsidRDefault="007A3F13" w:rsidP="00113EE8">
            <w:pPr>
              <w:numPr>
                <w:ilvl w:val="0"/>
                <w:numId w:val="27"/>
              </w:numPr>
              <w:spacing w:before="100" w:beforeAutospacing="1" w:after="100" w:afterAutospacing="1"/>
              <w:ind w:left="317" w:hanging="283"/>
              <w:rPr>
                <w:color w:val="000000" w:themeColor="text1"/>
              </w:rPr>
            </w:pPr>
            <w:r w:rsidRPr="00E20FB8">
              <w:rPr>
                <w:rStyle w:val="Strong"/>
                <w:b w:val="0"/>
                <w:bCs w:val="0"/>
                <w:color w:val="000000" w:themeColor="text1"/>
              </w:rPr>
              <w:t>ja atlases kārtai paredzētais finansējuma apjoms vēl nav sasniegts, turpina projekta iesniegumu apstiprināšanu pēc principa, ja</w:t>
            </w:r>
            <w:r w:rsidRPr="00E20FB8">
              <w:rPr>
                <w:color w:val="000000" w:themeColor="text1"/>
              </w:rPr>
              <w:t xml:space="preserve"> projekta iesniegums, kurā norādītais finansējuma apjoms plānošanas reģiona ietvaros vērtēšanas laikā pārsniedz iniciāli iespējamo maksimālo finansējumu, </w:t>
            </w:r>
            <w:r w:rsidRPr="00E20FB8">
              <w:rPr>
                <w:rStyle w:val="Strong"/>
                <w:b w:val="0"/>
                <w:bCs w:val="0"/>
                <w:color w:val="000000" w:themeColor="text1"/>
              </w:rPr>
              <w:t>tas</w:t>
            </w:r>
            <w:r w:rsidRPr="00E20FB8">
              <w:rPr>
                <w:color w:val="000000" w:themeColor="text1"/>
              </w:rPr>
              <w:t xml:space="preserve"> tiek novietots ranžētās projektu iesniegumu secības beigās, priekšroku dodot nākamajam projekta iesniegumam, kurā norādītais finansējums iekļaujas attiecīgajam plānošanas reģionam iniciāli maksimāli pieejamā finansējuma ietvaros;</w:t>
            </w:r>
          </w:p>
          <w:p w14:paraId="5A19D1FA" w14:textId="77777777" w:rsidR="00403A98" w:rsidRPr="00E20FB8" w:rsidRDefault="007A3F13" w:rsidP="00113EE8">
            <w:pPr>
              <w:numPr>
                <w:ilvl w:val="0"/>
                <w:numId w:val="27"/>
              </w:numPr>
              <w:spacing w:before="100" w:beforeAutospacing="1" w:after="100" w:afterAutospacing="1"/>
              <w:ind w:left="317" w:hanging="283"/>
              <w:rPr>
                <w:color w:val="000000" w:themeColor="text1"/>
                <w:szCs w:val="22"/>
              </w:rPr>
            </w:pPr>
            <w:r w:rsidRPr="00E20FB8">
              <w:rPr>
                <w:rStyle w:val="Strong"/>
                <w:b w:val="0"/>
                <w:bCs w:val="0"/>
                <w:color w:val="000000" w:themeColor="text1"/>
              </w:rPr>
              <w:t>tiklīdz plānošanas reģionu projektu iesniegumi finansējuma robežās ir apstiprināti</w:t>
            </w:r>
            <w:r w:rsidRPr="00E20FB8">
              <w:rPr>
                <w:color w:val="000000" w:themeColor="text1"/>
              </w:rPr>
              <w:t xml:space="preserve"> un, ja ir izveidojies finansējuma atlikums (ja kādā plānošanas reģionā nav sasniegts iniciāli maksimālais pieejamais finansējuma apjoms), tā vietā tiek apstiprināts projekta iesniegums, kas saņēmis visvairāk punktus kvalitātes kritērijos no cita plānošanas reģiona (kas savu iniciālo maksimāli pieejamo finansējumu bija sasniedzis).</w:t>
            </w:r>
          </w:p>
          <w:p w14:paraId="0286A42E" w14:textId="77777777" w:rsidR="006B674B" w:rsidRPr="00E20FB8" w:rsidRDefault="006B674B" w:rsidP="006B674B">
            <w:pPr>
              <w:spacing w:before="100" w:beforeAutospacing="1" w:after="100" w:afterAutospacing="1"/>
              <w:rPr>
                <w:color w:val="000000" w:themeColor="text1"/>
              </w:rPr>
            </w:pPr>
            <w:r w:rsidRPr="00E20FB8">
              <w:rPr>
                <w:color w:val="000000" w:themeColor="text1"/>
              </w:rPr>
              <w:t>Vienādu punktu gadījumā (izpildot ranžēšanas nosacījumus) priekšroka tiek dota projektam, kurā (ievērojot minēto secību):</w:t>
            </w:r>
          </w:p>
          <w:p w14:paraId="02552C7E" w14:textId="77777777" w:rsidR="006B674B" w:rsidRPr="00E20FB8" w:rsidRDefault="006B674B" w:rsidP="006B674B">
            <w:pPr>
              <w:pStyle w:val="ListParagraph"/>
              <w:numPr>
                <w:ilvl w:val="0"/>
                <w:numId w:val="29"/>
              </w:numPr>
              <w:spacing w:before="100" w:beforeAutospacing="1" w:after="100" w:afterAutospacing="1"/>
              <w:ind w:left="346" w:hanging="346"/>
              <w:rPr>
                <w:color w:val="000000" w:themeColor="text1"/>
              </w:rPr>
            </w:pPr>
            <w:r w:rsidRPr="00E20FB8">
              <w:rPr>
                <w:color w:val="000000" w:themeColor="text1"/>
              </w:rPr>
              <w:t>tiks sasniegta lielāka iznākuma rādītāja ““zaļā” infrastruktūra, kas izveidota vai jaunināta nolūkā pielāgoties klimata pārmaiņām” vērtība (ha);</w:t>
            </w:r>
          </w:p>
          <w:p w14:paraId="18987E99" w14:textId="77777777" w:rsidR="006B674B" w:rsidRPr="00E20FB8" w:rsidRDefault="006B674B" w:rsidP="006B674B">
            <w:pPr>
              <w:pStyle w:val="ListParagraph"/>
              <w:numPr>
                <w:ilvl w:val="0"/>
                <w:numId w:val="29"/>
              </w:numPr>
              <w:spacing w:before="100" w:beforeAutospacing="1" w:after="100" w:afterAutospacing="1"/>
              <w:ind w:left="346" w:hanging="346"/>
              <w:rPr>
                <w:color w:val="000000" w:themeColor="text1"/>
              </w:rPr>
            </w:pPr>
            <w:r w:rsidRPr="00E20FB8">
              <w:rPr>
                <w:color w:val="000000" w:themeColor="text1"/>
              </w:rPr>
              <w:t>tiks sasniegta lielāka nacionālā rādītāja “jaunizveidota vai nostiprināta piekrastes joslas un upju un ezeru krastu aizsardzība pret plūdiem” vērtība (km);</w:t>
            </w:r>
          </w:p>
          <w:p w14:paraId="2D3D6D20" w14:textId="77777777" w:rsidR="006B674B" w:rsidRPr="00E20FB8" w:rsidRDefault="006B674B" w:rsidP="006B674B">
            <w:pPr>
              <w:pStyle w:val="ListParagraph"/>
              <w:numPr>
                <w:ilvl w:val="0"/>
                <w:numId w:val="29"/>
              </w:numPr>
              <w:spacing w:before="100" w:beforeAutospacing="1" w:after="100" w:afterAutospacing="1"/>
              <w:ind w:left="346" w:hanging="346"/>
              <w:rPr>
                <w:color w:val="000000" w:themeColor="text1"/>
              </w:rPr>
            </w:pPr>
            <w:r w:rsidRPr="00E20FB8">
              <w:rPr>
                <w:color w:val="000000" w:themeColor="text1"/>
              </w:rPr>
              <w:t>tiks veiktas darbības, lai pielāgotos lielākam skaitam klimatisku risku;</w:t>
            </w:r>
          </w:p>
          <w:p w14:paraId="289023A9" w14:textId="77777777" w:rsidR="006B674B" w:rsidRPr="00E20FB8" w:rsidRDefault="006B674B" w:rsidP="006B674B">
            <w:pPr>
              <w:pStyle w:val="ListParagraph"/>
              <w:numPr>
                <w:ilvl w:val="0"/>
                <w:numId w:val="29"/>
              </w:numPr>
              <w:spacing w:before="100" w:beforeAutospacing="1" w:after="100" w:afterAutospacing="1"/>
              <w:ind w:left="346" w:hanging="346"/>
              <w:rPr>
                <w:color w:val="000000" w:themeColor="text1"/>
              </w:rPr>
            </w:pPr>
            <w:r w:rsidRPr="00E20FB8">
              <w:rPr>
                <w:color w:val="000000" w:themeColor="text1"/>
              </w:rPr>
              <w:t>ir augstāka gatavības pakāpe (saņemts lielāks punktu skaits K</w:t>
            </w:r>
            <w:r w:rsidRPr="00E20FB8">
              <w:rPr>
                <w:color w:val="000000" w:themeColor="text1"/>
                <w:vertAlign w:val="subscript"/>
              </w:rPr>
              <w:t>4</w:t>
            </w:r>
            <w:r w:rsidRPr="00E20FB8">
              <w:rPr>
                <w:color w:val="000000" w:themeColor="text1"/>
              </w:rPr>
              <w:t xml:space="preserve"> kritērijā).</w:t>
            </w:r>
          </w:p>
          <w:p w14:paraId="298989E1" w14:textId="491C3493" w:rsidR="006B674B" w:rsidRPr="00E20FB8" w:rsidRDefault="006B674B" w:rsidP="006B674B">
            <w:pPr>
              <w:spacing w:before="100" w:beforeAutospacing="1" w:after="100" w:afterAutospacing="1"/>
              <w:ind w:left="317"/>
              <w:rPr>
                <w:color w:val="000000" w:themeColor="text1"/>
                <w:szCs w:val="22"/>
              </w:rPr>
            </w:pPr>
          </w:p>
        </w:tc>
      </w:tr>
      <w:tr w:rsidR="00E20FB8" w:rsidRPr="00E20FB8" w14:paraId="3AB07E48" w14:textId="77777777" w:rsidTr="4C6E2A5D">
        <w:trPr>
          <w:trHeight w:val="428"/>
          <w:jc w:val="center"/>
        </w:trPr>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14:paraId="3DF27446" w14:textId="77777777" w:rsidR="00403A98" w:rsidRPr="00E20FB8" w:rsidRDefault="00403A98" w:rsidP="0031028D">
            <w:pPr>
              <w:rPr>
                <w:b/>
                <w:bCs/>
                <w:color w:val="000000" w:themeColor="text1"/>
                <w:szCs w:val="22"/>
              </w:rPr>
            </w:pPr>
          </w:p>
        </w:tc>
        <w:tc>
          <w:tcPr>
            <w:tcW w:w="87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636970" w14:textId="3240650E" w:rsidR="00403A98" w:rsidRPr="00E20FB8" w:rsidRDefault="00403A98" w:rsidP="0031028D">
            <w:pPr>
              <w:rPr>
                <w:color w:val="000000" w:themeColor="text1"/>
                <w:szCs w:val="22"/>
              </w:rPr>
            </w:pPr>
            <w:r w:rsidRPr="00E20FB8">
              <w:rPr>
                <w:color w:val="000000" w:themeColor="text1"/>
              </w:rPr>
              <w:t>Projekta atbilstība klimatiskajiem riskiem (K</w:t>
            </w:r>
            <w:r w:rsidRPr="00E20FB8">
              <w:rPr>
                <w:color w:val="000000" w:themeColor="text1"/>
                <w:vertAlign w:val="subscript"/>
              </w:rPr>
              <w:t>2</w:t>
            </w:r>
            <w:r w:rsidRPr="00E20FB8">
              <w:rPr>
                <w:color w:val="000000" w:themeColor="text1"/>
              </w:rPr>
              <w:t>) – projektā tiek veikti pielāgošanās pasākumi klimata pārmaiņām jomās, kas visvairāk atbilst pašvaldības klimata profila riska klasei</w:t>
            </w:r>
            <w:r w:rsidR="00194365" w:rsidRPr="00E20FB8">
              <w:rPr>
                <w:rStyle w:val="FootnoteReference"/>
                <w:color w:val="000000" w:themeColor="text1"/>
              </w:rPr>
              <w:footnoteReference w:id="7"/>
            </w:r>
            <w:r w:rsidRPr="00E20FB8">
              <w:rPr>
                <w:color w:val="000000" w:themeColor="text1"/>
              </w:rPr>
              <w:t xml:space="preserve"> (karstuma viļņi, aukstuma viļņi, nokrišņu risks, sniega risks</w:t>
            </w:r>
            <w:r w:rsidR="00C00DD3" w:rsidRPr="00E20FB8">
              <w:rPr>
                <w:color w:val="000000" w:themeColor="text1"/>
                <w:szCs w:val="22"/>
              </w:rPr>
              <w:t xml:space="preserve">, </w:t>
            </w:r>
            <w:r w:rsidR="00C00DD3" w:rsidRPr="00E20FB8">
              <w:rPr>
                <w:color w:val="000000" w:themeColor="text1"/>
              </w:rPr>
              <w:t>vidējā gaisa temperatūra, gada nokrišņu daudzums</w:t>
            </w:r>
            <w:r w:rsidRPr="00E20FB8">
              <w:rPr>
                <w:color w:val="000000" w:themeColor="text1"/>
                <w:szCs w:val="22"/>
              </w:rPr>
              <w:t>):</w:t>
            </w:r>
          </w:p>
          <w:p w14:paraId="02F6D513" w14:textId="77777777" w:rsidR="00403A98" w:rsidRPr="00E20FB8" w:rsidRDefault="00403A98" w:rsidP="004C14B5">
            <w:pPr>
              <w:numPr>
                <w:ilvl w:val="0"/>
                <w:numId w:val="23"/>
              </w:numPr>
              <w:rPr>
                <w:color w:val="000000" w:themeColor="text1"/>
                <w:szCs w:val="22"/>
              </w:rPr>
            </w:pPr>
            <w:r w:rsidRPr="00E20FB8">
              <w:rPr>
                <w:color w:val="000000" w:themeColor="text1"/>
                <w:szCs w:val="22"/>
              </w:rPr>
              <w:t>3. klase (3 punkti) </w:t>
            </w:r>
          </w:p>
          <w:p w14:paraId="5258FBB0" w14:textId="77777777" w:rsidR="00403A98" w:rsidRPr="00E20FB8" w:rsidRDefault="00403A98" w:rsidP="004C14B5">
            <w:pPr>
              <w:numPr>
                <w:ilvl w:val="0"/>
                <w:numId w:val="23"/>
              </w:numPr>
              <w:rPr>
                <w:color w:val="000000" w:themeColor="text1"/>
                <w:szCs w:val="22"/>
              </w:rPr>
            </w:pPr>
            <w:r w:rsidRPr="00E20FB8">
              <w:rPr>
                <w:color w:val="000000" w:themeColor="text1"/>
                <w:szCs w:val="22"/>
              </w:rPr>
              <w:t>2. klase (2 punkti) </w:t>
            </w:r>
          </w:p>
          <w:p w14:paraId="3ABC7B36" w14:textId="77777777" w:rsidR="00403A98" w:rsidRPr="00E20FB8" w:rsidRDefault="00403A98" w:rsidP="004C14B5">
            <w:pPr>
              <w:numPr>
                <w:ilvl w:val="0"/>
                <w:numId w:val="23"/>
              </w:numPr>
              <w:rPr>
                <w:color w:val="000000" w:themeColor="text1"/>
                <w:szCs w:val="22"/>
              </w:rPr>
            </w:pPr>
            <w:r w:rsidRPr="00E20FB8">
              <w:rPr>
                <w:color w:val="000000" w:themeColor="text1"/>
                <w:szCs w:val="22"/>
              </w:rPr>
              <w:t>1. klase (1 punkts) </w:t>
            </w:r>
          </w:p>
          <w:p w14:paraId="6BCFA327" w14:textId="2607D6E4" w:rsidR="00403A98" w:rsidRPr="00E20FB8" w:rsidRDefault="00403A98" w:rsidP="0031028D">
            <w:pPr>
              <w:rPr>
                <w:color w:val="000000" w:themeColor="text1"/>
              </w:rPr>
            </w:pPr>
            <w:r w:rsidRPr="00E20FB8">
              <w:rPr>
                <w:color w:val="000000" w:themeColor="text1"/>
              </w:rPr>
              <w:t>Punktus var summēt, ja projekts paredz pielāgošanās pasākumus vairākās jomās.</w:t>
            </w:r>
            <w:r w:rsidR="002B3966" w:rsidRPr="00E20FB8">
              <w:rPr>
                <w:color w:val="000000" w:themeColor="text1"/>
              </w:rPr>
              <w:t xml:space="preserve"> Koeficienta maksimālā vērtība nepārsniedz </w:t>
            </w:r>
            <w:r w:rsidR="008A0334" w:rsidRPr="00E20FB8">
              <w:rPr>
                <w:color w:val="000000" w:themeColor="text1"/>
              </w:rPr>
              <w:t>6</w:t>
            </w:r>
            <w:r w:rsidR="00C9101B" w:rsidRPr="00E20FB8">
              <w:rPr>
                <w:color w:val="000000" w:themeColor="text1"/>
              </w:rPr>
              <w:t xml:space="preserve"> punktus</w:t>
            </w:r>
            <w:r w:rsidR="1EEB64A8" w:rsidRPr="00E20FB8">
              <w:rPr>
                <w:color w:val="000000" w:themeColor="text1"/>
              </w:rPr>
              <w:t>.</w:t>
            </w:r>
          </w:p>
          <w:p w14:paraId="4781CDF3" w14:textId="40F93AC0" w:rsidR="00403A98" w:rsidRPr="00E20FB8" w:rsidRDefault="00403A98" w:rsidP="0031028D">
            <w:pPr>
              <w:rPr>
                <w:color w:val="000000" w:themeColor="text1"/>
                <w:szCs w:val="22"/>
              </w:rPr>
            </w:pPr>
          </w:p>
        </w:tc>
        <w:tc>
          <w:tcPr>
            <w:tcW w:w="2168" w:type="dxa"/>
            <w:vMerge/>
            <w:vAlign w:val="center"/>
          </w:tcPr>
          <w:p w14:paraId="59C6CCED" w14:textId="77777777" w:rsidR="00403A98" w:rsidRPr="00E20FB8" w:rsidRDefault="00403A98" w:rsidP="0031028D">
            <w:pPr>
              <w:jc w:val="center"/>
              <w:rPr>
                <w:color w:val="000000" w:themeColor="text1"/>
                <w:szCs w:val="22"/>
              </w:rPr>
            </w:pPr>
          </w:p>
        </w:tc>
      </w:tr>
      <w:tr w:rsidR="00E20FB8" w:rsidRPr="00E20FB8" w14:paraId="09986BA3" w14:textId="77777777" w:rsidTr="4C6E2A5D">
        <w:trPr>
          <w:trHeight w:val="428"/>
          <w:jc w:val="center"/>
        </w:trPr>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14:paraId="1FE9765C" w14:textId="77777777" w:rsidR="00403A98" w:rsidRPr="00E20FB8" w:rsidRDefault="00403A98" w:rsidP="0031028D">
            <w:pPr>
              <w:rPr>
                <w:b/>
                <w:bCs/>
                <w:color w:val="000000" w:themeColor="text1"/>
                <w:szCs w:val="22"/>
              </w:rPr>
            </w:pPr>
          </w:p>
        </w:tc>
        <w:tc>
          <w:tcPr>
            <w:tcW w:w="87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824066" w14:textId="28C7ACD7" w:rsidR="00403A98" w:rsidRPr="00E20FB8" w:rsidRDefault="00403A98" w:rsidP="0031028D">
            <w:pPr>
              <w:rPr>
                <w:color w:val="000000" w:themeColor="text1"/>
                <w:szCs w:val="22"/>
              </w:rPr>
            </w:pPr>
            <w:r w:rsidRPr="00E20FB8">
              <w:rPr>
                <w:color w:val="000000" w:themeColor="text1"/>
                <w:szCs w:val="22"/>
              </w:rPr>
              <w:t>Projekta atrašanās vieta (K</w:t>
            </w:r>
            <w:r w:rsidRPr="00E20FB8">
              <w:rPr>
                <w:color w:val="000000" w:themeColor="text1"/>
                <w:szCs w:val="22"/>
                <w:vertAlign w:val="subscript"/>
              </w:rPr>
              <w:t>3</w:t>
            </w:r>
            <w:r w:rsidRPr="00E20FB8">
              <w:rPr>
                <w:color w:val="000000" w:themeColor="text1"/>
                <w:szCs w:val="22"/>
              </w:rPr>
              <w:t>)</w:t>
            </w:r>
          </w:p>
          <w:p w14:paraId="09ED83A4" w14:textId="4438733C" w:rsidR="00403A98" w:rsidRPr="00E20FB8" w:rsidRDefault="00403A98" w:rsidP="00D869E2">
            <w:pPr>
              <w:tabs>
                <w:tab w:val="left" w:pos="360"/>
              </w:tabs>
              <w:spacing w:after="200"/>
              <w:jc w:val="both"/>
              <w:rPr>
                <w:rFonts w:eastAsia="Calibri"/>
                <w:color w:val="000000" w:themeColor="text1"/>
                <w:lang w:eastAsia="en-US"/>
              </w:rPr>
            </w:pPr>
            <w:r w:rsidRPr="00E20FB8">
              <w:rPr>
                <w:rFonts w:eastAsia="Calibri"/>
                <w:color w:val="000000" w:themeColor="text1"/>
                <w:lang w:eastAsia="en-US"/>
              </w:rPr>
              <w:t>Projekta atrašanās vietas koeficientam (K</w:t>
            </w:r>
            <w:r w:rsidRPr="00E20FB8" w:rsidDel="00331823">
              <w:rPr>
                <w:rFonts w:eastAsia="Calibri"/>
                <w:color w:val="000000" w:themeColor="text1"/>
                <w:vertAlign w:val="subscript"/>
                <w:lang w:eastAsia="en-US"/>
              </w:rPr>
              <w:t>3</w:t>
            </w:r>
            <w:r w:rsidRPr="00E20FB8">
              <w:rPr>
                <w:rFonts w:eastAsia="Calibri"/>
                <w:color w:val="000000" w:themeColor="text1"/>
                <w:lang w:eastAsia="en-US"/>
              </w:rPr>
              <w:t>) piešķir vērtību no 0 līdz 4</w:t>
            </w:r>
            <w:r w:rsidR="00C9101B" w:rsidRPr="00E20FB8">
              <w:rPr>
                <w:rFonts w:eastAsia="Calibri"/>
                <w:color w:val="000000" w:themeColor="text1"/>
                <w:lang w:eastAsia="en-US"/>
              </w:rPr>
              <w:t xml:space="preserve"> punktiem</w:t>
            </w:r>
            <w:r w:rsidRPr="00E20FB8">
              <w:rPr>
                <w:rFonts w:eastAsia="Calibri"/>
                <w:color w:val="000000" w:themeColor="text1"/>
                <w:lang w:eastAsia="en-US"/>
              </w:rPr>
              <w:t>, kas veidojas no A + B + C</w:t>
            </w:r>
            <w:r w:rsidRPr="00E20FB8" w:rsidDel="00D737C9">
              <w:rPr>
                <w:rFonts w:eastAsia="Calibri"/>
                <w:color w:val="000000" w:themeColor="text1"/>
                <w:lang w:eastAsia="en-US"/>
              </w:rPr>
              <w:t xml:space="preserve"> </w:t>
            </w:r>
            <w:r w:rsidRPr="00E20FB8">
              <w:rPr>
                <w:rFonts w:eastAsia="Calibri"/>
                <w:color w:val="000000" w:themeColor="text1"/>
                <w:lang w:eastAsia="en-US"/>
              </w:rPr>
              <w:t>kur:</w:t>
            </w:r>
          </w:p>
          <w:p w14:paraId="77DFE458" w14:textId="77777777" w:rsidR="00403A98" w:rsidRPr="00E20FB8" w:rsidRDefault="00403A98" w:rsidP="00D869E2">
            <w:pPr>
              <w:tabs>
                <w:tab w:val="left" w:pos="360"/>
              </w:tabs>
              <w:spacing w:after="200"/>
              <w:jc w:val="both"/>
              <w:rPr>
                <w:rFonts w:eastAsia="Calibri"/>
                <w:color w:val="000000" w:themeColor="text1"/>
                <w:bdr w:val="none" w:sz="0" w:space="0" w:color="auto" w:frame="1"/>
                <w:lang w:eastAsia="en-US"/>
              </w:rPr>
            </w:pPr>
            <w:r w:rsidRPr="00E20FB8">
              <w:rPr>
                <w:rFonts w:eastAsia="Calibri"/>
                <w:color w:val="000000" w:themeColor="text1"/>
                <w:bdr w:val="none" w:sz="0" w:space="0" w:color="auto" w:frame="1"/>
                <w:lang w:eastAsia="en-US"/>
              </w:rPr>
              <w:t xml:space="preserve">A – zaļās infrastruktūras tīklojuma pilnveidošana </w:t>
            </w:r>
          </w:p>
          <w:p w14:paraId="634805E5" w14:textId="1D650D95" w:rsidR="00403A98" w:rsidRPr="00E20FB8" w:rsidRDefault="00403A98" w:rsidP="00A701CC">
            <w:pPr>
              <w:spacing w:after="200"/>
              <w:jc w:val="both"/>
              <w:rPr>
                <w:color w:val="000000" w:themeColor="text1"/>
              </w:rPr>
            </w:pPr>
            <w:r w:rsidRPr="00E20FB8">
              <w:rPr>
                <w:rFonts w:eastAsia="Calibri"/>
                <w:color w:val="000000" w:themeColor="text1"/>
                <w:bdr w:val="none" w:sz="0" w:space="0" w:color="auto" w:frame="1"/>
                <w:lang w:eastAsia="en-US"/>
              </w:rPr>
              <w:t>1.0,</w:t>
            </w:r>
            <w:r w:rsidR="009F1B3D" w:rsidRPr="00E20FB8">
              <w:rPr>
                <w:rFonts w:eastAsia="Calibri"/>
                <w:color w:val="000000" w:themeColor="text1"/>
                <w:lang w:eastAsia="en-US"/>
              </w:rPr>
              <w:t xml:space="preserve"> </w:t>
            </w:r>
            <w:r w:rsidR="15AB31B2" w:rsidRPr="00E20FB8">
              <w:rPr>
                <w:color w:val="000000" w:themeColor="text1"/>
              </w:rPr>
              <w:t>ja teritorijā, kuras rādiuss no projekta īstenošanas vietas ir 500 m, atrodas apstādījumu</w:t>
            </w:r>
            <w:r w:rsidR="00934B72" w:rsidRPr="00E20FB8">
              <w:rPr>
                <w:rStyle w:val="FootnoteReference"/>
                <w:color w:val="000000" w:themeColor="text1"/>
              </w:rPr>
              <w:footnoteReference w:id="8"/>
            </w:r>
            <w:r w:rsidR="15AB31B2" w:rsidRPr="00E20FB8">
              <w:rPr>
                <w:color w:val="000000" w:themeColor="text1"/>
              </w:rPr>
              <w:t xml:space="preserve"> zona, tai skaitā koku rinda ar vismaz 10 kokiem, publiski ūdeņi, kas pašvaldības teritorijas plānojumā vai lokālplānojumā noteikti kā funkcionālā zona “Ūdeņu teritorija” (Ū),</w:t>
            </w:r>
            <w:r w:rsidR="15AB31B2" w:rsidRPr="00E20FB8">
              <w:rPr>
                <w:b/>
                <w:bCs/>
                <w:color w:val="000000" w:themeColor="text1"/>
              </w:rPr>
              <w:t xml:space="preserve"> </w:t>
            </w:r>
            <w:r w:rsidR="15AB31B2" w:rsidRPr="00E20FB8">
              <w:rPr>
                <w:color w:val="000000" w:themeColor="text1"/>
              </w:rPr>
              <w:t>vai jūras krasta līnija saskaņā ar Valsts zemes dienesta datiem</w:t>
            </w:r>
            <w:r w:rsidR="00A701CC" w:rsidRPr="00E20FB8">
              <w:rPr>
                <w:color w:val="000000" w:themeColor="text1"/>
              </w:rPr>
              <w:t>;</w:t>
            </w:r>
          </w:p>
          <w:p w14:paraId="5D16FAD5" w14:textId="2776C8A9" w:rsidR="00403A98" w:rsidRPr="00E20FB8" w:rsidRDefault="00403A98" w:rsidP="00D869E2">
            <w:pPr>
              <w:tabs>
                <w:tab w:val="left" w:pos="360"/>
              </w:tabs>
              <w:spacing w:after="200"/>
              <w:jc w:val="both"/>
              <w:rPr>
                <w:rFonts w:eastAsia="Calibri"/>
                <w:color w:val="000000" w:themeColor="text1"/>
                <w:bdr w:val="none" w:sz="0" w:space="0" w:color="auto" w:frame="1"/>
                <w:lang w:eastAsia="en-US"/>
              </w:rPr>
            </w:pPr>
            <w:r w:rsidRPr="00E20FB8">
              <w:rPr>
                <w:rFonts w:eastAsia="Calibri"/>
                <w:color w:val="000000" w:themeColor="text1"/>
                <w:bdr w:val="none" w:sz="0" w:space="0" w:color="auto" w:frame="1"/>
                <w:lang w:eastAsia="en-US"/>
              </w:rPr>
              <w:t>0.5,</w:t>
            </w:r>
            <w:r w:rsidR="00545E12" w:rsidRPr="00E20FB8">
              <w:rPr>
                <w:rFonts w:eastAsia="Calibri"/>
                <w:color w:val="000000" w:themeColor="text1"/>
                <w:lang w:eastAsia="en-US"/>
              </w:rPr>
              <w:t xml:space="preserve"> </w:t>
            </w:r>
            <w:r w:rsidR="5814185F" w:rsidRPr="00E20FB8">
              <w:rPr>
                <w:color w:val="000000" w:themeColor="text1"/>
              </w:rPr>
              <w:t>ja projekta darbība nodrošina “zaļās” infrastruktūras sasaisti ar īpaši aizsargājamu dabas teritoriju (izņemot dabas pieminekļus) vai par 1 ha lielāku mikroliegumu</w:t>
            </w:r>
            <w:r w:rsidR="00FC6788" w:rsidRPr="00E20FB8">
              <w:rPr>
                <w:color w:val="000000" w:themeColor="text1"/>
              </w:rPr>
              <w:t>,</w:t>
            </w:r>
            <w:r w:rsidR="5814185F" w:rsidRPr="00E20FB8">
              <w:rPr>
                <w:color w:val="000000" w:themeColor="text1"/>
              </w:rPr>
              <w:t xml:space="preserve"> vai Eiropas Savienības nozīmes dzīvotni līdz 2 km rādiusā no projekta īstenošanas </w:t>
            </w:r>
            <w:r w:rsidR="00545E12" w:rsidRPr="00E20FB8">
              <w:rPr>
                <w:rFonts w:eastAsia="Calibri"/>
                <w:color w:val="000000" w:themeColor="text1"/>
              </w:rPr>
              <w:t>vietas</w:t>
            </w:r>
            <w:r w:rsidR="00A701CC" w:rsidRPr="00E20FB8">
              <w:rPr>
                <w:rFonts w:eastAsia="Calibri"/>
                <w:color w:val="000000" w:themeColor="text1"/>
              </w:rPr>
              <w:t>.</w:t>
            </w:r>
          </w:p>
          <w:p w14:paraId="55A192A5" w14:textId="466C5A46" w:rsidR="00403A98" w:rsidRPr="00E20FB8" w:rsidRDefault="00403A98" w:rsidP="00D869E2">
            <w:pPr>
              <w:tabs>
                <w:tab w:val="left" w:pos="360"/>
              </w:tabs>
              <w:spacing w:after="200"/>
              <w:jc w:val="both"/>
              <w:rPr>
                <w:rFonts w:eastAsia="Calibri"/>
                <w:color w:val="000000" w:themeColor="text1"/>
                <w:bdr w:val="none" w:sz="0" w:space="0" w:color="auto" w:frame="1"/>
                <w:lang w:eastAsia="en-US"/>
              </w:rPr>
            </w:pPr>
            <w:r w:rsidRPr="00E20FB8">
              <w:rPr>
                <w:rFonts w:eastAsia="Calibri"/>
                <w:color w:val="000000" w:themeColor="text1"/>
                <w:bdr w:val="none" w:sz="0" w:space="0" w:color="auto" w:frame="1"/>
                <w:lang w:eastAsia="en-US"/>
              </w:rPr>
              <w:t>Maksimālais punktu skaits A kritērijā 1.5 punkti</w:t>
            </w:r>
          </w:p>
          <w:p w14:paraId="6B35C58D" w14:textId="77777777" w:rsidR="00403A98" w:rsidRPr="00E20FB8" w:rsidRDefault="00403A98" w:rsidP="004265B2">
            <w:pPr>
              <w:tabs>
                <w:tab w:val="left" w:pos="360"/>
              </w:tabs>
              <w:spacing w:after="200"/>
              <w:jc w:val="both"/>
              <w:rPr>
                <w:rFonts w:eastAsia="Calibri"/>
                <w:color w:val="000000" w:themeColor="text1"/>
                <w:bdr w:val="none" w:sz="0" w:space="0" w:color="auto" w:frame="1"/>
                <w:lang w:eastAsia="en-US"/>
              </w:rPr>
            </w:pPr>
            <w:r w:rsidRPr="00E20FB8">
              <w:rPr>
                <w:rFonts w:eastAsia="Calibri"/>
                <w:color w:val="000000" w:themeColor="text1"/>
                <w:bdr w:val="none" w:sz="0" w:space="0" w:color="auto" w:frame="1"/>
                <w:lang w:eastAsia="en-US"/>
              </w:rPr>
              <w:t xml:space="preserve">B – projekta ietekme uz teritorijas iedzīvotājiem un apmeklētājiem </w:t>
            </w:r>
          </w:p>
          <w:p w14:paraId="08E8AF0F" w14:textId="4DFBDE8A" w:rsidR="00403A98" w:rsidRPr="00E20FB8" w:rsidRDefault="00403A98" w:rsidP="004265B2">
            <w:pPr>
              <w:tabs>
                <w:tab w:val="left" w:pos="360"/>
              </w:tabs>
              <w:spacing w:after="200"/>
              <w:jc w:val="both"/>
              <w:rPr>
                <w:rStyle w:val="normaltextrun"/>
                <w:color w:val="000000" w:themeColor="text1"/>
                <w:bdr w:val="none" w:sz="0" w:space="0" w:color="auto" w:frame="1"/>
              </w:rPr>
            </w:pPr>
            <w:r w:rsidRPr="00E20FB8">
              <w:rPr>
                <w:rFonts w:eastAsia="Calibri"/>
                <w:color w:val="000000" w:themeColor="text1"/>
                <w:bdr w:val="none" w:sz="0" w:space="0" w:color="auto" w:frame="1"/>
                <w:lang w:eastAsia="en-US"/>
              </w:rPr>
              <w:t xml:space="preserve">1.0, </w:t>
            </w:r>
            <w:r w:rsidRPr="00E20FB8">
              <w:rPr>
                <w:rFonts w:eastAsia="Calibri"/>
                <w:color w:val="000000" w:themeColor="text1"/>
              </w:rPr>
              <w:t xml:space="preserve"> </w:t>
            </w:r>
            <w:r w:rsidR="1B84A9FB" w:rsidRPr="00E20FB8">
              <w:rPr>
                <w:color w:val="000000" w:themeColor="text1"/>
              </w:rPr>
              <w:t>ja projektā vismaz viena darbība  tiks īstenota</w:t>
            </w:r>
            <w:r w:rsidRPr="00E20FB8">
              <w:rPr>
                <w:rFonts w:eastAsia="Calibri"/>
                <w:color w:val="000000" w:themeColor="text1"/>
                <w:bdr w:val="none" w:sz="0" w:space="0" w:color="auto" w:frame="1"/>
                <w:lang w:eastAsia="en-US"/>
              </w:rPr>
              <w:t xml:space="preserve"> teritorijā, kuras atļautās izmantošanas galvenais veids saskaņā ar teritorijas plānojumu vai lokālplānojumu ir “Daudzstāvu dzīvojamās apbūves teritorija (DzD)”</w:t>
            </w:r>
            <w:r w:rsidR="00FA0C70" w:rsidRPr="00E20FB8">
              <w:rPr>
                <w:rFonts w:eastAsia="Calibri"/>
                <w:color w:val="000000" w:themeColor="text1"/>
                <w:bdr w:val="none" w:sz="0" w:space="0" w:color="auto" w:frame="1"/>
                <w:lang w:eastAsia="en-US"/>
              </w:rPr>
              <w:t xml:space="preserve"> vai “Jaukta</w:t>
            </w:r>
            <w:r w:rsidR="00874DF2" w:rsidRPr="00E20FB8">
              <w:rPr>
                <w:rFonts w:eastAsia="Calibri"/>
                <w:color w:val="000000" w:themeColor="text1"/>
                <w:bdr w:val="none" w:sz="0" w:space="0" w:color="auto" w:frame="1"/>
                <w:lang w:eastAsia="en-US"/>
              </w:rPr>
              <w:t>s</w:t>
            </w:r>
            <w:r w:rsidR="00FA0C70" w:rsidRPr="00E20FB8">
              <w:rPr>
                <w:rFonts w:eastAsia="Calibri"/>
                <w:color w:val="000000" w:themeColor="text1"/>
                <w:bdr w:val="none" w:sz="0" w:space="0" w:color="auto" w:frame="1"/>
                <w:lang w:eastAsia="en-US"/>
              </w:rPr>
              <w:t xml:space="preserve"> </w:t>
            </w:r>
            <w:r w:rsidR="00B84333" w:rsidRPr="00E20FB8">
              <w:rPr>
                <w:rFonts w:eastAsia="Calibri"/>
                <w:color w:val="000000" w:themeColor="text1"/>
                <w:bdr w:val="none" w:sz="0" w:space="0" w:color="auto" w:frame="1"/>
                <w:lang w:eastAsia="en-US"/>
              </w:rPr>
              <w:t xml:space="preserve">centra </w:t>
            </w:r>
            <w:r w:rsidR="00FA0C70" w:rsidRPr="00E20FB8">
              <w:rPr>
                <w:rFonts w:eastAsia="Calibri"/>
                <w:color w:val="000000" w:themeColor="text1"/>
                <w:bdr w:val="none" w:sz="0" w:space="0" w:color="auto" w:frame="1"/>
                <w:lang w:eastAsia="en-US"/>
              </w:rPr>
              <w:t>apbūve</w:t>
            </w:r>
            <w:r w:rsidR="00874DF2" w:rsidRPr="00E20FB8">
              <w:rPr>
                <w:rFonts w:eastAsia="Calibri"/>
                <w:color w:val="000000" w:themeColor="text1"/>
                <w:bdr w:val="none" w:sz="0" w:space="0" w:color="auto" w:frame="1"/>
                <w:lang w:eastAsia="en-US"/>
              </w:rPr>
              <w:t>s teritorija</w:t>
            </w:r>
            <w:r w:rsidR="00FA0C70" w:rsidRPr="00E20FB8">
              <w:rPr>
                <w:rFonts w:eastAsia="Calibri"/>
                <w:color w:val="000000" w:themeColor="text1"/>
                <w:bdr w:val="none" w:sz="0" w:space="0" w:color="auto" w:frame="1"/>
                <w:lang w:eastAsia="en-US"/>
              </w:rPr>
              <w:t xml:space="preserve"> (JC)”</w:t>
            </w:r>
            <w:r w:rsidRPr="00E20FB8">
              <w:rPr>
                <w:rFonts w:eastAsia="Calibri"/>
                <w:color w:val="000000" w:themeColor="text1"/>
                <w:bdr w:val="none" w:sz="0" w:space="0" w:color="auto" w:frame="1"/>
                <w:lang w:eastAsia="en-US"/>
              </w:rPr>
              <w:t xml:space="preserve">; </w:t>
            </w:r>
            <w:r w:rsidRPr="00E20FB8">
              <w:rPr>
                <w:rStyle w:val="normaltextrun"/>
                <w:color w:val="000000" w:themeColor="text1"/>
                <w:bdr w:val="none" w:sz="0" w:space="0" w:color="auto" w:frame="1"/>
              </w:rPr>
              <w:t xml:space="preserve"> </w:t>
            </w:r>
          </w:p>
          <w:p w14:paraId="64C51B67" w14:textId="5B3B8AA6" w:rsidR="00403A98" w:rsidRPr="00E20FB8" w:rsidRDefault="00403A98" w:rsidP="004265B2">
            <w:pPr>
              <w:tabs>
                <w:tab w:val="left" w:pos="360"/>
              </w:tabs>
              <w:spacing w:after="200"/>
              <w:jc w:val="both"/>
              <w:rPr>
                <w:rStyle w:val="normaltextrun"/>
                <w:color w:val="000000" w:themeColor="text1"/>
                <w:bdr w:val="none" w:sz="0" w:space="0" w:color="auto" w:frame="1"/>
              </w:rPr>
            </w:pPr>
            <w:r w:rsidRPr="00E20FB8">
              <w:rPr>
                <w:rStyle w:val="normaltextrun"/>
                <w:color w:val="000000" w:themeColor="text1"/>
                <w:bdr w:val="none" w:sz="0" w:space="0" w:color="auto" w:frame="1"/>
              </w:rPr>
              <w:t>0.5, ja projekta iesniegumā ir aprakstīts un pēc pievienotā kartogrāfiskā materiāla redzams, ka paredzēta projekta attīstīšana vienā no šādiem gadījumiem:</w:t>
            </w:r>
          </w:p>
          <w:p w14:paraId="5A3D6C1B" w14:textId="3B496009" w:rsidR="00403A98" w:rsidRPr="00E20FB8" w:rsidRDefault="00403A98" w:rsidP="004265B2">
            <w:pPr>
              <w:tabs>
                <w:tab w:val="left" w:pos="360"/>
              </w:tabs>
              <w:spacing w:after="200"/>
              <w:jc w:val="both"/>
              <w:rPr>
                <w:rStyle w:val="normaltextrun"/>
                <w:color w:val="000000" w:themeColor="text1"/>
                <w:bdr w:val="none" w:sz="0" w:space="0" w:color="auto" w:frame="1"/>
              </w:rPr>
            </w:pPr>
            <w:r w:rsidRPr="00E20FB8">
              <w:rPr>
                <w:rStyle w:val="normaltextrun"/>
                <w:color w:val="000000" w:themeColor="text1"/>
                <w:bdr w:val="none" w:sz="0" w:space="0" w:color="auto" w:frame="1"/>
              </w:rPr>
              <w:t xml:space="preserve">- pie mobilitātes punkta (projekta teritorija ietilpst mobilitātes punkta kadastra numura aptvertajā teritorijā vai robežojas ar to – kadastra numuriem ir vismaz viens kopīgs punkts), kas ir noteikts pašvaldības vai plānošanas reģiona teritorijas attīstības plānošanas dokumentā, lai ikvienam tā lietotājam nodrošinātu ērtus dažādu transporta veida savienojumus </w:t>
            </w:r>
            <w:r w:rsidRPr="00E20FB8">
              <w:rPr>
                <w:color w:val="000000" w:themeColor="text1"/>
              </w:rPr>
              <w:t xml:space="preserve">vienkopus, lai mazinātu nepieciešamību izmantot privāto autotransportu, </w:t>
            </w:r>
            <w:r w:rsidRPr="00E20FB8">
              <w:rPr>
                <w:rStyle w:val="normaltextrun"/>
                <w:color w:val="000000" w:themeColor="text1"/>
                <w:bdr w:val="none" w:sz="0" w:space="0" w:color="auto" w:frame="1"/>
              </w:rPr>
              <w:t>piedāvājot sabiedrisko transportu un alternatīvus pārvietošanās veidus;</w:t>
            </w:r>
          </w:p>
          <w:p w14:paraId="6190773D" w14:textId="52953863" w:rsidR="00403A98" w:rsidRPr="00E20FB8" w:rsidRDefault="00403A98" w:rsidP="004265B2">
            <w:pPr>
              <w:tabs>
                <w:tab w:val="left" w:pos="360"/>
              </w:tabs>
              <w:spacing w:after="200"/>
              <w:jc w:val="both"/>
              <w:rPr>
                <w:rStyle w:val="normaltextrun"/>
                <w:color w:val="000000" w:themeColor="text1"/>
                <w:bdr w:val="none" w:sz="0" w:space="0" w:color="auto" w:frame="1"/>
              </w:rPr>
            </w:pPr>
            <w:r w:rsidRPr="00E20FB8">
              <w:rPr>
                <w:rStyle w:val="normaltextrun"/>
                <w:color w:val="000000" w:themeColor="text1"/>
                <w:bdr w:val="none" w:sz="0" w:space="0" w:color="auto" w:frame="1"/>
              </w:rPr>
              <w:t xml:space="preserve">- vietā, pie kuras (projekta teritorija ietilpst šīs vietas kadastra numura aptvertajā teritorijā vai robežojas ar to – kadastra numuriem ir vismaz viens kopīgs punkts) atrodas vismaz viena </w:t>
            </w:r>
            <w:r w:rsidR="00495938" w:rsidRPr="00E20FB8">
              <w:rPr>
                <w:rStyle w:val="normaltextrun"/>
                <w:color w:val="000000" w:themeColor="text1"/>
                <w:bdr w:val="none" w:sz="0" w:space="0" w:color="auto" w:frame="1"/>
              </w:rPr>
              <w:t>būve</w:t>
            </w:r>
            <w:r w:rsidRPr="00E20FB8">
              <w:rPr>
                <w:rStyle w:val="normaltextrun"/>
                <w:color w:val="000000" w:themeColor="text1"/>
                <w:bdr w:val="none" w:sz="0" w:space="0" w:color="auto" w:frame="1"/>
              </w:rPr>
              <w:t>, kurā tiek sniegti valsts vai pašvaldības pakalpojumi;</w:t>
            </w:r>
          </w:p>
          <w:p w14:paraId="61ED201D" w14:textId="5D6EA512" w:rsidR="00403A98" w:rsidRPr="00E20FB8" w:rsidRDefault="00403A98" w:rsidP="004265B2">
            <w:pPr>
              <w:tabs>
                <w:tab w:val="left" w:pos="360"/>
              </w:tabs>
              <w:spacing w:after="200"/>
              <w:jc w:val="both"/>
              <w:rPr>
                <w:rStyle w:val="normaltextrun"/>
                <w:color w:val="000000" w:themeColor="text1"/>
                <w:bdr w:val="none" w:sz="0" w:space="0" w:color="auto" w:frame="1"/>
              </w:rPr>
            </w:pPr>
            <w:r w:rsidRPr="00E20FB8">
              <w:rPr>
                <w:rStyle w:val="normaltextrun"/>
                <w:color w:val="000000" w:themeColor="text1"/>
                <w:bdr w:val="none" w:sz="0" w:space="0" w:color="auto" w:frame="1"/>
              </w:rPr>
              <w:t>- teritorijā, kas tieši robežojas ar “Daudzstāvu dzīvojamās apbūves teritoriju (DzD)”</w:t>
            </w:r>
            <w:r w:rsidR="00E174F3" w:rsidRPr="00E20FB8">
              <w:rPr>
                <w:rStyle w:val="normaltextrun"/>
                <w:color w:val="000000" w:themeColor="text1"/>
                <w:bdr w:val="none" w:sz="0" w:space="0" w:color="auto" w:frame="1"/>
              </w:rPr>
              <w:t xml:space="preserve"> vai “Jauktas centra apbūves teritoriju (JC)”</w:t>
            </w:r>
            <w:r w:rsidRPr="00E20FB8">
              <w:rPr>
                <w:rStyle w:val="normaltextrun"/>
                <w:color w:val="000000" w:themeColor="text1"/>
                <w:bdr w:val="none" w:sz="0" w:space="0" w:color="auto" w:frame="1"/>
              </w:rPr>
              <w:t xml:space="preserve"> (projekta teritorijas un tuvākās daudzstāvu dzīvojamās apbūves teritorijas </w:t>
            </w:r>
            <w:r w:rsidR="00E174F3" w:rsidRPr="00E20FB8">
              <w:rPr>
                <w:rStyle w:val="normaltextrun"/>
                <w:color w:val="000000" w:themeColor="text1"/>
                <w:bdr w:val="none" w:sz="0" w:space="0" w:color="auto" w:frame="1"/>
              </w:rPr>
              <w:t xml:space="preserve">vai jauktas centra apbūves teritorijas </w:t>
            </w:r>
            <w:r w:rsidRPr="00E20FB8">
              <w:rPr>
                <w:rStyle w:val="normaltextrun"/>
                <w:color w:val="000000" w:themeColor="text1"/>
                <w:bdr w:val="none" w:sz="0" w:space="0" w:color="auto" w:frame="1"/>
              </w:rPr>
              <w:t>nekustamā īpašuma kadastra numuram ir vismaz viens kopīgs punkts).</w:t>
            </w:r>
          </w:p>
          <w:p w14:paraId="0EB43990" w14:textId="4EB8ABC6" w:rsidR="00403A98" w:rsidRPr="00E20FB8" w:rsidDel="001353B3" w:rsidRDefault="00403A98" w:rsidP="00D869E2">
            <w:pPr>
              <w:tabs>
                <w:tab w:val="left" w:pos="360"/>
              </w:tabs>
              <w:spacing w:after="200"/>
              <w:jc w:val="both"/>
              <w:rPr>
                <w:rFonts w:eastAsia="Calibri"/>
                <w:color w:val="000000" w:themeColor="text1"/>
                <w:bdr w:val="none" w:sz="0" w:space="0" w:color="auto" w:frame="1"/>
                <w:lang w:eastAsia="en-US"/>
              </w:rPr>
            </w:pPr>
            <w:r w:rsidRPr="00E20FB8">
              <w:rPr>
                <w:rFonts w:eastAsia="Calibri"/>
                <w:color w:val="000000" w:themeColor="text1"/>
                <w:bdr w:val="none" w:sz="0" w:space="0" w:color="auto" w:frame="1"/>
                <w:lang w:eastAsia="en-US"/>
              </w:rPr>
              <w:t>Maksimālais punktu skaits B kritērijā 1.5 punkti</w:t>
            </w:r>
          </w:p>
          <w:p w14:paraId="3310FB97" w14:textId="77777777" w:rsidR="00403A98" w:rsidRPr="00E20FB8" w:rsidRDefault="00403A98" w:rsidP="00D869E2">
            <w:pPr>
              <w:spacing w:after="200"/>
              <w:jc w:val="both"/>
              <w:rPr>
                <w:rFonts w:eastAsia="Calibri"/>
                <w:color w:val="000000" w:themeColor="text1"/>
                <w:bdr w:val="none" w:sz="0" w:space="0" w:color="auto" w:frame="1"/>
                <w:lang w:eastAsia="en-US"/>
              </w:rPr>
            </w:pPr>
            <w:r w:rsidRPr="00E20FB8">
              <w:rPr>
                <w:rFonts w:eastAsia="Calibri"/>
                <w:color w:val="000000" w:themeColor="text1"/>
                <w:bdr w:val="none" w:sz="0" w:space="0" w:color="auto" w:frame="1"/>
                <w:lang w:eastAsia="en-US"/>
              </w:rPr>
              <w:t>C –  projekta ietekme uz applūšanas riska mazināšanu</w:t>
            </w:r>
          </w:p>
          <w:p w14:paraId="2D90A520" w14:textId="32088DC8" w:rsidR="00403A98" w:rsidRPr="00E20FB8" w:rsidRDefault="00403A98" w:rsidP="00D869E2">
            <w:pPr>
              <w:spacing w:after="200"/>
              <w:jc w:val="both"/>
              <w:rPr>
                <w:rFonts w:eastAsia="Calibri"/>
                <w:color w:val="000000" w:themeColor="text1"/>
                <w:bdr w:val="none" w:sz="0" w:space="0" w:color="auto" w:frame="1"/>
                <w:lang w:eastAsia="en-US"/>
              </w:rPr>
            </w:pPr>
            <w:r w:rsidRPr="00E20FB8">
              <w:rPr>
                <w:rFonts w:eastAsia="Calibri"/>
                <w:color w:val="000000" w:themeColor="text1"/>
                <w:lang w:eastAsia="en-US"/>
              </w:rPr>
              <w:t>1.0, ja projekts atrodas nacionālas nozīmes plūdu riska teritorijā un tam netiek piešķirts atbalsts Eiropas Savienības Kohēzijas politikas programmas 2021</w:t>
            </w:r>
            <w:r w:rsidR="00CD34B2" w:rsidRPr="00E20FB8">
              <w:rPr>
                <w:rFonts w:eastAsia="Calibri"/>
                <w:color w:val="000000" w:themeColor="text1"/>
                <w:lang w:eastAsia="en-US"/>
              </w:rPr>
              <w:t xml:space="preserve">. – </w:t>
            </w:r>
            <w:r w:rsidRPr="00E20FB8">
              <w:rPr>
                <w:rFonts w:eastAsia="Calibri"/>
                <w:color w:val="000000" w:themeColor="text1"/>
                <w:lang w:eastAsia="en-US"/>
              </w:rPr>
              <w:t>2027. gadam 2.1.3. specifiskā atbalsta mērķa “Veicināt pielāgošanos klimata pārmaiņām, risku novēršanu un noturību pret katastrofām” 2.1.3.2. pasākuma “Nacionālas nozīmes plūdu un krasta erozijas pasākumi” ietvaros;</w:t>
            </w:r>
          </w:p>
          <w:p w14:paraId="211B8B3A" w14:textId="14602B09" w:rsidR="00403A98" w:rsidRPr="00E20FB8" w:rsidRDefault="00403A98" w:rsidP="00D869E2">
            <w:pPr>
              <w:spacing w:after="200"/>
              <w:jc w:val="both"/>
              <w:rPr>
                <w:rFonts w:eastAsia="Calibri"/>
                <w:color w:val="000000" w:themeColor="text1"/>
                <w:bdr w:val="none" w:sz="0" w:space="0" w:color="auto" w:frame="1"/>
                <w:lang w:eastAsia="en-US"/>
              </w:rPr>
            </w:pPr>
            <w:r w:rsidRPr="00E20FB8">
              <w:rPr>
                <w:rFonts w:eastAsia="Calibri"/>
                <w:color w:val="000000" w:themeColor="text1"/>
                <w:bdr w:val="none" w:sz="0" w:space="0" w:color="auto" w:frame="1"/>
                <w:lang w:eastAsia="en-US"/>
              </w:rPr>
              <w:t xml:space="preserve">0.5, ja projektā paredzētā risinājumu attīstīšana atrodas applūstošajā teritorijā (10% applūduma varbūtība), kas norādīta teritorijas attīstības plānošanas dokumentā un ir telpiski identificējama, izmantojot </w:t>
            </w:r>
            <w:r w:rsidR="70757D09" w:rsidRPr="00E20FB8">
              <w:rPr>
                <w:rFonts w:eastAsia="Calibri"/>
                <w:color w:val="000000" w:themeColor="text1"/>
                <w:bdr w:val="none" w:sz="0" w:space="0" w:color="auto" w:frame="1"/>
                <w:lang w:eastAsia="en-US"/>
              </w:rPr>
              <w:t>TAPIS</w:t>
            </w:r>
            <w:r w:rsidRPr="00E20FB8">
              <w:rPr>
                <w:rFonts w:eastAsia="Calibri"/>
                <w:color w:val="000000" w:themeColor="text1"/>
                <w:bdr w:val="none" w:sz="0" w:space="0" w:color="auto" w:frame="1"/>
                <w:lang w:eastAsia="en-US"/>
              </w:rPr>
              <w:t xml:space="preserve"> publisko sadaļu ģeoportālā (</w:t>
            </w:r>
            <w:hyperlink r:id="rId12" w:history="1">
              <w:r w:rsidRPr="00E20FB8">
                <w:rPr>
                  <w:rStyle w:val="Hyperlink"/>
                  <w:rFonts w:eastAsia="Calibri"/>
                  <w:color w:val="000000" w:themeColor="text1"/>
                  <w:bdr w:val="none" w:sz="0" w:space="0" w:color="auto" w:frame="1"/>
                  <w:lang w:eastAsia="en-US"/>
                </w:rPr>
                <w:t>https://geolatvija.lv/geo/tapis</w:t>
              </w:r>
            </w:hyperlink>
            <w:r w:rsidRPr="00E20FB8">
              <w:rPr>
                <w:rFonts w:eastAsia="Calibri"/>
                <w:color w:val="000000" w:themeColor="text1"/>
                <w:bdr w:val="none" w:sz="0" w:space="0" w:color="auto" w:frame="1"/>
                <w:lang w:eastAsia="en-US"/>
              </w:rPr>
              <w:t>) vai</w:t>
            </w:r>
            <w:r w:rsidRPr="00E20FB8">
              <w:rPr>
                <w:color w:val="000000" w:themeColor="text1"/>
              </w:rPr>
              <w:t xml:space="preserve"> </w:t>
            </w:r>
            <w:r w:rsidRPr="00E20FB8">
              <w:rPr>
                <w:rFonts w:eastAsia="Calibri"/>
                <w:color w:val="000000" w:themeColor="text1"/>
                <w:bdr w:val="none" w:sz="0" w:space="0" w:color="auto" w:frame="1"/>
                <w:lang w:eastAsia="en-US"/>
              </w:rPr>
              <w:t>Latvijas Vides, ģeoloģijas un meteoroloģijas centra Latvijas plūdu riska un plūdu draudu kartes (</w:t>
            </w:r>
            <w:hyperlink r:id="rId13" w:tgtFrame="_blank" w:tooltip="https://videscentrs.lvgmc.lv/iebuvets/pludu-riska-un-pludu-draudu-kartes" w:history="1">
              <w:r w:rsidRPr="00E20FB8">
                <w:rPr>
                  <w:rStyle w:val="Hyperlink"/>
                  <w:color w:val="000000" w:themeColor="text1"/>
                </w:rPr>
                <w:t>https://videscentrs.lvgmc.lv/iebuvets/pludu-riska-un-pludu-draudu-kartes</w:t>
              </w:r>
            </w:hyperlink>
            <w:r w:rsidRPr="00E20FB8">
              <w:rPr>
                <w:rFonts w:eastAsia="Calibri"/>
                <w:color w:val="000000" w:themeColor="text1"/>
                <w:bdr w:val="none" w:sz="0" w:space="0" w:color="auto" w:frame="1"/>
                <w:lang w:eastAsia="en-US"/>
              </w:rPr>
              <w:t>), vai pašvaldības teritorijas plānojuma .pdf formātu;</w:t>
            </w:r>
          </w:p>
          <w:p w14:paraId="1760E6C6" w14:textId="77777777" w:rsidR="00A72C4A" w:rsidRPr="00E20FB8" w:rsidRDefault="00A72C4A" w:rsidP="00A72C4A">
            <w:pPr>
              <w:rPr>
                <w:color w:val="000000" w:themeColor="text1"/>
              </w:rPr>
            </w:pPr>
            <w:r w:rsidRPr="00E20FB8">
              <w:rPr>
                <w:color w:val="000000" w:themeColor="text1"/>
              </w:rPr>
              <w:t>0 – ja projektā nav paredzēti augstāk minētie pasākumi.</w:t>
            </w:r>
          </w:p>
          <w:p w14:paraId="38B8F84D" w14:textId="72BEA358" w:rsidR="00403A98" w:rsidRPr="00E20FB8" w:rsidRDefault="00403A98" w:rsidP="00C662E9">
            <w:pPr>
              <w:tabs>
                <w:tab w:val="left" w:pos="360"/>
              </w:tabs>
              <w:spacing w:after="200"/>
              <w:jc w:val="both"/>
              <w:rPr>
                <w:rFonts w:eastAsia="Calibri"/>
                <w:color w:val="000000" w:themeColor="text1"/>
                <w:bdr w:val="none" w:sz="0" w:space="0" w:color="auto" w:frame="1"/>
                <w:lang w:eastAsia="en-US"/>
              </w:rPr>
            </w:pPr>
            <w:r w:rsidRPr="00E20FB8">
              <w:rPr>
                <w:rFonts w:eastAsia="Calibri"/>
                <w:color w:val="000000" w:themeColor="text1"/>
                <w:bdr w:val="none" w:sz="0" w:space="0" w:color="auto" w:frame="1"/>
                <w:lang w:eastAsia="en-US"/>
              </w:rPr>
              <w:t>Maksimālais punktu skaits C kritērijā 1.0 punkti</w:t>
            </w:r>
          </w:p>
          <w:p w14:paraId="049440C5" w14:textId="4BB714E8" w:rsidR="00403A98" w:rsidRPr="00E20FB8" w:rsidRDefault="00403A98" w:rsidP="00A72C4A">
            <w:pPr>
              <w:rPr>
                <w:color w:val="000000" w:themeColor="text1"/>
                <w:szCs w:val="22"/>
              </w:rPr>
            </w:pPr>
          </w:p>
        </w:tc>
        <w:tc>
          <w:tcPr>
            <w:tcW w:w="2168" w:type="dxa"/>
            <w:vMerge/>
            <w:vAlign w:val="center"/>
          </w:tcPr>
          <w:p w14:paraId="468579A4" w14:textId="77777777" w:rsidR="00403A98" w:rsidRPr="00E20FB8" w:rsidRDefault="00403A98" w:rsidP="0031028D">
            <w:pPr>
              <w:jc w:val="center"/>
              <w:rPr>
                <w:color w:val="000000" w:themeColor="text1"/>
                <w:szCs w:val="22"/>
              </w:rPr>
            </w:pPr>
          </w:p>
        </w:tc>
      </w:tr>
      <w:tr w:rsidR="00E20FB8" w:rsidRPr="00E20FB8" w14:paraId="1A0F390A" w14:textId="77777777" w:rsidTr="4C6E2A5D">
        <w:trPr>
          <w:trHeight w:val="428"/>
          <w:jc w:val="center"/>
        </w:trPr>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14:paraId="376604A3" w14:textId="77777777" w:rsidR="00403A98" w:rsidRPr="00E20FB8" w:rsidRDefault="00403A98" w:rsidP="0031028D">
            <w:pPr>
              <w:rPr>
                <w:b/>
                <w:bCs/>
                <w:color w:val="000000" w:themeColor="text1"/>
                <w:szCs w:val="22"/>
              </w:rPr>
            </w:pPr>
            <w:bookmarkStart w:id="1" w:name="_Hlk135650734"/>
          </w:p>
        </w:tc>
        <w:tc>
          <w:tcPr>
            <w:tcW w:w="87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A560F4" w14:textId="5DED492C" w:rsidR="00403A98" w:rsidRPr="00E20FB8" w:rsidRDefault="00403A98" w:rsidP="00066660">
            <w:pPr>
              <w:spacing w:after="120"/>
              <w:jc w:val="both"/>
              <w:rPr>
                <w:rFonts w:eastAsia="Calibri"/>
                <w:color w:val="000000" w:themeColor="text1"/>
                <w:lang w:eastAsia="en-US"/>
              </w:rPr>
            </w:pPr>
            <w:r w:rsidRPr="00E20FB8">
              <w:rPr>
                <w:rFonts w:eastAsia="Calibri"/>
                <w:color w:val="000000" w:themeColor="text1"/>
                <w:lang w:eastAsia="en-US"/>
              </w:rPr>
              <w:t>Projekta gatavības pakāpe (K</w:t>
            </w:r>
            <w:r w:rsidRPr="00E20FB8">
              <w:rPr>
                <w:rFonts w:eastAsia="Calibri"/>
                <w:color w:val="000000" w:themeColor="text1"/>
                <w:vertAlign w:val="subscript"/>
                <w:lang w:eastAsia="en-US"/>
              </w:rPr>
              <w:t>4</w:t>
            </w:r>
            <w:r w:rsidRPr="00E20FB8">
              <w:rPr>
                <w:rFonts w:eastAsia="Calibri"/>
                <w:color w:val="000000" w:themeColor="text1"/>
                <w:lang w:eastAsia="en-US"/>
              </w:rPr>
              <w:t>):</w:t>
            </w:r>
          </w:p>
          <w:p w14:paraId="3F852D55" w14:textId="6374E9E8" w:rsidR="00403A98" w:rsidRPr="00E20FB8" w:rsidRDefault="00403A98" w:rsidP="00066660">
            <w:pPr>
              <w:spacing w:after="120"/>
              <w:jc w:val="both"/>
              <w:rPr>
                <w:rFonts w:eastAsia="Calibri"/>
                <w:color w:val="000000" w:themeColor="text1"/>
                <w:lang w:eastAsia="en-US"/>
              </w:rPr>
            </w:pPr>
            <w:r w:rsidRPr="00E20FB8">
              <w:rPr>
                <w:rFonts w:eastAsia="Calibri"/>
                <w:color w:val="000000" w:themeColor="text1"/>
                <w:lang w:eastAsia="en-US"/>
              </w:rPr>
              <w:t>Projekta gatavības pakāpes koeficientam (K</w:t>
            </w:r>
            <w:r w:rsidRPr="00E20FB8">
              <w:rPr>
                <w:rFonts w:eastAsia="Calibri"/>
                <w:color w:val="000000" w:themeColor="text1"/>
                <w:vertAlign w:val="subscript"/>
                <w:lang w:eastAsia="en-US"/>
              </w:rPr>
              <w:t>4</w:t>
            </w:r>
            <w:r w:rsidRPr="00E20FB8">
              <w:rPr>
                <w:rFonts w:eastAsia="Calibri"/>
                <w:color w:val="000000" w:themeColor="text1"/>
                <w:lang w:eastAsia="en-US"/>
              </w:rPr>
              <w:t>) piešķir vērtību no 0 līdz 1.5</w:t>
            </w:r>
            <w:r w:rsidR="00C9101B" w:rsidRPr="00E20FB8">
              <w:rPr>
                <w:rFonts w:eastAsia="Calibri"/>
                <w:color w:val="000000" w:themeColor="text1"/>
                <w:lang w:eastAsia="en-US"/>
              </w:rPr>
              <w:t xml:space="preserve"> punktiem</w:t>
            </w:r>
            <w:r w:rsidRPr="00E20FB8">
              <w:rPr>
                <w:rFonts w:eastAsia="Calibri"/>
                <w:color w:val="000000" w:themeColor="text1"/>
                <w:lang w:eastAsia="en-US"/>
              </w:rPr>
              <w:t>:</w:t>
            </w:r>
          </w:p>
          <w:p w14:paraId="7328F4A9" w14:textId="37876A10" w:rsidR="00403A98" w:rsidRPr="00E20FB8" w:rsidRDefault="00403A98" w:rsidP="00066660">
            <w:pPr>
              <w:spacing w:after="120"/>
              <w:jc w:val="both"/>
              <w:rPr>
                <w:rFonts w:eastAsia="Calibri"/>
                <w:color w:val="000000" w:themeColor="text1"/>
                <w:lang w:eastAsia="en-US"/>
              </w:rPr>
            </w:pPr>
            <w:r w:rsidRPr="00E20FB8">
              <w:rPr>
                <w:rFonts w:eastAsia="Calibri"/>
                <w:color w:val="000000" w:themeColor="text1"/>
                <w:lang w:eastAsia="en-US"/>
              </w:rPr>
              <w:t xml:space="preserve">1.5 – ja visām projekta ietvaros plānotajām būvniecības darbībām </w:t>
            </w:r>
            <w:r w:rsidRPr="00E20FB8">
              <w:rPr>
                <w:color w:val="000000" w:themeColor="text1"/>
                <w:lang w:eastAsia="en-US"/>
              </w:rPr>
              <w:t>būvatļaujā, apliecinājuma kartē vai paskaidrojuma rakstā</w:t>
            </w:r>
            <w:r w:rsidRPr="00E20FB8">
              <w:rPr>
                <w:rFonts w:eastAsia="Calibri"/>
                <w:color w:val="000000" w:themeColor="text1"/>
                <w:lang w:eastAsia="en-US"/>
              </w:rPr>
              <w:t xml:space="preserve"> ir veikta būvvaldes atzīme par projektēšanas nosacījumu izpildi vai ir paziņojums par būvniecību, vai iesniegta būvvaldes izziņa, kas apliecina, ka </w:t>
            </w:r>
            <w:r w:rsidRPr="00E20FB8">
              <w:rPr>
                <w:color w:val="000000" w:themeColor="text1"/>
                <w:lang w:eastAsia="en-US"/>
              </w:rPr>
              <w:t xml:space="preserve">būvdarbiem būvatļauja, paskaidrojuma raksts, apliecinājuma karte vai paziņojums par būvniecību </w:t>
            </w:r>
            <w:r w:rsidRPr="00E20FB8">
              <w:rPr>
                <w:rFonts w:eastAsia="Calibri"/>
                <w:color w:val="000000" w:themeColor="text1"/>
                <w:lang w:eastAsia="en-US"/>
              </w:rPr>
              <w:t xml:space="preserve">nav nepieciešami, un par visām būvniecības darbībām ir publicēts paziņojums par līguma slēgšanas tiesību piešķiršanu; </w:t>
            </w:r>
          </w:p>
          <w:p w14:paraId="053EEEFC" w14:textId="73113F05" w:rsidR="00403A98" w:rsidRPr="00E20FB8" w:rsidRDefault="00403A98" w:rsidP="00066660">
            <w:pPr>
              <w:spacing w:after="120"/>
              <w:jc w:val="both"/>
              <w:rPr>
                <w:rFonts w:eastAsia="Calibri"/>
                <w:color w:val="000000" w:themeColor="text1"/>
                <w:lang w:eastAsia="en-US"/>
              </w:rPr>
            </w:pPr>
            <w:r w:rsidRPr="00E20FB8">
              <w:rPr>
                <w:rFonts w:eastAsia="Calibri"/>
                <w:color w:val="000000" w:themeColor="text1"/>
                <w:lang w:eastAsia="en-US"/>
              </w:rPr>
              <w:t xml:space="preserve">1 – ja visām projekta ietvaros plānotajām būvniecības darbībām </w:t>
            </w:r>
            <w:r w:rsidRPr="00E20FB8">
              <w:rPr>
                <w:color w:val="000000" w:themeColor="text1"/>
                <w:szCs w:val="22"/>
                <w:lang w:eastAsia="en-US"/>
              </w:rPr>
              <w:t>būvatļaujā, apliecinājuma kartē vai paskaidrojuma rakstā</w:t>
            </w:r>
            <w:r w:rsidRPr="00E20FB8">
              <w:rPr>
                <w:rFonts w:eastAsia="Calibri"/>
                <w:color w:val="000000" w:themeColor="text1"/>
                <w:lang w:eastAsia="en-US"/>
              </w:rPr>
              <w:t xml:space="preserve"> ir veikta būvvaldes atzīme par projektēšanas nosacījumu izpildi, </w:t>
            </w:r>
            <w:r w:rsidRPr="00E20FB8">
              <w:rPr>
                <w:color w:val="000000" w:themeColor="text1"/>
                <w:szCs w:val="22"/>
                <w:lang w:eastAsia="en-US"/>
              </w:rPr>
              <w:t xml:space="preserve">vai </w:t>
            </w:r>
            <w:r w:rsidRPr="00E20FB8">
              <w:rPr>
                <w:rFonts w:eastAsia="Calibri"/>
                <w:color w:val="000000" w:themeColor="text1"/>
                <w:szCs w:val="22"/>
                <w:lang w:eastAsia="en-US"/>
              </w:rPr>
              <w:t xml:space="preserve">ir </w:t>
            </w:r>
            <w:r w:rsidRPr="00E20FB8">
              <w:rPr>
                <w:color w:val="000000" w:themeColor="text1"/>
                <w:szCs w:val="22"/>
                <w:lang w:eastAsia="en-US"/>
              </w:rPr>
              <w:t>paziņojums par būvniecību,</w:t>
            </w:r>
            <w:r w:rsidRPr="00E20FB8">
              <w:rPr>
                <w:color w:val="000000" w:themeColor="text1"/>
              </w:rPr>
              <w:t xml:space="preserve"> </w:t>
            </w:r>
            <w:r w:rsidRPr="00E20FB8">
              <w:rPr>
                <w:color w:val="000000" w:themeColor="text1"/>
                <w:szCs w:val="22"/>
                <w:lang w:eastAsia="en-US"/>
              </w:rPr>
              <w:t>vai iesniegta būvvaldes izziņa, kas apliecina, ka būvdarbiem būvatļauja, paskaidrojuma raksts, apliecinājuma karte vai paziņojums par būvniecību nav nepieciešami</w:t>
            </w:r>
            <w:r w:rsidRPr="00E20FB8">
              <w:rPr>
                <w:rFonts w:eastAsia="Calibri"/>
                <w:color w:val="000000" w:themeColor="text1"/>
                <w:szCs w:val="22"/>
                <w:lang w:eastAsia="en-US"/>
              </w:rPr>
              <w:t>;</w:t>
            </w:r>
          </w:p>
          <w:p w14:paraId="5A62E920" w14:textId="75584A45" w:rsidR="00403A98" w:rsidRPr="00E20FB8" w:rsidRDefault="00403A98" w:rsidP="00066660">
            <w:pPr>
              <w:spacing w:after="120"/>
              <w:jc w:val="both"/>
              <w:rPr>
                <w:rFonts w:eastAsia="Calibri"/>
                <w:color w:val="000000" w:themeColor="text1"/>
                <w:lang w:eastAsia="en-US"/>
              </w:rPr>
            </w:pPr>
            <w:r w:rsidRPr="00E20FB8">
              <w:rPr>
                <w:rFonts w:eastAsia="Calibri"/>
                <w:color w:val="000000" w:themeColor="text1"/>
                <w:lang w:eastAsia="en-US"/>
              </w:rPr>
              <w:t>0.5 – ja visām projekta ietvaros plānotajām būvniecības darbībām sagatavots projektēšanas uzdevums un iesniegta indikatīva būvdarbu izmaksu aplēse (tāme);</w:t>
            </w:r>
          </w:p>
          <w:p w14:paraId="1F965794" w14:textId="77777777" w:rsidR="00403A98" w:rsidRPr="00E20FB8" w:rsidRDefault="00403A98" w:rsidP="00066660">
            <w:pPr>
              <w:rPr>
                <w:rFonts w:eastAsia="Calibri"/>
                <w:color w:val="000000" w:themeColor="text1"/>
                <w:lang w:eastAsia="en-US"/>
              </w:rPr>
            </w:pPr>
            <w:r w:rsidRPr="00E20FB8">
              <w:rPr>
                <w:rFonts w:eastAsia="Calibri"/>
                <w:color w:val="000000" w:themeColor="text1"/>
                <w:lang w:eastAsia="en-US"/>
              </w:rPr>
              <w:t>0 – nav izpildītas augstāk noteiktās prasības.</w:t>
            </w:r>
          </w:p>
          <w:p w14:paraId="537865F4" w14:textId="47D75650" w:rsidR="00403A98" w:rsidRPr="00E20FB8" w:rsidRDefault="00403A98" w:rsidP="0031028D">
            <w:pPr>
              <w:rPr>
                <w:color w:val="000000" w:themeColor="text1"/>
                <w:szCs w:val="22"/>
              </w:rPr>
            </w:pPr>
          </w:p>
        </w:tc>
        <w:tc>
          <w:tcPr>
            <w:tcW w:w="2168" w:type="dxa"/>
            <w:vMerge/>
            <w:vAlign w:val="center"/>
          </w:tcPr>
          <w:p w14:paraId="4CEC2333" w14:textId="77777777" w:rsidR="00403A98" w:rsidRPr="00E20FB8" w:rsidRDefault="00403A98" w:rsidP="0031028D">
            <w:pPr>
              <w:jc w:val="center"/>
              <w:rPr>
                <w:color w:val="000000" w:themeColor="text1"/>
                <w:szCs w:val="22"/>
              </w:rPr>
            </w:pPr>
          </w:p>
        </w:tc>
      </w:tr>
      <w:bookmarkEnd w:id="1"/>
      <w:tr w:rsidR="00E20FB8" w:rsidRPr="00E20FB8" w14:paraId="61C00859" w14:textId="77777777" w:rsidTr="4C6E2A5D">
        <w:trPr>
          <w:trHeight w:val="428"/>
          <w:jc w:val="center"/>
        </w:trPr>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14:paraId="550C027B" w14:textId="77777777" w:rsidR="00403A98" w:rsidRPr="00E20FB8" w:rsidRDefault="00403A98" w:rsidP="0031028D">
            <w:pPr>
              <w:rPr>
                <w:b/>
                <w:bCs/>
                <w:color w:val="000000" w:themeColor="text1"/>
                <w:szCs w:val="22"/>
              </w:rPr>
            </w:pPr>
          </w:p>
        </w:tc>
        <w:tc>
          <w:tcPr>
            <w:tcW w:w="87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B362D8" w14:textId="44251149" w:rsidR="00403A98" w:rsidRPr="00E20FB8" w:rsidRDefault="00403A98" w:rsidP="00EB642A">
            <w:pPr>
              <w:tabs>
                <w:tab w:val="left" w:pos="360"/>
              </w:tabs>
              <w:spacing w:after="200"/>
              <w:jc w:val="both"/>
              <w:rPr>
                <w:rFonts w:eastAsia="Calibri"/>
                <w:color w:val="000000" w:themeColor="text1"/>
                <w:lang w:eastAsia="en-US"/>
              </w:rPr>
            </w:pPr>
            <w:r w:rsidRPr="00E20FB8">
              <w:rPr>
                <w:rFonts w:eastAsia="Calibri"/>
                <w:color w:val="000000" w:themeColor="text1"/>
                <w:szCs w:val="22"/>
                <w:lang w:eastAsia="en-US"/>
              </w:rPr>
              <w:t xml:space="preserve">Projektā ir paredzētas darbības, </w:t>
            </w:r>
            <w:r w:rsidR="00DC08D2" w:rsidRPr="00E20FB8">
              <w:rPr>
                <w:rFonts w:eastAsia="Calibri"/>
                <w:b/>
                <w:bCs/>
                <w:color w:val="000000" w:themeColor="text1"/>
                <w:szCs w:val="22"/>
                <w:lang w:eastAsia="en-US"/>
              </w:rPr>
              <w:t>kas veicina  horizontālā principa “Vienlīdzība, iekļaušana, nediskriminācija un pamattiesību ievērošana” īstenošanu</w:t>
            </w:r>
            <w:r w:rsidRPr="00E20FB8">
              <w:rPr>
                <w:rFonts w:eastAsia="Calibri"/>
                <w:color w:val="000000" w:themeColor="text1"/>
                <w:szCs w:val="22"/>
                <w:lang w:eastAsia="en-US"/>
              </w:rPr>
              <w:t xml:space="preserve"> (K</w:t>
            </w:r>
            <w:r w:rsidRPr="00E20FB8">
              <w:rPr>
                <w:rFonts w:eastAsia="Calibri"/>
                <w:color w:val="000000" w:themeColor="text1"/>
                <w:szCs w:val="22"/>
                <w:vertAlign w:val="subscript"/>
                <w:lang w:eastAsia="en-US"/>
              </w:rPr>
              <w:t>5</w:t>
            </w:r>
            <w:r w:rsidRPr="00E20FB8">
              <w:rPr>
                <w:rFonts w:eastAsia="Calibri"/>
                <w:color w:val="000000" w:themeColor="text1"/>
                <w:szCs w:val="22"/>
                <w:lang w:eastAsia="en-US"/>
              </w:rPr>
              <w:t>)</w:t>
            </w:r>
          </w:p>
          <w:p w14:paraId="32A15876" w14:textId="5E919A89" w:rsidR="00F81F40" w:rsidRPr="00E20FB8" w:rsidRDefault="00F81F40" w:rsidP="00F81F40">
            <w:pPr>
              <w:spacing w:after="120"/>
              <w:jc w:val="both"/>
              <w:rPr>
                <w:rFonts w:eastAsia="Calibri"/>
                <w:color w:val="000000" w:themeColor="text1"/>
                <w:lang w:eastAsia="en-US"/>
              </w:rPr>
            </w:pPr>
            <w:r w:rsidRPr="00E20FB8">
              <w:rPr>
                <w:rFonts w:eastAsia="Calibri"/>
                <w:color w:val="000000" w:themeColor="text1"/>
                <w:lang w:eastAsia="en-US"/>
              </w:rPr>
              <w:t>Projekta horizontālā principa “Vienlīdzība, iekļaušana, nediskriminācija un pamattiesību ievērošana” koeficientam (K</w:t>
            </w:r>
            <w:r w:rsidR="00D15C15" w:rsidRPr="00E20FB8">
              <w:rPr>
                <w:rFonts w:eastAsia="Calibri"/>
                <w:color w:val="000000" w:themeColor="text1"/>
                <w:vertAlign w:val="subscript"/>
                <w:lang w:eastAsia="en-US"/>
              </w:rPr>
              <w:t>5</w:t>
            </w:r>
            <w:r w:rsidRPr="00E20FB8">
              <w:rPr>
                <w:rFonts w:eastAsia="Calibri"/>
                <w:color w:val="000000" w:themeColor="text1"/>
                <w:lang w:eastAsia="en-US"/>
              </w:rPr>
              <w:t>) piešķir vērtību 0</w:t>
            </w:r>
            <w:r w:rsidR="00B7091D" w:rsidRPr="00E20FB8">
              <w:rPr>
                <w:rFonts w:eastAsia="Calibri"/>
                <w:color w:val="000000" w:themeColor="text1"/>
                <w:lang w:eastAsia="en-US"/>
              </w:rPr>
              <w:t>.</w:t>
            </w:r>
            <w:r w:rsidRPr="00E20FB8">
              <w:rPr>
                <w:rFonts w:eastAsia="Calibri"/>
                <w:color w:val="000000" w:themeColor="text1"/>
                <w:lang w:eastAsia="en-US"/>
              </w:rPr>
              <w:t>5, 0</w:t>
            </w:r>
            <w:r w:rsidR="00B7091D" w:rsidRPr="00E20FB8">
              <w:rPr>
                <w:rFonts w:eastAsia="Calibri"/>
                <w:color w:val="000000" w:themeColor="text1"/>
                <w:lang w:eastAsia="en-US"/>
              </w:rPr>
              <w:t>.</w:t>
            </w:r>
            <w:r w:rsidRPr="00E20FB8">
              <w:rPr>
                <w:rFonts w:eastAsia="Calibri"/>
                <w:color w:val="000000" w:themeColor="text1"/>
                <w:lang w:eastAsia="en-US"/>
              </w:rPr>
              <w:t>4, 0</w:t>
            </w:r>
            <w:r w:rsidR="00B7091D" w:rsidRPr="00E20FB8">
              <w:rPr>
                <w:rFonts w:eastAsia="Calibri"/>
                <w:color w:val="000000" w:themeColor="text1"/>
                <w:lang w:eastAsia="en-US"/>
              </w:rPr>
              <w:t>.</w:t>
            </w:r>
            <w:r w:rsidRPr="00E20FB8">
              <w:rPr>
                <w:rFonts w:eastAsia="Calibri"/>
                <w:color w:val="000000" w:themeColor="text1"/>
                <w:lang w:eastAsia="en-US"/>
              </w:rPr>
              <w:t>3, 0</w:t>
            </w:r>
            <w:r w:rsidR="00B7091D" w:rsidRPr="00E20FB8">
              <w:rPr>
                <w:rFonts w:eastAsia="Calibri"/>
                <w:color w:val="000000" w:themeColor="text1"/>
                <w:lang w:eastAsia="en-US"/>
              </w:rPr>
              <w:t>.</w:t>
            </w:r>
            <w:r w:rsidRPr="00E20FB8">
              <w:rPr>
                <w:rFonts w:eastAsia="Calibri"/>
                <w:color w:val="000000" w:themeColor="text1"/>
                <w:lang w:eastAsia="en-US"/>
              </w:rPr>
              <w:t xml:space="preserve">2 vai 0 </w:t>
            </w:r>
            <w:r w:rsidR="00C9101B" w:rsidRPr="00E20FB8">
              <w:rPr>
                <w:rFonts w:eastAsia="Calibri"/>
                <w:color w:val="000000" w:themeColor="text1"/>
                <w:lang w:eastAsia="en-US"/>
              </w:rPr>
              <w:t xml:space="preserve">punktus </w:t>
            </w:r>
            <w:r w:rsidRPr="00E20FB8">
              <w:rPr>
                <w:rFonts w:eastAsia="Calibri"/>
                <w:color w:val="000000" w:themeColor="text1"/>
                <w:lang w:eastAsia="en-US"/>
              </w:rPr>
              <w:t xml:space="preserve">par projektā paredzētām darbībām, kas veicina vienlīdzību, iekļaušanu, nediskrimināciju un pamattiesību ievērošanu: </w:t>
            </w:r>
          </w:p>
          <w:p w14:paraId="72CB637C" w14:textId="12E25543" w:rsidR="00F81F40" w:rsidRPr="00E20FB8" w:rsidRDefault="00F81F40" w:rsidP="00F81F40">
            <w:pPr>
              <w:spacing w:after="120"/>
              <w:jc w:val="both"/>
              <w:rPr>
                <w:rFonts w:eastAsia="Calibri"/>
                <w:color w:val="000000" w:themeColor="text1"/>
                <w:lang w:eastAsia="en-US"/>
              </w:rPr>
            </w:pPr>
            <w:r w:rsidRPr="00E20FB8">
              <w:rPr>
                <w:rFonts w:eastAsia="Calibri"/>
                <w:color w:val="000000" w:themeColor="text1"/>
                <w:lang w:eastAsia="en-US"/>
              </w:rPr>
              <w:t>0</w:t>
            </w:r>
            <w:r w:rsidR="00B7091D" w:rsidRPr="00E20FB8">
              <w:rPr>
                <w:rFonts w:eastAsia="Calibri"/>
                <w:color w:val="000000" w:themeColor="text1"/>
                <w:lang w:eastAsia="en-US"/>
              </w:rPr>
              <w:t>.</w:t>
            </w:r>
            <w:r w:rsidRPr="00E20FB8">
              <w:rPr>
                <w:rFonts w:eastAsia="Calibri"/>
                <w:color w:val="000000" w:themeColor="text1"/>
                <w:lang w:eastAsia="en-US"/>
              </w:rPr>
              <w:t>5 –  ja ir pārsniegtas minimālā prasības katrā no pozīcijām;</w:t>
            </w:r>
          </w:p>
          <w:p w14:paraId="7FB4723F" w14:textId="0FED9680" w:rsidR="00F81F40" w:rsidRPr="00E20FB8" w:rsidRDefault="00F81F40" w:rsidP="00F81F40">
            <w:pPr>
              <w:spacing w:after="120"/>
              <w:jc w:val="both"/>
              <w:rPr>
                <w:rFonts w:eastAsia="Calibri"/>
                <w:color w:val="000000" w:themeColor="text1"/>
                <w:lang w:eastAsia="en-US"/>
              </w:rPr>
            </w:pPr>
            <w:r w:rsidRPr="00E20FB8">
              <w:rPr>
                <w:rFonts w:eastAsia="Calibri"/>
                <w:color w:val="000000" w:themeColor="text1"/>
                <w:lang w:eastAsia="en-US"/>
              </w:rPr>
              <w:t>0</w:t>
            </w:r>
            <w:r w:rsidR="00B7091D" w:rsidRPr="00E20FB8">
              <w:rPr>
                <w:rFonts w:eastAsia="Calibri"/>
                <w:color w:val="000000" w:themeColor="text1"/>
                <w:lang w:eastAsia="en-US"/>
              </w:rPr>
              <w:t>.</w:t>
            </w:r>
            <w:r w:rsidRPr="00E20FB8">
              <w:rPr>
                <w:rFonts w:eastAsia="Calibri"/>
                <w:color w:val="000000" w:themeColor="text1"/>
                <w:lang w:eastAsia="en-US"/>
              </w:rPr>
              <w:t xml:space="preserve">4 – ja ir pārsniegtas minimālās prasības divās no pozīcijām; </w:t>
            </w:r>
          </w:p>
          <w:p w14:paraId="488FD1CC" w14:textId="28B377F4" w:rsidR="00F81F40" w:rsidRPr="00E20FB8" w:rsidRDefault="00F81F40" w:rsidP="00F81F40">
            <w:pPr>
              <w:spacing w:after="120"/>
              <w:jc w:val="both"/>
              <w:rPr>
                <w:rFonts w:eastAsia="Calibri"/>
                <w:color w:val="000000" w:themeColor="text1"/>
                <w:lang w:eastAsia="en-US"/>
              </w:rPr>
            </w:pPr>
            <w:r w:rsidRPr="00E20FB8">
              <w:rPr>
                <w:rFonts w:eastAsia="Calibri"/>
                <w:color w:val="000000" w:themeColor="text1"/>
                <w:lang w:eastAsia="en-US"/>
              </w:rPr>
              <w:t>0</w:t>
            </w:r>
            <w:r w:rsidR="00B7091D" w:rsidRPr="00E20FB8">
              <w:rPr>
                <w:rFonts w:eastAsia="Calibri"/>
                <w:color w:val="000000" w:themeColor="text1"/>
                <w:lang w:eastAsia="en-US"/>
              </w:rPr>
              <w:t>.</w:t>
            </w:r>
            <w:r w:rsidRPr="00E20FB8">
              <w:rPr>
                <w:rFonts w:eastAsia="Calibri"/>
                <w:color w:val="000000" w:themeColor="text1"/>
                <w:lang w:eastAsia="en-US"/>
              </w:rPr>
              <w:t>3 – ja ir pārsniegtas minimālās prasības vienā no pozīcijām;</w:t>
            </w:r>
          </w:p>
          <w:p w14:paraId="50706323" w14:textId="3BB075E1" w:rsidR="00F81F40" w:rsidRPr="00E20FB8" w:rsidRDefault="00F81F40" w:rsidP="00F81F40">
            <w:pPr>
              <w:spacing w:after="120"/>
              <w:jc w:val="both"/>
              <w:rPr>
                <w:rFonts w:eastAsia="Calibri"/>
                <w:color w:val="000000" w:themeColor="text1"/>
                <w:lang w:eastAsia="en-US"/>
              </w:rPr>
            </w:pPr>
            <w:r w:rsidRPr="00E20FB8">
              <w:rPr>
                <w:rFonts w:eastAsia="Calibri"/>
                <w:color w:val="000000" w:themeColor="text1"/>
                <w:lang w:eastAsia="en-US"/>
              </w:rPr>
              <w:t>0</w:t>
            </w:r>
            <w:r w:rsidR="00B7091D" w:rsidRPr="00E20FB8">
              <w:rPr>
                <w:rFonts w:eastAsia="Calibri"/>
                <w:color w:val="000000" w:themeColor="text1"/>
                <w:lang w:eastAsia="en-US"/>
              </w:rPr>
              <w:t>.</w:t>
            </w:r>
            <w:r w:rsidRPr="00E20FB8">
              <w:rPr>
                <w:rFonts w:eastAsia="Calibri"/>
                <w:color w:val="000000" w:themeColor="text1"/>
                <w:lang w:eastAsia="en-US"/>
              </w:rPr>
              <w:t>2 – ja paredzētas šādas pozīcijas: 3 vispārīgas horizontālā principa darbības, 1 specifiskā horizontālā principa darbība, 1 horizontālā principa rādītājs</w:t>
            </w:r>
            <w:r w:rsidR="00DE62BA" w:rsidRPr="00E20FB8">
              <w:rPr>
                <w:rStyle w:val="FootnoteReference"/>
                <w:rFonts w:eastAsia="Calibri"/>
                <w:color w:val="000000" w:themeColor="text1"/>
                <w:lang w:eastAsia="en-US"/>
              </w:rPr>
              <w:footnoteReference w:id="9"/>
            </w:r>
            <w:r w:rsidR="00123950" w:rsidRPr="00E20FB8">
              <w:rPr>
                <w:rFonts w:eastAsia="Calibri"/>
                <w:color w:val="000000" w:themeColor="text1"/>
                <w:lang w:eastAsia="en-US"/>
              </w:rPr>
              <w:t xml:space="preserve"> (</w:t>
            </w:r>
            <w:r w:rsidR="6FF98AB2" w:rsidRPr="00E20FB8">
              <w:rPr>
                <w:color w:val="000000" w:themeColor="text1"/>
              </w:rPr>
              <w:t xml:space="preserve"> minimālais punktu skaits, minimālās prasības</w:t>
            </w:r>
            <w:r w:rsidR="00123950" w:rsidRPr="00E20FB8">
              <w:rPr>
                <w:rFonts w:eastAsia="Calibri"/>
                <w:color w:val="000000" w:themeColor="text1"/>
                <w:lang w:eastAsia="en-US"/>
              </w:rPr>
              <w:t>)</w:t>
            </w:r>
            <w:r w:rsidRPr="00E20FB8">
              <w:rPr>
                <w:rFonts w:eastAsia="Calibri"/>
                <w:color w:val="000000" w:themeColor="text1"/>
                <w:lang w:eastAsia="en-US"/>
              </w:rPr>
              <w:t>;</w:t>
            </w:r>
          </w:p>
          <w:p w14:paraId="339FDE27" w14:textId="77777777" w:rsidR="00E95938" w:rsidRPr="00E20FB8" w:rsidRDefault="00F81F40" w:rsidP="00F81F40">
            <w:pPr>
              <w:spacing w:after="120"/>
              <w:jc w:val="both"/>
              <w:rPr>
                <w:rFonts w:eastAsia="Calibri"/>
                <w:color w:val="000000" w:themeColor="text1"/>
                <w:lang w:eastAsia="en-US"/>
              </w:rPr>
            </w:pPr>
            <w:r w:rsidRPr="00E20FB8">
              <w:rPr>
                <w:rFonts w:eastAsia="Calibri"/>
                <w:color w:val="000000" w:themeColor="text1"/>
                <w:lang w:eastAsia="en-US"/>
              </w:rPr>
              <w:t>0 – ja nav izpildītas augstāk noteiktās prasības.</w:t>
            </w:r>
          </w:p>
          <w:p w14:paraId="3A6D624E" w14:textId="137729EE" w:rsidR="00E95938" w:rsidRPr="00E20FB8" w:rsidRDefault="00E95938" w:rsidP="00E95938">
            <w:pPr>
              <w:spacing w:after="120"/>
              <w:jc w:val="both"/>
              <w:rPr>
                <w:rFonts w:eastAsia="Calibri"/>
                <w:color w:val="000000" w:themeColor="text1"/>
                <w:lang w:eastAsia="en-US"/>
              </w:rPr>
            </w:pPr>
            <w:r w:rsidRPr="00E20FB8">
              <w:rPr>
                <w:rFonts w:eastAsia="Calibri"/>
                <w:color w:val="000000" w:themeColor="text1"/>
                <w:lang w:eastAsia="en-US"/>
              </w:rPr>
              <w:t>Gadījumā, ja projektā īstenojamo darbību dēļ nav iespējams piemērot horizontālā principa rādītājus, specifiskās horizontālā principa darbības, kā arī vairākas vispārīgās horizontālā principa darbības, koeficientam K</w:t>
            </w:r>
            <w:r w:rsidR="0068768C" w:rsidRPr="00E20FB8">
              <w:rPr>
                <w:rFonts w:eastAsia="Calibri"/>
                <w:color w:val="000000" w:themeColor="text1"/>
                <w:vertAlign w:val="subscript"/>
                <w:lang w:eastAsia="en-US"/>
              </w:rPr>
              <w:t>5</w:t>
            </w:r>
            <w:r w:rsidRPr="00E20FB8">
              <w:rPr>
                <w:rFonts w:eastAsia="Calibri"/>
                <w:color w:val="000000" w:themeColor="text1"/>
                <w:lang w:eastAsia="en-US"/>
              </w:rPr>
              <w:t xml:space="preserve"> piešķir vērtību:</w:t>
            </w:r>
          </w:p>
          <w:p w14:paraId="11610F7F" w14:textId="7BC047AE" w:rsidR="00E95938" w:rsidRPr="00E20FB8" w:rsidRDefault="00E95938" w:rsidP="00E95938">
            <w:pPr>
              <w:spacing w:after="120"/>
              <w:jc w:val="both"/>
              <w:rPr>
                <w:rFonts w:eastAsia="Calibri"/>
                <w:color w:val="000000" w:themeColor="text1"/>
                <w:lang w:eastAsia="en-US"/>
              </w:rPr>
            </w:pPr>
            <w:r w:rsidRPr="00E20FB8">
              <w:rPr>
                <w:rFonts w:eastAsia="Calibri"/>
                <w:color w:val="000000" w:themeColor="text1"/>
                <w:lang w:eastAsia="en-US"/>
              </w:rPr>
              <w:t>0.5 – ja tiek iekļauta viena vispārīgā horizontālā principa darbība</w:t>
            </w:r>
            <w:r w:rsidR="00123950" w:rsidRPr="00E20FB8">
              <w:rPr>
                <w:rFonts w:eastAsia="Calibri"/>
                <w:color w:val="000000" w:themeColor="text1"/>
                <w:lang w:eastAsia="en-US"/>
              </w:rPr>
              <w:t xml:space="preserve"> (minimālās prasības)</w:t>
            </w:r>
            <w:r w:rsidRPr="00E20FB8">
              <w:rPr>
                <w:rFonts w:eastAsia="Calibri"/>
                <w:color w:val="000000" w:themeColor="text1"/>
                <w:lang w:eastAsia="en-US"/>
              </w:rPr>
              <w:t>;</w:t>
            </w:r>
          </w:p>
          <w:p w14:paraId="539C47B6" w14:textId="56BFC393" w:rsidR="00E95938" w:rsidRPr="00E20FB8" w:rsidRDefault="00E95938" w:rsidP="00E95938">
            <w:pPr>
              <w:spacing w:after="120"/>
              <w:jc w:val="both"/>
              <w:rPr>
                <w:rFonts w:eastAsia="Calibri"/>
                <w:color w:val="000000" w:themeColor="text1"/>
                <w:lang w:eastAsia="en-US"/>
              </w:rPr>
            </w:pPr>
            <w:r w:rsidRPr="00E20FB8">
              <w:rPr>
                <w:rFonts w:eastAsia="Calibri"/>
                <w:color w:val="000000" w:themeColor="text1"/>
                <w:lang w:eastAsia="en-US"/>
              </w:rPr>
              <w:t>0 – ja netiek iekļauta neviena horizontālā principa darbība.</w:t>
            </w:r>
          </w:p>
          <w:p w14:paraId="0F78B764" w14:textId="2B5A406E" w:rsidR="00403A98" w:rsidRPr="00E20FB8" w:rsidRDefault="00403A98" w:rsidP="00066660">
            <w:pPr>
              <w:rPr>
                <w:color w:val="000000" w:themeColor="text1"/>
                <w:szCs w:val="22"/>
              </w:rPr>
            </w:pPr>
          </w:p>
        </w:tc>
        <w:tc>
          <w:tcPr>
            <w:tcW w:w="2168" w:type="dxa"/>
            <w:vMerge/>
            <w:vAlign w:val="center"/>
          </w:tcPr>
          <w:p w14:paraId="2520433C" w14:textId="77777777" w:rsidR="00403A98" w:rsidRPr="00E20FB8" w:rsidRDefault="00403A98" w:rsidP="0031028D">
            <w:pPr>
              <w:jc w:val="center"/>
              <w:rPr>
                <w:color w:val="000000" w:themeColor="text1"/>
                <w:szCs w:val="22"/>
              </w:rPr>
            </w:pPr>
          </w:p>
        </w:tc>
      </w:tr>
      <w:tr w:rsidR="00E20FB8" w:rsidRPr="00E20FB8" w14:paraId="0C920DBD" w14:textId="77777777" w:rsidTr="4C6E2A5D">
        <w:trPr>
          <w:trHeight w:val="3446"/>
          <w:jc w:val="center"/>
        </w:trPr>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14:paraId="1F0D16F9" w14:textId="77777777" w:rsidR="00403A98" w:rsidRPr="00E20FB8" w:rsidRDefault="00403A98" w:rsidP="0031028D">
            <w:pPr>
              <w:rPr>
                <w:b/>
                <w:bCs/>
                <w:color w:val="000000" w:themeColor="text1"/>
                <w:szCs w:val="22"/>
              </w:rPr>
            </w:pPr>
          </w:p>
        </w:tc>
        <w:tc>
          <w:tcPr>
            <w:tcW w:w="87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2FA68F" w14:textId="32BC6C5D" w:rsidR="00403A98" w:rsidRPr="00E20FB8" w:rsidRDefault="00403A98" w:rsidP="00832F3B">
            <w:pPr>
              <w:spacing w:after="200"/>
              <w:jc w:val="both"/>
              <w:rPr>
                <w:b/>
                <w:bCs/>
                <w:color w:val="000000" w:themeColor="text1"/>
                <w:lang w:eastAsia="en-US"/>
              </w:rPr>
            </w:pPr>
            <w:r w:rsidRPr="00E20FB8">
              <w:rPr>
                <w:b/>
                <w:bCs/>
                <w:color w:val="000000" w:themeColor="text1"/>
                <w:lang w:eastAsia="en-US"/>
              </w:rPr>
              <w:t>Atbalsts Baltijas jūras un Rīgas līča piekrastei (K</w:t>
            </w:r>
            <w:r w:rsidRPr="00E20FB8">
              <w:rPr>
                <w:b/>
                <w:bCs/>
                <w:color w:val="000000" w:themeColor="text1"/>
                <w:vertAlign w:val="subscript"/>
                <w:lang w:eastAsia="en-US"/>
              </w:rPr>
              <w:t>6</w:t>
            </w:r>
            <w:r w:rsidRPr="00E20FB8">
              <w:rPr>
                <w:b/>
                <w:bCs/>
                <w:color w:val="000000" w:themeColor="text1"/>
                <w:lang w:eastAsia="en-US"/>
              </w:rPr>
              <w:t>)</w:t>
            </w:r>
          </w:p>
          <w:p w14:paraId="2FF8C7A0" w14:textId="26312DCB" w:rsidR="00403A98" w:rsidRPr="00E20FB8" w:rsidRDefault="00403A98" w:rsidP="00C46214">
            <w:pPr>
              <w:spacing w:after="200"/>
              <w:jc w:val="both"/>
              <w:rPr>
                <w:color w:val="000000" w:themeColor="text1"/>
                <w:lang w:eastAsia="en-US"/>
              </w:rPr>
            </w:pPr>
            <w:r w:rsidRPr="00E20FB8">
              <w:rPr>
                <w:color w:val="000000" w:themeColor="text1"/>
                <w:lang w:val="lv" w:eastAsia="en-US"/>
              </w:rPr>
              <w:t xml:space="preserve">Projekta Baltijas jūras un Rīgas līča piekrastes atbalsta </w:t>
            </w:r>
            <w:r w:rsidRPr="00E20FB8">
              <w:rPr>
                <w:color w:val="000000" w:themeColor="text1"/>
                <w:lang w:eastAsia="en-US"/>
              </w:rPr>
              <w:t>koeficientam (</w:t>
            </w:r>
            <w:r w:rsidR="000010F7" w:rsidRPr="00E20FB8">
              <w:rPr>
                <w:color w:val="000000" w:themeColor="text1"/>
                <w:lang w:eastAsia="en-US"/>
              </w:rPr>
              <w:t>K</w:t>
            </w:r>
            <w:r w:rsidR="000010F7" w:rsidRPr="00E20FB8">
              <w:rPr>
                <w:color w:val="000000" w:themeColor="text1"/>
                <w:vertAlign w:val="subscript"/>
                <w:lang w:eastAsia="en-US"/>
              </w:rPr>
              <w:t>6</w:t>
            </w:r>
            <w:r w:rsidRPr="00E20FB8">
              <w:rPr>
                <w:color w:val="000000" w:themeColor="text1"/>
                <w:lang w:eastAsia="en-US"/>
              </w:rPr>
              <w:t xml:space="preserve">) </w:t>
            </w:r>
            <w:r w:rsidRPr="00E20FB8">
              <w:rPr>
                <w:color w:val="000000" w:themeColor="text1"/>
                <w:lang w:val="lv" w:eastAsia="en-US"/>
              </w:rPr>
              <w:t xml:space="preserve"> </w:t>
            </w:r>
            <w:r w:rsidRPr="00E20FB8">
              <w:rPr>
                <w:color w:val="000000" w:themeColor="text1"/>
                <w:lang w:eastAsia="en-US"/>
              </w:rPr>
              <w:t>piešķir vērtību no 0 līdz 0.5</w:t>
            </w:r>
            <w:r w:rsidR="00C9101B" w:rsidRPr="00E20FB8">
              <w:rPr>
                <w:color w:val="000000" w:themeColor="text1"/>
                <w:lang w:eastAsia="en-US"/>
              </w:rPr>
              <w:t xml:space="preserve"> punktiem</w:t>
            </w:r>
            <w:r w:rsidRPr="00E20FB8">
              <w:rPr>
                <w:color w:val="000000" w:themeColor="text1"/>
                <w:lang w:eastAsia="en-US"/>
              </w:rPr>
              <w:t>:</w:t>
            </w:r>
          </w:p>
          <w:p w14:paraId="760F1957" w14:textId="0A353404" w:rsidR="00403A98" w:rsidRPr="00E20FB8" w:rsidRDefault="00403A98" w:rsidP="4C6E2A5D">
            <w:pPr>
              <w:spacing w:after="200"/>
              <w:jc w:val="both"/>
              <w:rPr>
                <w:color w:val="000000" w:themeColor="text1"/>
                <w:lang w:val="lv" w:eastAsia="en-US"/>
              </w:rPr>
            </w:pPr>
            <w:r w:rsidRPr="00E20FB8">
              <w:rPr>
                <w:color w:val="000000" w:themeColor="text1"/>
                <w:lang w:val="lv" w:eastAsia="en-US"/>
              </w:rPr>
              <w:t xml:space="preserve">0.5 – </w:t>
            </w:r>
            <w:r w:rsidR="5438F1D0" w:rsidRPr="00E20FB8">
              <w:rPr>
                <w:color w:val="000000" w:themeColor="text1"/>
                <w:lang w:val="lv"/>
              </w:rPr>
              <w:t xml:space="preserve"> ja projektā investīcijas ir plānotas Valsts ilgtermiņa tematiskā plānojumā Baltijas jūras piekrastes publiskās infrastruktūras attīstībai noteiktajās attīstāmajās vietās, kas atbilst Administratīvo teritoriju un apdzīvoto vietu likuma 8. un 9. pantā noteiktajām apdzīvotajām vietām (pilsētām un ciemiem)</w:t>
            </w:r>
            <w:r w:rsidRPr="00E20FB8">
              <w:rPr>
                <w:color w:val="000000" w:themeColor="text1"/>
                <w:lang w:val="lv" w:eastAsia="en-US"/>
              </w:rPr>
              <w:t>.</w:t>
            </w:r>
          </w:p>
          <w:p w14:paraId="488EA9CE" w14:textId="77777777" w:rsidR="00403A98" w:rsidRPr="00E20FB8" w:rsidRDefault="00403A98" w:rsidP="00C46214">
            <w:pPr>
              <w:spacing w:after="200"/>
              <w:jc w:val="both"/>
              <w:rPr>
                <w:color w:val="000000" w:themeColor="text1"/>
                <w:lang w:eastAsia="en-US"/>
              </w:rPr>
            </w:pPr>
            <w:r w:rsidRPr="00E20FB8">
              <w:rPr>
                <w:color w:val="000000" w:themeColor="text1"/>
                <w:lang w:val="lv" w:eastAsia="en-US"/>
              </w:rPr>
              <w:t xml:space="preserve">0 – </w:t>
            </w:r>
            <w:r w:rsidRPr="00E20FB8">
              <w:rPr>
                <w:color w:val="000000" w:themeColor="text1"/>
                <w:lang w:eastAsia="en-US"/>
              </w:rPr>
              <w:t>ja projektā nav paredzētas investīcijas augstāk minētajos objektos.</w:t>
            </w:r>
          </w:p>
          <w:p w14:paraId="277B80CA" w14:textId="40633F55" w:rsidR="00403A98" w:rsidRPr="00E20FB8" w:rsidRDefault="00403A98" w:rsidP="00EB642A">
            <w:pPr>
              <w:rPr>
                <w:b/>
                <w:bCs/>
                <w:color w:val="000000" w:themeColor="text1"/>
                <w:szCs w:val="22"/>
              </w:rPr>
            </w:pPr>
          </w:p>
        </w:tc>
        <w:tc>
          <w:tcPr>
            <w:tcW w:w="2168" w:type="dxa"/>
            <w:vMerge/>
            <w:vAlign w:val="center"/>
          </w:tcPr>
          <w:p w14:paraId="480896E8" w14:textId="77777777" w:rsidR="00403A98" w:rsidRPr="00E20FB8" w:rsidRDefault="00403A98" w:rsidP="0031028D">
            <w:pPr>
              <w:jc w:val="center"/>
              <w:rPr>
                <w:b/>
                <w:color w:val="000000" w:themeColor="text1"/>
                <w:szCs w:val="22"/>
              </w:rPr>
            </w:pPr>
          </w:p>
        </w:tc>
      </w:tr>
      <w:tr w:rsidR="00403A98" w:rsidRPr="00E20FB8" w14:paraId="5115EE0D" w14:textId="77777777" w:rsidTr="4C6E2A5D">
        <w:trPr>
          <w:trHeight w:val="3446"/>
          <w:jc w:val="center"/>
        </w:trPr>
        <w:tc>
          <w:tcPr>
            <w:tcW w:w="875" w:type="dxa"/>
            <w:tcBorders>
              <w:top w:val="single" w:sz="4" w:space="0" w:color="auto"/>
              <w:left w:val="single" w:sz="4" w:space="0" w:color="auto"/>
              <w:right w:val="single" w:sz="4" w:space="0" w:color="auto"/>
            </w:tcBorders>
            <w:shd w:val="clear" w:color="auto" w:fill="auto"/>
            <w:vAlign w:val="center"/>
          </w:tcPr>
          <w:p w14:paraId="3D6373EE" w14:textId="77777777" w:rsidR="00403A98" w:rsidRPr="00E20FB8" w:rsidRDefault="00403A98" w:rsidP="0031028D">
            <w:pPr>
              <w:rPr>
                <w:b/>
                <w:bCs/>
                <w:color w:val="000000" w:themeColor="text1"/>
                <w:szCs w:val="22"/>
              </w:rPr>
            </w:pPr>
          </w:p>
        </w:tc>
        <w:tc>
          <w:tcPr>
            <w:tcW w:w="8738" w:type="dxa"/>
            <w:gridSpan w:val="3"/>
            <w:tcBorders>
              <w:top w:val="single" w:sz="4" w:space="0" w:color="auto"/>
              <w:left w:val="single" w:sz="4" w:space="0" w:color="auto"/>
              <w:right w:val="single" w:sz="4" w:space="0" w:color="auto"/>
            </w:tcBorders>
            <w:shd w:val="clear" w:color="auto" w:fill="auto"/>
            <w:vAlign w:val="center"/>
          </w:tcPr>
          <w:p w14:paraId="798D4366" w14:textId="77777777" w:rsidR="00441D68" w:rsidRPr="00E20FB8" w:rsidRDefault="00441D68" w:rsidP="00441D68">
            <w:pPr>
              <w:spacing w:after="200"/>
              <w:jc w:val="both"/>
              <w:rPr>
                <w:b/>
                <w:bCs/>
                <w:color w:val="000000" w:themeColor="text1"/>
                <w:lang w:eastAsia="en-US"/>
              </w:rPr>
            </w:pPr>
            <w:r w:rsidRPr="00E20FB8">
              <w:rPr>
                <w:b/>
                <w:bCs/>
                <w:color w:val="000000" w:themeColor="text1"/>
                <w:lang w:eastAsia="en-US"/>
              </w:rPr>
              <w:t>Projekta komplementaritāte (K</w:t>
            </w:r>
            <w:r w:rsidRPr="00E20FB8">
              <w:rPr>
                <w:b/>
                <w:bCs/>
                <w:color w:val="000000" w:themeColor="text1"/>
                <w:vertAlign w:val="subscript"/>
                <w:lang w:eastAsia="en-US"/>
              </w:rPr>
              <w:t>7</w:t>
            </w:r>
            <w:r w:rsidRPr="00E20FB8">
              <w:rPr>
                <w:b/>
                <w:bCs/>
                <w:color w:val="000000" w:themeColor="text1"/>
                <w:lang w:eastAsia="en-US"/>
              </w:rPr>
              <w:t>)</w:t>
            </w:r>
          </w:p>
          <w:p w14:paraId="3B5F9565" w14:textId="2928E5AE" w:rsidR="00441D68" w:rsidRPr="00E20FB8" w:rsidRDefault="00441D68" w:rsidP="00441D68">
            <w:pPr>
              <w:spacing w:after="200"/>
              <w:jc w:val="both"/>
              <w:rPr>
                <w:color w:val="000000" w:themeColor="text1"/>
                <w:lang w:eastAsia="en-US"/>
              </w:rPr>
            </w:pPr>
            <w:r w:rsidRPr="00E20FB8">
              <w:rPr>
                <w:color w:val="000000" w:themeColor="text1"/>
                <w:lang w:eastAsia="en-US"/>
              </w:rPr>
              <w:t>Projekta komplementaritātes koefcientam piešķir vērtību no 0 līdz 0.5</w:t>
            </w:r>
            <w:r w:rsidR="00C9101B" w:rsidRPr="00E20FB8">
              <w:rPr>
                <w:color w:val="000000" w:themeColor="text1"/>
                <w:lang w:eastAsia="en-US"/>
              </w:rPr>
              <w:t xml:space="preserve"> punktiem</w:t>
            </w:r>
            <w:r w:rsidRPr="00E20FB8">
              <w:rPr>
                <w:color w:val="000000" w:themeColor="text1"/>
                <w:lang w:eastAsia="en-US"/>
              </w:rPr>
              <w:t>:</w:t>
            </w:r>
            <w:r w:rsidR="00C9101B" w:rsidRPr="00E20FB8">
              <w:rPr>
                <w:color w:val="000000" w:themeColor="text1"/>
                <w:lang w:eastAsia="en-US"/>
              </w:rPr>
              <w:t xml:space="preserve"> </w:t>
            </w:r>
          </w:p>
          <w:p w14:paraId="5CF3088D" w14:textId="77777777" w:rsidR="00441D68" w:rsidRPr="00E20FB8" w:rsidRDefault="00441D68" w:rsidP="00441D68">
            <w:pPr>
              <w:spacing w:after="200"/>
              <w:jc w:val="both"/>
              <w:rPr>
                <w:color w:val="000000" w:themeColor="text1"/>
                <w:lang w:eastAsia="en-US"/>
              </w:rPr>
            </w:pPr>
            <w:r w:rsidRPr="00E20FB8">
              <w:rPr>
                <w:color w:val="000000" w:themeColor="text1"/>
                <w:lang w:eastAsia="en-US"/>
              </w:rPr>
              <w:t>0.5 – ja pašvaldības attīstības programmā, t.sk. investīciju plānā ir identificēts cits pasākums, kas vērsts uz siltumnīcefekta gāzu emisiju samazināšanu un novēršanu un / vai CO</w:t>
            </w:r>
            <w:r w:rsidRPr="00E20FB8">
              <w:rPr>
                <w:color w:val="000000" w:themeColor="text1"/>
                <w:vertAlign w:val="subscript"/>
                <w:lang w:eastAsia="en-US"/>
              </w:rPr>
              <w:t>2</w:t>
            </w:r>
            <w:r w:rsidRPr="00E20FB8">
              <w:rPr>
                <w:color w:val="000000" w:themeColor="text1"/>
                <w:lang w:eastAsia="en-US"/>
              </w:rPr>
              <w:t xml:space="preserve"> emisiju piesaisti, kuru pašvaldība īstenos par saviem budžeta līdzekļiem, un kurš tiks īstenots papildu projekta iesniegumā aprakstītajam pasākumam;</w:t>
            </w:r>
          </w:p>
          <w:p w14:paraId="729BE049" w14:textId="77777777" w:rsidR="00441D68" w:rsidRPr="00E20FB8" w:rsidRDefault="00441D68" w:rsidP="00441D68">
            <w:pPr>
              <w:spacing w:after="200"/>
              <w:jc w:val="both"/>
              <w:rPr>
                <w:b/>
                <w:bCs/>
                <w:color w:val="000000" w:themeColor="text1"/>
                <w:lang w:eastAsia="en-US"/>
              </w:rPr>
            </w:pPr>
            <w:r w:rsidRPr="00E20FB8">
              <w:rPr>
                <w:color w:val="000000" w:themeColor="text1"/>
                <w:lang w:eastAsia="en-US"/>
              </w:rPr>
              <w:t>0 – ja projektā cits nosacījumam atbilstošs klimatneitralitātes pasākums nav identificēts.</w:t>
            </w:r>
            <w:r w:rsidRPr="00E20FB8">
              <w:rPr>
                <w:b/>
                <w:bCs/>
                <w:color w:val="000000" w:themeColor="text1"/>
                <w:lang w:eastAsia="en-US"/>
              </w:rPr>
              <w:t xml:space="preserve"> </w:t>
            </w:r>
          </w:p>
          <w:p w14:paraId="2B634D8D" w14:textId="74616A67" w:rsidR="00403A98" w:rsidRPr="00E20FB8" w:rsidRDefault="00403A98" w:rsidP="00832F3B">
            <w:pPr>
              <w:spacing w:after="200"/>
              <w:jc w:val="both"/>
              <w:rPr>
                <w:b/>
                <w:bCs/>
                <w:color w:val="000000" w:themeColor="text1"/>
                <w:lang w:eastAsia="en-US"/>
              </w:rPr>
            </w:pPr>
          </w:p>
        </w:tc>
        <w:tc>
          <w:tcPr>
            <w:tcW w:w="2168" w:type="dxa"/>
            <w:vMerge/>
            <w:vAlign w:val="center"/>
          </w:tcPr>
          <w:p w14:paraId="1BA2D6C4" w14:textId="77777777" w:rsidR="00403A98" w:rsidRPr="00E20FB8" w:rsidRDefault="00403A98" w:rsidP="0031028D">
            <w:pPr>
              <w:jc w:val="center"/>
              <w:rPr>
                <w:b/>
                <w:color w:val="000000" w:themeColor="text1"/>
                <w:szCs w:val="22"/>
              </w:rPr>
            </w:pPr>
          </w:p>
        </w:tc>
      </w:tr>
    </w:tbl>
    <w:p w14:paraId="45F6940A" w14:textId="77777777" w:rsidR="00E53DEF" w:rsidRPr="00E20FB8" w:rsidRDefault="00E53DEF" w:rsidP="009F0AF7">
      <w:pPr>
        <w:spacing w:after="120"/>
        <w:jc w:val="both"/>
        <w:rPr>
          <w:color w:val="000000" w:themeColor="text1"/>
        </w:rPr>
      </w:pPr>
    </w:p>
    <w:p w14:paraId="1F9A1947" w14:textId="77777777" w:rsidR="00782963" w:rsidRPr="00E20FB8" w:rsidRDefault="00601A95" w:rsidP="00601A95">
      <w:pPr>
        <w:ind w:right="-7"/>
        <w:jc w:val="both"/>
        <w:rPr>
          <w:color w:val="000000" w:themeColor="text1"/>
        </w:rPr>
      </w:pPr>
      <w:r w:rsidRPr="00E20FB8">
        <w:rPr>
          <w:color w:val="000000" w:themeColor="text1"/>
        </w:rPr>
        <w:t xml:space="preserve">*P - </w:t>
      </w:r>
      <w:r w:rsidR="00447D84" w:rsidRPr="00E20FB8">
        <w:rPr>
          <w:color w:val="000000" w:themeColor="text1"/>
        </w:rPr>
        <w:t>p</w:t>
      </w:r>
      <w:r w:rsidRPr="00E20FB8">
        <w:rPr>
          <w:color w:val="000000" w:themeColor="text1"/>
        </w:rPr>
        <w:t>recizējamais kritērijs, kritērija neatbilstības gadījumā sadarbības iestāde pieņem lēmumu par projekta iesnieguma apstiprināšanu ar nosacījumu, projekta  iesniedzējs nodrošina pilnīgu atbilstību kritērijam lēmumā noteiktajā laikā un kārtībā</w:t>
      </w:r>
    </w:p>
    <w:p w14:paraId="75C883DE" w14:textId="77777777" w:rsidR="20B98839" w:rsidRPr="00E20FB8" w:rsidRDefault="54662181" w:rsidP="00D86437">
      <w:pPr>
        <w:ind w:left="425" w:hanging="425"/>
        <w:jc w:val="both"/>
        <w:rPr>
          <w:color w:val="000000" w:themeColor="text1"/>
        </w:rPr>
      </w:pPr>
      <w:r w:rsidRPr="00E20FB8">
        <w:rPr>
          <w:color w:val="000000" w:themeColor="text1"/>
        </w:rPr>
        <w:t xml:space="preserve">N/A – </w:t>
      </w:r>
      <w:r w:rsidR="00447D84" w:rsidRPr="00E20FB8">
        <w:rPr>
          <w:color w:val="000000" w:themeColor="text1"/>
        </w:rPr>
        <w:t>k</w:t>
      </w:r>
      <w:r w:rsidRPr="00E20FB8">
        <w:rPr>
          <w:color w:val="000000" w:themeColor="text1"/>
        </w:rPr>
        <w:t>ritērijs nav piemērojams (nav attiecināms)</w:t>
      </w:r>
      <w:r w:rsidR="00223924" w:rsidRPr="00E20FB8">
        <w:rPr>
          <w:color w:val="000000" w:themeColor="text1"/>
        </w:rPr>
        <w:t xml:space="preserve"> vai var netikt piemērots</w:t>
      </w:r>
    </w:p>
    <w:sectPr w:rsidR="20B98839" w:rsidRPr="00E20FB8" w:rsidSect="00D35D24">
      <w:headerReference w:type="even" r:id="rId14"/>
      <w:footerReference w:type="default" r:id="rId15"/>
      <w:pgSz w:w="16838" w:h="11906" w:orient="landscape" w:code="9"/>
      <w:pgMar w:top="709"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9285F" w14:textId="77777777" w:rsidR="007519D8" w:rsidRDefault="007519D8">
      <w:r>
        <w:separator/>
      </w:r>
    </w:p>
  </w:endnote>
  <w:endnote w:type="continuationSeparator" w:id="0">
    <w:p w14:paraId="0160C414" w14:textId="77777777" w:rsidR="007519D8" w:rsidRDefault="007519D8">
      <w:r>
        <w:continuationSeparator/>
      </w:r>
    </w:p>
  </w:endnote>
  <w:endnote w:type="continuationNotice" w:id="1">
    <w:p w14:paraId="05EE3917" w14:textId="77777777" w:rsidR="007519D8" w:rsidRDefault="007519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2D670" w14:textId="5EE4E4EE" w:rsidR="006856AD" w:rsidRPr="00E75256" w:rsidRDefault="00FC1FAA" w:rsidP="00FC1FAA">
    <w:pPr>
      <w:pStyle w:val="Footer"/>
      <w:jc w:val="both"/>
      <w:rPr>
        <w:sz w:val="16"/>
        <w:szCs w:val="16"/>
      </w:rPr>
    </w:pPr>
    <w:r w:rsidRPr="00E75256">
      <w:rPr>
        <w:sz w:val="16"/>
        <w:szCs w:val="16"/>
      </w:rPr>
      <w:t>Eiropas Savienības kohēzijas politikas programmas 2021.–2027. gadam 2.</w:t>
    </w:r>
    <w:r w:rsidR="00B55094">
      <w:rPr>
        <w:sz w:val="16"/>
        <w:szCs w:val="16"/>
      </w:rPr>
      <w:t>1</w:t>
    </w:r>
    <w:r w:rsidRPr="00E75256">
      <w:rPr>
        <w:sz w:val="16"/>
        <w:szCs w:val="16"/>
      </w:rPr>
      <w:t>.3. specifiskā atbalsta mērķa “</w:t>
    </w:r>
    <w:r w:rsidR="00530133">
      <w:rPr>
        <w:sz w:val="16"/>
        <w:szCs w:val="16"/>
      </w:rPr>
      <w:t>Veicināt pielāgošanos klimata pārmaiņām, risku novēršanu un noturību pret katastrofām</w:t>
    </w:r>
    <w:r w:rsidRPr="00E75256">
      <w:rPr>
        <w:sz w:val="16"/>
        <w:szCs w:val="16"/>
      </w:rPr>
      <w:t>” 2.</w:t>
    </w:r>
    <w:r w:rsidR="00B24916">
      <w:rPr>
        <w:sz w:val="16"/>
        <w:szCs w:val="16"/>
      </w:rPr>
      <w:t>1.3.1</w:t>
    </w:r>
    <w:r w:rsidRPr="00E75256">
      <w:rPr>
        <w:sz w:val="16"/>
        <w:szCs w:val="16"/>
      </w:rPr>
      <w:t>. pasākuma “</w:t>
    </w:r>
    <w:r w:rsidR="00B24916">
      <w:rPr>
        <w:sz w:val="16"/>
        <w:szCs w:val="16"/>
      </w:rPr>
      <w:t>Pašvaldību pielāgošanās klimata pārmaiņām</w:t>
    </w:r>
    <w:r w:rsidR="004B5C24" w:rsidRPr="00E75256">
      <w:rPr>
        <w:sz w:val="16"/>
        <w:szCs w:val="16"/>
      </w:rPr>
      <w:t>”</w:t>
    </w:r>
    <w:r w:rsidRPr="00E75256">
      <w:rPr>
        <w:sz w:val="16"/>
        <w:szCs w:val="16"/>
      </w:rPr>
      <w:t xml:space="preserve"> projektu iesniegumu vērtēšanas kritēriji</w:t>
    </w:r>
    <w:r w:rsidR="006856AD">
      <w:rPr>
        <w:sz w:val="16"/>
        <w:szCs w:val="16"/>
      </w:rPr>
      <w:t xml:space="preserve">, </w:t>
    </w:r>
    <w:r w:rsidR="00C33FE4">
      <w:rPr>
        <w:sz w:val="16"/>
        <w:szCs w:val="16"/>
      </w:rPr>
      <w:t>06.10.</w:t>
    </w:r>
    <w:r w:rsidR="006856AD">
      <w:rPr>
        <w:sz w:val="16"/>
        <w:szCs w:val="16"/>
      </w:rPr>
      <w:t>.</w:t>
    </w:r>
    <w:r w:rsidR="008A3CBB">
      <w:rPr>
        <w:sz w:val="16"/>
        <w:szCs w:val="16"/>
      </w:rPr>
      <w:t>2023</w:t>
    </w:r>
    <w:r w:rsidR="006856AD">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5D6AC" w14:textId="77777777" w:rsidR="007519D8" w:rsidRDefault="007519D8">
      <w:r>
        <w:separator/>
      </w:r>
    </w:p>
  </w:footnote>
  <w:footnote w:type="continuationSeparator" w:id="0">
    <w:p w14:paraId="7FDBB367" w14:textId="77777777" w:rsidR="007519D8" w:rsidRDefault="007519D8">
      <w:r>
        <w:continuationSeparator/>
      </w:r>
    </w:p>
  </w:footnote>
  <w:footnote w:type="continuationNotice" w:id="1">
    <w:p w14:paraId="51B056E3" w14:textId="77777777" w:rsidR="007519D8" w:rsidRDefault="007519D8"/>
  </w:footnote>
  <w:footnote w:id="2">
    <w:p w14:paraId="0D1DE4D0" w14:textId="617286EE" w:rsidR="00DA2159" w:rsidRPr="00165375" w:rsidRDefault="00DA2159" w:rsidP="00E20FB8">
      <w:pPr>
        <w:pStyle w:val="FootnoteText"/>
      </w:pPr>
      <w:r>
        <w:rPr>
          <w:rStyle w:val="FootnoteReference"/>
        </w:rPr>
        <w:footnoteRef/>
      </w:r>
      <w:r w:rsidRPr="00DC0927">
        <w:t xml:space="preserve"> </w:t>
      </w:r>
      <w:hyperlink r:id="rId1" w:history="1">
        <w:r w:rsidR="005B18D7" w:rsidRPr="008803D1">
          <w:rPr>
            <w:rStyle w:val="Hyperlink"/>
            <w:lang w:val="lv-LV"/>
          </w:rPr>
          <w:t>https://tap.mk.gov.lv/doc/2019_07/VARAMPl_27062019.1238.docx</w:t>
        </w:r>
      </w:hyperlink>
      <w:r w:rsidR="005B18D7" w:rsidRPr="00165375">
        <w:t xml:space="preserve"> </w:t>
      </w:r>
    </w:p>
  </w:footnote>
  <w:footnote w:id="3">
    <w:p w14:paraId="4EDFB942" w14:textId="38B0607E" w:rsidR="00E0781B" w:rsidRPr="00165375" w:rsidRDefault="00E0781B" w:rsidP="00E20FB8">
      <w:pPr>
        <w:pStyle w:val="FootnoteText"/>
      </w:pPr>
      <w:r>
        <w:rPr>
          <w:rStyle w:val="FootnoteReference"/>
        </w:rPr>
        <w:footnoteRef/>
      </w:r>
      <w:r w:rsidRPr="00165375">
        <w:t xml:space="preserve"> </w:t>
      </w:r>
      <w:hyperlink r:id="rId2" w:history="1">
        <w:r w:rsidR="005B18D7" w:rsidRPr="008803D1">
          <w:rPr>
            <w:rStyle w:val="Hyperlink"/>
            <w:lang w:val="lv-LV"/>
          </w:rPr>
          <w:t>https://likumi.lv/ta/id/317006-par-valsts-civilas-aizsardzibas-planu</w:t>
        </w:r>
      </w:hyperlink>
      <w:r w:rsidR="005B18D7" w:rsidRPr="00165375">
        <w:t xml:space="preserve"> </w:t>
      </w:r>
    </w:p>
  </w:footnote>
  <w:footnote w:id="4">
    <w:p w14:paraId="77D2ED91" w14:textId="72FEEBFE" w:rsidR="00BC6D9D" w:rsidRDefault="00BC6D9D" w:rsidP="00A06E71">
      <w:r w:rsidRPr="002D12B2">
        <w:rPr>
          <w:shd w:val="clear" w:color="auto" w:fill="FFFFFF"/>
          <w:vertAlign w:val="superscript"/>
        </w:rPr>
        <w:footnoteRef/>
      </w:r>
      <w:r w:rsidRPr="007F67B0">
        <w:rPr>
          <w:shd w:val="clear" w:color="auto" w:fill="FFFFFF"/>
        </w:rPr>
        <w:t xml:space="preserve"> </w:t>
      </w:r>
      <w:r w:rsidRPr="005B18D7">
        <w:rPr>
          <w:sz w:val="20"/>
          <w:szCs w:val="20"/>
          <w:shd w:val="clear" w:color="auto" w:fill="FFFFFF"/>
        </w:rPr>
        <w:t xml:space="preserve">Saskaņā </w:t>
      </w:r>
      <w:r w:rsidRPr="005B18D7">
        <w:rPr>
          <w:sz w:val="20"/>
          <w:szCs w:val="20"/>
          <w:shd w:val="clear" w:color="auto" w:fill="FFFFFF"/>
        </w:rPr>
        <w:t xml:space="preserve">ar </w:t>
      </w:r>
      <w:r>
        <w:fldChar w:fldCharType="begin"/>
      </w:r>
      <w:r>
        <w:instrText xml:space="preserve"> HYPERLINK "https://sua.lv/" \o "saite uz Latvijas Sociālās uzņēmējdarbības asociācijas tīmekļvietni" </w:instrText>
      </w:r>
      <w:r>
        <w:fldChar w:fldCharType="separate"/>
      </w:r>
      <w:r w:rsidRPr="005B18D7">
        <w:rPr>
          <w:sz w:val="20"/>
          <w:szCs w:val="20"/>
          <w:shd w:val="clear" w:color="auto" w:fill="FFFFFF"/>
        </w:rPr>
        <w:t>Latvijas Sociālās uzņēmējdarbības asociācija</w:t>
      </w:r>
      <w:r>
        <w:rPr>
          <w:sz w:val="20"/>
          <w:szCs w:val="20"/>
          <w:shd w:val="clear" w:color="auto" w:fill="FFFFFF"/>
        </w:rPr>
        <w:fldChar w:fldCharType="end"/>
      </w:r>
      <w:r w:rsidRPr="005B18D7">
        <w:rPr>
          <w:sz w:val="20"/>
          <w:szCs w:val="20"/>
          <w:shd w:val="clear" w:color="auto" w:fill="FFFFFF"/>
        </w:rPr>
        <w:t xml:space="preserve">s izstrādātajām vadlīnijām sociāli atbildīga publiskā iepirkuma īstenošanai (2020). </w:t>
      </w:r>
      <w:r w:rsidR="009D783F" w:rsidRPr="005B18D7">
        <w:rPr>
          <w:sz w:val="20"/>
          <w:szCs w:val="20"/>
          <w:shd w:val="clear" w:color="auto" w:fill="FFFFFF"/>
        </w:rPr>
        <w:t>P</w:t>
      </w:r>
      <w:r w:rsidRPr="005B18D7">
        <w:rPr>
          <w:sz w:val="20"/>
          <w:szCs w:val="20"/>
          <w:shd w:val="clear" w:color="auto" w:fill="FFFFFF"/>
        </w:rPr>
        <w:t xml:space="preserve">ieejamas: </w:t>
      </w:r>
      <w:hyperlink r:id="rId3" w:history="1">
        <w:r w:rsidRPr="005B18D7">
          <w:rPr>
            <w:rStyle w:val="Hyperlink"/>
            <w:sz w:val="20"/>
            <w:szCs w:val="20"/>
          </w:rPr>
          <w:t>https://www.iub.gov.lv/lv/media/658/download</w:t>
        </w:r>
      </w:hyperlink>
    </w:p>
  </w:footnote>
  <w:footnote w:id="5">
    <w:p w14:paraId="4055C818" w14:textId="357EB37C" w:rsidR="002D77E2" w:rsidRPr="00E20FB8" w:rsidRDefault="002D77E2" w:rsidP="00E20FB8">
      <w:pPr>
        <w:pStyle w:val="FootnoteText"/>
      </w:pPr>
      <w:r w:rsidRPr="00E20FB8">
        <w:rPr>
          <w:rStyle w:val="FootnoteReference"/>
        </w:rPr>
        <w:footnoteRef/>
      </w:r>
      <w:r w:rsidRPr="00E20FB8">
        <w:t xml:space="preserve"> </w:t>
      </w:r>
      <w:proofErr w:type="spellStart"/>
      <w:r w:rsidR="00941FF3" w:rsidRPr="00E20FB8">
        <w:t>I</w:t>
      </w:r>
      <w:r w:rsidRPr="00E20FB8">
        <w:t>egūtie</w:t>
      </w:r>
      <w:proofErr w:type="spellEnd"/>
      <w:r w:rsidRPr="00E20FB8">
        <w:t xml:space="preserve"> </w:t>
      </w:r>
      <w:proofErr w:type="spellStart"/>
      <w:r w:rsidRPr="00E20FB8">
        <w:t>rezultāti</w:t>
      </w:r>
      <w:proofErr w:type="spellEnd"/>
      <w:r w:rsidRPr="00E20FB8">
        <w:t xml:space="preserve"> </w:t>
      </w:r>
      <w:proofErr w:type="spellStart"/>
      <w:r w:rsidRPr="00E20FB8">
        <w:t>tiek</w:t>
      </w:r>
      <w:proofErr w:type="spellEnd"/>
      <w:r w:rsidRPr="00E20FB8">
        <w:t xml:space="preserve"> </w:t>
      </w:r>
      <w:proofErr w:type="spellStart"/>
      <w:r w:rsidRPr="00E20FB8">
        <w:t>noapaļoti</w:t>
      </w:r>
      <w:proofErr w:type="spellEnd"/>
      <w:r w:rsidRPr="00E20FB8">
        <w:t xml:space="preserve"> </w:t>
      </w:r>
      <w:proofErr w:type="spellStart"/>
      <w:r w:rsidRPr="00E20FB8">
        <w:t>līdz</w:t>
      </w:r>
      <w:proofErr w:type="spellEnd"/>
      <w:r w:rsidRPr="00E20FB8">
        <w:t xml:space="preserve"> </w:t>
      </w:r>
      <w:proofErr w:type="spellStart"/>
      <w:r w:rsidRPr="00E20FB8">
        <w:t>veseliem</w:t>
      </w:r>
      <w:proofErr w:type="spellEnd"/>
      <w:r w:rsidRPr="00E20FB8">
        <w:t xml:space="preserve"> </w:t>
      </w:r>
      <w:proofErr w:type="spellStart"/>
      <w:r w:rsidRPr="00E20FB8">
        <w:t>skaitļiem</w:t>
      </w:r>
      <w:proofErr w:type="spellEnd"/>
      <w:r w:rsidRPr="00E20FB8">
        <w:t>. Ja iegūtā aprēķina rezultātā pirmais skaitlis aiz komata ir 5 vai vairāk, rezultātu noapaļo uz augšu, bet, ja rezultātā pirmais cipars aiz komata ir 4 vai mazāk, rezultātu noapaļo uz leju (piemēram, rezultātu 80</w:t>
      </w:r>
      <w:r w:rsidR="00D64202" w:rsidRPr="00E20FB8">
        <w:t>.</w:t>
      </w:r>
      <w:r w:rsidRPr="00E20FB8">
        <w:t>5 noapaļo uz 81 un piešķir 2 punktus, bet rezultātu 80</w:t>
      </w:r>
      <w:r w:rsidR="00D64202" w:rsidRPr="00E20FB8">
        <w:t>.</w:t>
      </w:r>
      <w:r w:rsidRPr="00E20FB8">
        <w:t>4 noapaļo uz 80 un pieškir 1</w:t>
      </w:r>
      <w:r w:rsidR="00D64202" w:rsidRPr="00E20FB8">
        <w:t>.</w:t>
      </w:r>
      <w:r w:rsidRPr="00E20FB8">
        <w:t>5 punktus)</w:t>
      </w:r>
    </w:p>
  </w:footnote>
  <w:footnote w:id="6">
    <w:p w14:paraId="262D33DD" w14:textId="40C82962" w:rsidR="00915764" w:rsidRPr="00E20FB8" w:rsidRDefault="00915764" w:rsidP="00E20FB8">
      <w:pPr>
        <w:pStyle w:val="FootnoteText"/>
        <w:rPr>
          <w:lang w:val="lv-LV"/>
        </w:rPr>
      </w:pPr>
      <w:r>
        <w:rPr>
          <w:rStyle w:val="FootnoteReference"/>
        </w:rPr>
        <w:footnoteRef/>
      </w:r>
      <w:r>
        <w:t xml:space="preserve"> </w:t>
      </w:r>
      <w:proofErr w:type="spellStart"/>
      <w:r w:rsidR="00044F63" w:rsidRPr="00E20FB8">
        <w:t>Iegūtie</w:t>
      </w:r>
      <w:proofErr w:type="spellEnd"/>
      <w:r w:rsidR="00044F63" w:rsidRPr="00E20FB8">
        <w:t xml:space="preserve"> </w:t>
      </w:r>
      <w:proofErr w:type="spellStart"/>
      <w:r w:rsidR="00044F63" w:rsidRPr="00E20FB8">
        <w:t>rezultāti</w:t>
      </w:r>
      <w:proofErr w:type="spellEnd"/>
      <w:r w:rsidR="00044F63" w:rsidRPr="00E20FB8">
        <w:t xml:space="preserve"> </w:t>
      </w:r>
      <w:proofErr w:type="spellStart"/>
      <w:r w:rsidR="00044F63" w:rsidRPr="00E20FB8">
        <w:t>tiek</w:t>
      </w:r>
      <w:proofErr w:type="spellEnd"/>
      <w:r w:rsidR="00044F63" w:rsidRPr="00E20FB8">
        <w:t xml:space="preserve"> </w:t>
      </w:r>
      <w:proofErr w:type="spellStart"/>
      <w:r w:rsidR="00044F63" w:rsidRPr="00E20FB8">
        <w:t>noapaļoti</w:t>
      </w:r>
      <w:proofErr w:type="spellEnd"/>
      <w:r w:rsidR="00044F63" w:rsidRPr="00E20FB8">
        <w:t xml:space="preserve"> </w:t>
      </w:r>
      <w:proofErr w:type="spellStart"/>
      <w:r w:rsidR="00044F63" w:rsidRPr="00E20FB8">
        <w:t>līdz</w:t>
      </w:r>
      <w:proofErr w:type="spellEnd"/>
      <w:r w:rsidR="00044F63" w:rsidRPr="00E20FB8">
        <w:t xml:space="preserve"> </w:t>
      </w:r>
      <w:proofErr w:type="spellStart"/>
      <w:r w:rsidR="00044F63" w:rsidRPr="00E20FB8">
        <w:t>veseliem</w:t>
      </w:r>
      <w:proofErr w:type="spellEnd"/>
      <w:r w:rsidR="00044F63" w:rsidRPr="00E20FB8">
        <w:t xml:space="preserve"> </w:t>
      </w:r>
      <w:proofErr w:type="spellStart"/>
      <w:r w:rsidR="00044F63" w:rsidRPr="00E20FB8">
        <w:t>skaitļiem</w:t>
      </w:r>
      <w:proofErr w:type="spellEnd"/>
      <w:r w:rsidR="00044F63" w:rsidRPr="00E20FB8">
        <w:t xml:space="preserve">. </w:t>
      </w:r>
      <w:proofErr w:type="spellStart"/>
      <w:r w:rsidR="00044F63" w:rsidRPr="00E20FB8">
        <w:t>Ja</w:t>
      </w:r>
      <w:proofErr w:type="spellEnd"/>
      <w:r w:rsidR="00044F63" w:rsidRPr="00E20FB8">
        <w:t xml:space="preserve"> </w:t>
      </w:r>
      <w:proofErr w:type="spellStart"/>
      <w:r w:rsidR="00044F63" w:rsidRPr="00E20FB8">
        <w:t>iegūtā</w:t>
      </w:r>
      <w:proofErr w:type="spellEnd"/>
      <w:r w:rsidR="00044F63" w:rsidRPr="00E20FB8">
        <w:t xml:space="preserve"> </w:t>
      </w:r>
      <w:proofErr w:type="spellStart"/>
      <w:r w:rsidR="00044F63" w:rsidRPr="00E20FB8">
        <w:t>aprēķina</w:t>
      </w:r>
      <w:proofErr w:type="spellEnd"/>
      <w:r w:rsidR="00044F63" w:rsidRPr="00E20FB8">
        <w:t xml:space="preserve"> </w:t>
      </w:r>
      <w:proofErr w:type="spellStart"/>
      <w:r w:rsidR="00044F63" w:rsidRPr="00E20FB8">
        <w:t>rezultātā</w:t>
      </w:r>
      <w:proofErr w:type="spellEnd"/>
      <w:r w:rsidR="00044F63" w:rsidRPr="00E20FB8">
        <w:t xml:space="preserve"> </w:t>
      </w:r>
      <w:proofErr w:type="spellStart"/>
      <w:r w:rsidR="00044F63" w:rsidRPr="00E20FB8">
        <w:t>pirmais</w:t>
      </w:r>
      <w:proofErr w:type="spellEnd"/>
      <w:r w:rsidR="00044F63" w:rsidRPr="00E20FB8">
        <w:t xml:space="preserve"> </w:t>
      </w:r>
      <w:proofErr w:type="spellStart"/>
      <w:r w:rsidR="00044F63" w:rsidRPr="00E20FB8">
        <w:t>skaitlis</w:t>
      </w:r>
      <w:proofErr w:type="spellEnd"/>
      <w:r w:rsidR="00044F63" w:rsidRPr="00E20FB8">
        <w:t xml:space="preserve"> </w:t>
      </w:r>
      <w:proofErr w:type="spellStart"/>
      <w:r w:rsidR="00044F63" w:rsidRPr="00E20FB8">
        <w:t>aiz</w:t>
      </w:r>
      <w:proofErr w:type="spellEnd"/>
      <w:r w:rsidR="00044F63" w:rsidRPr="00E20FB8">
        <w:t xml:space="preserve"> </w:t>
      </w:r>
      <w:proofErr w:type="spellStart"/>
      <w:r w:rsidR="00044F63" w:rsidRPr="00E20FB8">
        <w:t>komata</w:t>
      </w:r>
      <w:proofErr w:type="spellEnd"/>
      <w:r w:rsidR="00044F63" w:rsidRPr="00E20FB8">
        <w:t xml:space="preserve"> </w:t>
      </w:r>
      <w:proofErr w:type="spellStart"/>
      <w:r w:rsidR="00044F63" w:rsidRPr="00E20FB8">
        <w:t>ir</w:t>
      </w:r>
      <w:proofErr w:type="spellEnd"/>
      <w:r w:rsidR="00044F63" w:rsidRPr="00E20FB8">
        <w:t xml:space="preserve"> 5 </w:t>
      </w:r>
      <w:proofErr w:type="spellStart"/>
      <w:r w:rsidR="00044F63" w:rsidRPr="00E20FB8">
        <w:t>vai</w:t>
      </w:r>
      <w:proofErr w:type="spellEnd"/>
      <w:r w:rsidR="00044F63" w:rsidRPr="00E20FB8">
        <w:t xml:space="preserve"> </w:t>
      </w:r>
      <w:proofErr w:type="spellStart"/>
      <w:r w:rsidR="00044F63" w:rsidRPr="00E20FB8">
        <w:t>vairāk</w:t>
      </w:r>
      <w:proofErr w:type="spellEnd"/>
      <w:r w:rsidR="00044F63" w:rsidRPr="00E20FB8">
        <w:t xml:space="preserve">, </w:t>
      </w:r>
      <w:proofErr w:type="spellStart"/>
      <w:r w:rsidR="00044F63" w:rsidRPr="00E20FB8">
        <w:t>rezultātu</w:t>
      </w:r>
      <w:proofErr w:type="spellEnd"/>
      <w:r w:rsidR="00044F63" w:rsidRPr="00E20FB8">
        <w:t xml:space="preserve"> </w:t>
      </w:r>
      <w:proofErr w:type="spellStart"/>
      <w:r w:rsidR="00044F63" w:rsidRPr="00E20FB8">
        <w:t>noapaļo</w:t>
      </w:r>
      <w:proofErr w:type="spellEnd"/>
      <w:r w:rsidR="00044F63" w:rsidRPr="00E20FB8">
        <w:t xml:space="preserve"> </w:t>
      </w:r>
      <w:proofErr w:type="spellStart"/>
      <w:r w:rsidR="00044F63" w:rsidRPr="00E20FB8">
        <w:t>uz</w:t>
      </w:r>
      <w:proofErr w:type="spellEnd"/>
      <w:r w:rsidR="00044F63" w:rsidRPr="00E20FB8">
        <w:t xml:space="preserve"> </w:t>
      </w:r>
      <w:proofErr w:type="spellStart"/>
      <w:r w:rsidR="00044F63" w:rsidRPr="00E20FB8">
        <w:t>augšu</w:t>
      </w:r>
      <w:proofErr w:type="spellEnd"/>
      <w:r w:rsidR="00044F63" w:rsidRPr="00E20FB8">
        <w:t xml:space="preserve">, bet, </w:t>
      </w:r>
      <w:proofErr w:type="spellStart"/>
      <w:r w:rsidR="00044F63" w:rsidRPr="00E20FB8">
        <w:t>ja</w:t>
      </w:r>
      <w:proofErr w:type="spellEnd"/>
      <w:r w:rsidR="00044F63" w:rsidRPr="00E20FB8">
        <w:t xml:space="preserve"> </w:t>
      </w:r>
      <w:proofErr w:type="spellStart"/>
      <w:r w:rsidR="00044F63" w:rsidRPr="00E20FB8">
        <w:t>rezultātā</w:t>
      </w:r>
      <w:proofErr w:type="spellEnd"/>
      <w:r w:rsidR="00044F63" w:rsidRPr="00E20FB8">
        <w:t xml:space="preserve"> </w:t>
      </w:r>
      <w:proofErr w:type="spellStart"/>
      <w:r w:rsidR="00044F63" w:rsidRPr="00E20FB8">
        <w:t>pirmais</w:t>
      </w:r>
      <w:proofErr w:type="spellEnd"/>
      <w:r w:rsidR="00044F63" w:rsidRPr="00E20FB8">
        <w:t xml:space="preserve"> </w:t>
      </w:r>
      <w:proofErr w:type="spellStart"/>
      <w:r w:rsidR="00044F63" w:rsidRPr="00E20FB8">
        <w:t>cipars</w:t>
      </w:r>
      <w:proofErr w:type="spellEnd"/>
      <w:r w:rsidR="00044F63" w:rsidRPr="00E20FB8">
        <w:t xml:space="preserve"> </w:t>
      </w:r>
      <w:proofErr w:type="spellStart"/>
      <w:r w:rsidR="00044F63" w:rsidRPr="00E20FB8">
        <w:t>aiz</w:t>
      </w:r>
      <w:proofErr w:type="spellEnd"/>
      <w:r w:rsidR="00044F63" w:rsidRPr="00E20FB8">
        <w:t xml:space="preserve"> </w:t>
      </w:r>
      <w:proofErr w:type="spellStart"/>
      <w:r w:rsidR="00044F63" w:rsidRPr="00E20FB8">
        <w:t>komata</w:t>
      </w:r>
      <w:proofErr w:type="spellEnd"/>
      <w:r w:rsidR="00044F63" w:rsidRPr="00E20FB8">
        <w:t xml:space="preserve"> </w:t>
      </w:r>
      <w:proofErr w:type="spellStart"/>
      <w:r w:rsidR="00044F63" w:rsidRPr="00E20FB8">
        <w:t>ir</w:t>
      </w:r>
      <w:proofErr w:type="spellEnd"/>
      <w:r w:rsidR="00044F63" w:rsidRPr="00E20FB8">
        <w:t xml:space="preserve"> 4 </w:t>
      </w:r>
      <w:proofErr w:type="spellStart"/>
      <w:r w:rsidR="00044F63" w:rsidRPr="00E20FB8">
        <w:t>vai</w:t>
      </w:r>
      <w:proofErr w:type="spellEnd"/>
      <w:r w:rsidR="00044F63" w:rsidRPr="00E20FB8">
        <w:t xml:space="preserve"> </w:t>
      </w:r>
      <w:proofErr w:type="spellStart"/>
      <w:r w:rsidR="00044F63" w:rsidRPr="00E20FB8">
        <w:t>mazāk</w:t>
      </w:r>
      <w:proofErr w:type="spellEnd"/>
      <w:r w:rsidR="00044F63" w:rsidRPr="00E20FB8">
        <w:t xml:space="preserve">, </w:t>
      </w:r>
      <w:proofErr w:type="spellStart"/>
      <w:r w:rsidR="00044F63" w:rsidRPr="00E20FB8">
        <w:t>rezultātu</w:t>
      </w:r>
      <w:proofErr w:type="spellEnd"/>
      <w:r w:rsidR="00044F63" w:rsidRPr="00E20FB8">
        <w:t xml:space="preserve"> </w:t>
      </w:r>
      <w:proofErr w:type="spellStart"/>
      <w:r w:rsidR="00044F63" w:rsidRPr="00E20FB8">
        <w:t>noapaļo</w:t>
      </w:r>
      <w:proofErr w:type="spellEnd"/>
      <w:r w:rsidR="00044F63" w:rsidRPr="00E20FB8">
        <w:t xml:space="preserve"> </w:t>
      </w:r>
      <w:proofErr w:type="spellStart"/>
      <w:r w:rsidR="00044F63" w:rsidRPr="00E20FB8">
        <w:t>uz</w:t>
      </w:r>
      <w:proofErr w:type="spellEnd"/>
      <w:r w:rsidR="00044F63" w:rsidRPr="00E20FB8">
        <w:t xml:space="preserve"> </w:t>
      </w:r>
      <w:proofErr w:type="spellStart"/>
      <w:r w:rsidR="00044F63" w:rsidRPr="00E20FB8">
        <w:t>leju</w:t>
      </w:r>
      <w:proofErr w:type="spellEnd"/>
    </w:p>
  </w:footnote>
  <w:footnote w:id="7">
    <w:p w14:paraId="6B71A353" w14:textId="682C5E15" w:rsidR="00194365" w:rsidRPr="00E20FB8" w:rsidRDefault="00194365" w:rsidP="00E20FB8">
      <w:pPr>
        <w:pStyle w:val="FootnoteText"/>
        <w:rPr>
          <w:lang w:val="lv-LV"/>
        </w:rPr>
      </w:pPr>
      <w:r w:rsidRPr="00E20FB8">
        <w:rPr>
          <w:rStyle w:val="FootnoteReference"/>
        </w:rPr>
        <w:footnoteRef/>
      </w:r>
      <w:r w:rsidRPr="00E20FB8">
        <w:t xml:space="preserve"> </w:t>
      </w:r>
      <w:proofErr w:type="spellStart"/>
      <w:r w:rsidR="00941FF3" w:rsidRPr="00E20FB8">
        <w:t>Atbilstoši</w:t>
      </w:r>
      <w:proofErr w:type="spellEnd"/>
      <w:r w:rsidR="00941FF3" w:rsidRPr="00E20FB8">
        <w:t xml:space="preserve"> </w:t>
      </w:r>
      <w:proofErr w:type="spellStart"/>
      <w:r w:rsidR="00941FF3" w:rsidRPr="00E20FB8">
        <w:t>Latvijas</w:t>
      </w:r>
      <w:proofErr w:type="spellEnd"/>
      <w:r w:rsidR="00941FF3" w:rsidRPr="00E20FB8">
        <w:t xml:space="preserve"> </w:t>
      </w:r>
      <w:proofErr w:type="spellStart"/>
      <w:r w:rsidR="00941FF3" w:rsidRPr="00E20FB8">
        <w:t>vides</w:t>
      </w:r>
      <w:proofErr w:type="spellEnd"/>
      <w:r w:rsidR="00941FF3" w:rsidRPr="00E20FB8">
        <w:t xml:space="preserve">, </w:t>
      </w:r>
      <w:proofErr w:type="spellStart"/>
      <w:r w:rsidR="00941FF3" w:rsidRPr="00E20FB8">
        <w:t>ģeoloģijas</w:t>
      </w:r>
      <w:proofErr w:type="spellEnd"/>
      <w:r w:rsidR="00941FF3" w:rsidRPr="00E20FB8">
        <w:t xml:space="preserve"> un </w:t>
      </w:r>
      <w:proofErr w:type="spellStart"/>
      <w:r w:rsidR="00941FF3" w:rsidRPr="00E20FB8">
        <w:t>meteoroloģijas</w:t>
      </w:r>
      <w:proofErr w:type="spellEnd"/>
      <w:r w:rsidR="00941FF3" w:rsidRPr="00E20FB8">
        <w:t xml:space="preserve"> centra </w:t>
      </w:r>
      <w:proofErr w:type="spellStart"/>
      <w:r w:rsidR="00941FF3" w:rsidRPr="00E20FB8">
        <w:t>izstrādātajiem</w:t>
      </w:r>
      <w:proofErr w:type="spellEnd"/>
      <w:r w:rsidR="00941FF3" w:rsidRPr="00E20FB8">
        <w:t xml:space="preserve"> </w:t>
      </w:r>
      <w:proofErr w:type="spellStart"/>
      <w:r w:rsidR="00941FF3" w:rsidRPr="00E20FB8">
        <w:t>pašvaldību</w:t>
      </w:r>
      <w:proofErr w:type="spellEnd"/>
      <w:r w:rsidR="00941FF3" w:rsidRPr="00E20FB8">
        <w:t xml:space="preserve"> </w:t>
      </w:r>
      <w:proofErr w:type="spellStart"/>
      <w:r w:rsidR="00941FF3" w:rsidRPr="00E20FB8">
        <w:t>klimata</w:t>
      </w:r>
      <w:proofErr w:type="spellEnd"/>
      <w:r w:rsidR="00941FF3" w:rsidRPr="00E20FB8">
        <w:t xml:space="preserve"> </w:t>
      </w:r>
      <w:proofErr w:type="spellStart"/>
      <w:r w:rsidR="00941FF3" w:rsidRPr="00E20FB8">
        <w:t>profiliem</w:t>
      </w:r>
      <w:proofErr w:type="spellEnd"/>
      <w:r w:rsidR="00941FF3" w:rsidRPr="00E20FB8">
        <w:t xml:space="preserve">, </w:t>
      </w:r>
      <w:proofErr w:type="spellStart"/>
      <w:r w:rsidR="00941FF3" w:rsidRPr="00E20FB8">
        <w:t>pieejams</w:t>
      </w:r>
      <w:proofErr w:type="spellEnd"/>
      <w:r w:rsidR="00941FF3" w:rsidRPr="00E20FB8">
        <w:t xml:space="preserve">: </w:t>
      </w:r>
      <w:hyperlink r:id="rId4">
        <w:r w:rsidR="00941FF3" w:rsidRPr="00E20FB8">
          <w:rPr>
            <w:rStyle w:val="Hyperlink"/>
            <w:color w:val="000000" w:themeColor="text1"/>
          </w:rPr>
          <w:t>https://klimats.meteo.lv/pasvaldibu_apskati/</w:t>
        </w:r>
      </w:hyperlink>
    </w:p>
  </w:footnote>
  <w:footnote w:id="8">
    <w:p w14:paraId="48C6D5A9" w14:textId="55DFD8CD" w:rsidR="00934B72" w:rsidRPr="00E20FB8" w:rsidRDefault="00934B72" w:rsidP="00E20FB8">
      <w:pPr>
        <w:pStyle w:val="FootnoteText"/>
      </w:pPr>
      <w:r w:rsidRPr="00E20FB8">
        <w:rPr>
          <w:rStyle w:val="FootnoteReference"/>
        </w:rPr>
        <w:footnoteRef/>
      </w:r>
      <w:r w:rsidRPr="00E20FB8">
        <w:t xml:space="preserve"> </w:t>
      </w:r>
      <w:proofErr w:type="spellStart"/>
      <w:r w:rsidR="00253898" w:rsidRPr="00E20FB8">
        <w:t>Saskaņā</w:t>
      </w:r>
      <w:proofErr w:type="spellEnd"/>
      <w:r w:rsidR="00253898" w:rsidRPr="00E20FB8">
        <w:t xml:space="preserve"> </w:t>
      </w:r>
      <w:proofErr w:type="spellStart"/>
      <w:r w:rsidR="00253898" w:rsidRPr="00E20FB8">
        <w:t>ar</w:t>
      </w:r>
      <w:proofErr w:type="spellEnd"/>
      <w:r w:rsidR="00253898" w:rsidRPr="00E20FB8">
        <w:t xml:space="preserve"> </w:t>
      </w:r>
      <w:proofErr w:type="spellStart"/>
      <w:r w:rsidR="00253898" w:rsidRPr="00E20FB8">
        <w:t>Ministru</w:t>
      </w:r>
      <w:proofErr w:type="spellEnd"/>
      <w:r w:rsidR="00253898" w:rsidRPr="00E20FB8">
        <w:t xml:space="preserve"> </w:t>
      </w:r>
      <w:proofErr w:type="spellStart"/>
      <w:r w:rsidR="00253898" w:rsidRPr="00E20FB8">
        <w:t>kabineta</w:t>
      </w:r>
      <w:proofErr w:type="spellEnd"/>
      <w:r w:rsidR="00253898" w:rsidRPr="00E20FB8">
        <w:t xml:space="preserve"> 2013. </w:t>
      </w:r>
      <w:proofErr w:type="spellStart"/>
      <w:r w:rsidR="00253898" w:rsidRPr="00E20FB8">
        <w:t>gada</w:t>
      </w:r>
      <w:proofErr w:type="spellEnd"/>
      <w:r w:rsidR="00253898" w:rsidRPr="00E20FB8">
        <w:t xml:space="preserve"> 30. </w:t>
      </w:r>
      <w:proofErr w:type="spellStart"/>
      <w:r w:rsidR="00253898" w:rsidRPr="00E20FB8">
        <w:t>aprīļa</w:t>
      </w:r>
      <w:proofErr w:type="spellEnd"/>
      <w:r w:rsidR="00253898" w:rsidRPr="00E20FB8">
        <w:t xml:space="preserve"> </w:t>
      </w:r>
      <w:proofErr w:type="spellStart"/>
      <w:r w:rsidR="00253898" w:rsidRPr="00E20FB8">
        <w:t>noteikumu</w:t>
      </w:r>
      <w:proofErr w:type="spellEnd"/>
      <w:r w:rsidR="00253898" w:rsidRPr="00E20FB8">
        <w:t xml:space="preserve"> “</w:t>
      </w:r>
      <w:proofErr w:type="spellStart"/>
      <w:r w:rsidR="00253898" w:rsidRPr="00E20FB8">
        <w:t>Vispārīgie</w:t>
      </w:r>
      <w:proofErr w:type="spellEnd"/>
      <w:r w:rsidR="00253898" w:rsidRPr="00E20FB8">
        <w:t xml:space="preserve"> </w:t>
      </w:r>
      <w:proofErr w:type="spellStart"/>
      <w:r w:rsidR="00253898" w:rsidRPr="00E20FB8">
        <w:t>teritorijas</w:t>
      </w:r>
      <w:proofErr w:type="spellEnd"/>
      <w:r w:rsidR="00253898" w:rsidRPr="00E20FB8">
        <w:t xml:space="preserve"> </w:t>
      </w:r>
      <w:proofErr w:type="spellStart"/>
      <w:r w:rsidR="00253898" w:rsidRPr="00E20FB8">
        <w:t>plānošanas</w:t>
      </w:r>
      <w:proofErr w:type="spellEnd"/>
      <w:r w:rsidR="00253898" w:rsidRPr="00E20FB8">
        <w:t xml:space="preserve">, </w:t>
      </w:r>
      <w:proofErr w:type="spellStart"/>
      <w:r w:rsidR="00253898" w:rsidRPr="00E20FB8">
        <w:t>izmantošanas</w:t>
      </w:r>
      <w:proofErr w:type="spellEnd"/>
      <w:r w:rsidR="00253898" w:rsidRPr="00E20FB8">
        <w:t xml:space="preserve"> un </w:t>
      </w:r>
      <w:proofErr w:type="spellStart"/>
      <w:r w:rsidR="00253898" w:rsidRPr="00E20FB8">
        <w:t>apbūves</w:t>
      </w:r>
      <w:proofErr w:type="spellEnd"/>
      <w:r w:rsidR="00253898" w:rsidRPr="00E20FB8">
        <w:t xml:space="preserve"> </w:t>
      </w:r>
      <w:proofErr w:type="spellStart"/>
      <w:r w:rsidR="00253898" w:rsidRPr="00E20FB8">
        <w:t>noteikumi</w:t>
      </w:r>
      <w:proofErr w:type="spellEnd"/>
      <w:r w:rsidR="00253898" w:rsidRPr="00E20FB8">
        <w:t xml:space="preserve">” 2.4. </w:t>
      </w:r>
      <w:proofErr w:type="spellStart"/>
      <w:r w:rsidR="00253898" w:rsidRPr="00E20FB8">
        <w:t>apakšpunktu</w:t>
      </w:r>
      <w:proofErr w:type="spellEnd"/>
      <w:r w:rsidR="00253898" w:rsidRPr="00E20FB8">
        <w:t xml:space="preserve"> “</w:t>
      </w:r>
      <w:proofErr w:type="spellStart"/>
      <w:r w:rsidR="00253898" w:rsidRPr="00E20FB8">
        <w:t>apstādījumi</w:t>
      </w:r>
      <w:proofErr w:type="spellEnd"/>
      <w:r w:rsidR="00253898" w:rsidRPr="00E20FB8">
        <w:t xml:space="preserve"> – </w:t>
      </w:r>
      <w:proofErr w:type="spellStart"/>
      <w:r w:rsidR="00253898" w:rsidRPr="00E20FB8">
        <w:t>iekoptas</w:t>
      </w:r>
      <w:proofErr w:type="spellEnd"/>
      <w:r w:rsidR="00253898" w:rsidRPr="00E20FB8">
        <w:t xml:space="preserve"> un </w:t>
      </w:r>
      <w:proofErr w:type="spellStart"/>
      <w:r w:rsidR="00253898" w:rsidRPr="00E20FB8">
        <w:t>mākslīgi</w:t>
      </w:r>
      <w:proofErr w:type="spellEnd"/>
      <w:r w:rsidR="00253898" w:rsidRPr="00E20FB8">
        <w:t xml:space="preserve"> </w:t>
      </w:r>
      <w:proofErr w:type="spellStart"/>
      <w:r w:rsidR="00253898" w:rsidRPr="00E20FB8">
        <w:t>apaudzētas</w:t>
      </w:r>
      <w:proofErr w:type="spellEnd"/>
      <w:r w:rsidR="00253898" w:rsidRPr="00E20FB8">
        <w:t xml:space="preserve"> </w:t>
      </w:r>
      <w:proofErr w:type="spellStart"/>
      <w:r w:rsidR="00253898" w:rsidRPr="00E20FB8">
        <w:t>dabas</w:t>
      </w:r>
      <w:proofErr w:type="spellEnd"/>
      <w:r w:rsidR="00253898" w:rsidRPr="00E20FB8">
        <w:t xml:space="preserve"> </w:t>
      </w:r>
      <w:proofErr w:type="spellStart"/>
      <w:r w:rsidR="00253898" w:rsidRPr="00E20FB8">
        <w:t>teritorijas</w:t>
      </w:r>
      <w:proofErr w:type="spellEnd"/>
      <w:r w:rsidR="00253898" w:rsidRPr="00E20FB8">
        <w:t xml:space="preserve"> (</w:t>
      </w:r>
      <w:proofErr w:type="spellStart"/>
      <w:r w:rsidR="00253898" w:rsidRPr="00E20FB8">
        <w:t>piemēram</w:t>
      </w:r>
      <w:proofErr w:type="spellEnd"/>
      <w:r w:rsidR="00253898" w:rsidRPr="00E20FB8">
        <w:t xml:space="preserve">, </w:t>
      </w:r>
      <w:proofErr w:type="spellStart"/>
      <w:r w:rsidR="00253898" w:rsidRPr="00E20FB8">
        <w:t>parki</w:t>
      </w:r>
      <w:proofErr w:type="spellEnd"/>
      <w:r w:rsidR="00253898" w:rsidRPr="00E20FB8">
        <w:t xml:space="preserve">, </w:t>
      </w:r>
      <w:proofErr w:type="spellStart"/>
      <w:r w:rsidR="00253898" w:rsidRPr="00E20FB8">
        <w:t>dārzi</w:t>
      </w:r>
      <w:proofErr w:type="spellEnd"/>
      <w:r w:rsidR="00253898" w:rsidRPr="00E20FB8">
        <w:t xml:space="preserve">, </w:t>
      </w:r>
      <w:proofErr w:type="spellStart"/>
      <w:r w:rsidR="00253898" w:rsidRPr="00E20FB8">
        <w:t>skvēri</w:t>
      </w:r>
      <w:proofErr w:type="spellEnd"/>
      <w:r w:rsidR="00253898" w:rsidRPr="00E20FB8">
        <w:t xml:space="preserve">, </w:t>
      </w:r>
      <w:proofErr w:type="spellStart"/>
      <w:r w:rsidR="00253898" w:rsidRPr="00E20FB8">
        <w:t>alejas</w:t>
      </w:r>
      <w:proofErr w:type="spellEnd"/>
      <w:r w:rsidR="00253898" w:rsidRPr="00E20FB8">
        <w:t xml:space="preserve">, koku </w:t>
      </w:r>
      <w:proofErr w:type="spellStart"/>
      <w:r w:rsidR="00253898" w:rsidRPr="00E20FB8">
        <w:t>rindas</w:t>
      </w:r>
      <w:proofErr w:type="spellEnd"/>
      <w:r w:rsidR="00253898" w:rsidRPr="00E20FB8">
        <w:t xml:space="preserve">, </w:t>
      </w:r>
      <w:proofErr w:type="spellStart"/>
      <w:r w:rsidR="00253898" w:rsidRPr="00E20FB8">
        <w:t>ielu</w:t>
      </w:r>
      <w:proofErr w:type="spellEnd"/>
      <w:r w:rsidR="00253898" w:rsidRPr="00E20FB8">
        <w:t xml:space="preserve"> un </w:t>
      </w:r>
      <w:proofErr w:type="spellStart"/>
      <w:r w:rsidR="00253898" w:rsidRPr="00E20FB8">
        <w:t>ceļu</w:t>
      </w:r>
      <w:proofErr w:type="spellEnd"/>
      <w:r w:rsidR="00253898" w:rsidRPr="00E20FB8">
        <w:t xml:space="preserve"> </w:t>
      </w:r>
      <w:proofErr w:type="spellStart"/>
      <w:r w:rsidR="00253898" w:rsidRPr="00E20FB8">
        <w:t>stādījumi</w:t>
      </w:r>
      <w:proofErr w:type="spellEnd"/>
      <w:r w:rsidR="00253898" w:rsidRPr="00E20FB8">
        <w:t>)”</w:t>
      </w:r>
    </w:p>
  </w:footnote>
  <w:footnote w:id="9">
    <w:p w14:paraId="3C3FD318" w14:textId="77777777" w:rsidR="00085F3F" w:rsidRDefault="00085F3F" w:rsidP="00E20FB8">
      <w:pPr>
        <w:pStyle w:val="FootnoteText"/>
      </w:pPr>
    </w:p>
    <w:p w14:paraId="70C6A1DA" w14:textId="5B468A98" w:rsidR="00DE62BA" w:rsidRPr="000D6353" w:rsidRDefault="00DE62BA" w:rsidP="00E20FB8">
      <w:pPr>
        <w:pStyle w:val="FootnoteText"/>
      </w:pPr>
      <w:r>
        <w:rPr>
          <w:rStyle w:val="FootnoteReference"/>
        </w:rPr>
        <w:footnoteRef/>
      </w:r>
      <w:r w:rsidRPr="00A00A4D">
        <w:t xml:space="preserve"> </w:t>
      </w:r>
      <w:proofErr w:type="spellStart"/>
      <w:r w:rsidRPr="00A00A4D">
        <w:t>Horizontālo</w:t>
      </w:r>
      <w:proofErr w:type="spellEnd"/>
      <w:r w:rsidRPr="00A00A4D">
        <w:t xml:space="preserve"> </w:t>
      </w:r>
      <w:proofErr w:type="spellStart"/>
      <w:r w:rsidRPr="00A00A4D">
        <w:t>principu</w:t>
      </w:r>
      <w:proofErr w:type="spellEnd"/>
      <w:r w:rsidRPr="00A00A4D">
        <w:t xml:space="preserve"> </w:t>
      </w:r>
      <w:proofErr w:type="spellStart"/>
      <w:r w:rsidRPr="00A00A4D">
        <w:t>rādītāji</w:t>
      </w:r>
      <w:proofErr w:type="spellEnd"/>
      <w:r w:rsidRPr="00A00A4D">
        <w:t xml:space="preserve"> </w:t>
      </w:r>
      <w:proofErr w:type="spellStart"/>
      <w:r w:rsidRPr="00A00A4D">
        <w:t>noteikti</w:t>
      </w:r>
      <w:proofErr w:type="spellEnd"/>
      <w:r w:rsidRPr="00A00A4D">
        <w:t xml:space="preserve"> LM </w:t>
      </w:r>
      <w:proofErr w:type="spellStart"/>
      <w:r w:rsidRPr="00A00A4D">
        <w:t>izstrādātajās</w:t>
      </w:r>
      <w:proofErr w:type="spellEnd"/>
      <w:r w:rsidRPr="00A00A4D">
        <w:t xml:space="preserve"> </w:t>
      </w:r>
      <w:proofErr w:type="spellStart"/>
      <w:r w:rsidRPr="00A00A4D">
        <w:t>vadlīnijās</w:t>
      </w:r>
      <w:proofErr w:type="spellEnd"/>
      <w:r w:rsidRPr="00A00A4D">
        <w:t xml:space="preserve"> “</w:t>
      </w:r>
      <w:proofErr w:type="spellStart"/>
      <w:r w:rsidRPr="00A00A4D">
        <w:t>Horizontālais</w:t>
      </w:r>
      <w:proofErr w:type="spellEnd"/>
      <w:r w:rsidRPr="00A00A4D">
        <w:t xml:space="preserve"> </w:t>
      </w:r>
      <w:proofErr w:type="spellStart"/>
      <w:r w:rsidRPr="00A00A4D">
        <w:t>princips</w:t>
      </w:r>
      <w:proofErr w:type="spellEnd"/>
      <w:r w:rsidRPr="00A00A4D">
        <w:t xml:space="preserve"> “</w:t>
      </w:r>
      <w:proofErr w:type="spellStart"/>
      <w:r w:rsidRPr="00A00A4D">
        <w:t>Vienlīdzība</w:t>
      </w:r>
      <w:proofErr w:type="spellEnd"/>
      <w:r w:rsidRPr="00A00A4D">
        <w:t xml:space="preserve">, </w:t>
      </w:r>
      <w:proofErr w:type="spellStart"/>
      <w:r w:rsidRPr="00A00A4D">
        <w:t>iekļaušana</w:t>
      </w:r>
      <w:proofErr w:type="spellEnd"/>
      <w:r w:rsidRPr="00A00A4D">
        <w:t xml:space="preserve">, </w:t>
      </w:r>
      <w:proofErr w:type="spellStart"/>
      <w:r w:rsidRPr="00A00A4D">
        <w:t>nediskriminācija</w:t>
      </w:r>
      <w:proofErr w:type="spellEnd"/>
      <w:r w:rsidRPr="00A00A4D">
        <w:t xml:space="preserve"> un </w:t>
      </w:r>
      <w:proofErr w:type="spellStart"/>
      <w:r w:rsidRPr="00A00A4D">
        <w:t>pamattiesību</w:t>
      </w:r>
      <w:proofErr w:type="spellEnd"/>
      <w:r w:rsidRPr="00A00A4D">
        <w:t xml:space="preserve"> </w:t>
      </w:r>
      <w:proofErr w:type="spellStart"/>
      <w:r w:rsidRPr="00A00A4D">
        <w:t>ievērošana</w:t>
      </w:r>
      <w:proofErr w:type="spellEnd"/>
      <w:r w:rsidRPr="00A00A4D">
        <w:t xml:space="preserve">” </w:t>
      </w:r>
      <w:proofErr w:type="spellStart"/>
      <w:r w:rsidRPr="00A00A4D">
        <w:t>vadlīnijas</w:t>
      </w:r>
      <w:proofErr w:type="spellEnd"/>
      <w:r w:rsidRPr="00A00A4D">
        <w:t xml:space="preserve"> </w:t>
      </w:r>
      <w:proofErr w:type="spellStart"/>
      <w:r w:rsidRPr="00A00A4D">
        <w:t>īstenošanai</w:t>
      </w:r>
      <w:proofErr w:type="spellEnd"/>
      <w:r w:rsidRPr="00A00A4D">
        <w:t xml:space="preserve"> un </w:t>
      </w:r>
      <w:proofErr w:type="spellStart"/>
      <w:r w:rsidRPr="00A00A4D">
        <w:t>uzraudzībai</w:t>
      </w:r>
      <w:proofErr w:type="spellEnd"/>
      <w:r w:rsidRPr="00A00A4D">
        <w:t xml:space="preserve"> (2021-2027) </w:t>
      </w:r>
      <w:proofErr w:type="spellStart"/>
      <w:r w:rsidRPr="00A00A4D">
        <w:t>pieejamas</w:t>
      </w:r>
      <w:proofErr w:type="spellEnd"/>
      <w:r w:rsidRPr="00A00A4D">
        <w:t xml:space="preserve">: </w:t>
      </w:r>
      <w:hyperlink r:id="rId5" w:history="1">
        <w:r w:rsidRPr="00A701CC">
          <w:rPr>
            <w:rStyle w:val="Hyperlink"/>
            <w:lang w:val="lv-LV"/>
          </w:rPr>
          <w:t>https://www.lm.gov.lv/lv/vadlinijas-horizontala-principa-vienlidziba-ieklausana-nediskriminacija-un-pamattiesibu-ieverosana-istenosanai-un-uzraudzibai-2021-2027</w:t>
        </w:r>
      </w:hyperlink>
      <w:r w:rsidRPr="00A701CC">
        <w:rPr>
          <w:rStyle w:val="Hyperlink"/>
          <w:lang w:val="lv-LV"/>
        </w:rPr>
        <w:t xml:space="preserve">. Piemērojamie </w:t>
      </w:r>
      <w:proofErr w:type="spellStart"/>
      <w:r w:rsidRPr="000D6353">
        <w:t>horizontālā</w:t>
      </w:r>
      <w:proofErr w:type="spellEnd"/>
      <w:r w:rsidRPr="000D6353">
        <w:t xml:space="preserve"> </w:t>
      </w:r>
      <w:proofErr w:type="spellStart"/>
      <w:r w:rsidRPr="000D6353">
        <w:t>principa</w:t>
      </w:r>
      <w:proofErr w:type="spellEnd"/>
      <w:r w:rsidRPr="000D6353">
        <w:t xml:space="preserve"> </w:t>
      </w:r>
      <w:proofErr w:type="spellStart"/>
      <w:r w:rsidRPr="000D6353">
        <w:t>rādītāji</w:t>
      </w:r>
      <w:proofErr w:type="spellEnd"/>
      <w:r w:rsidRPr="000D6353">
        <w:t xml:space="preserve">: 1) </w:t>
      </w:r>
      <w:proofErr w:type="spellStart"/>
      <w:r w:rsidRPr="000D6353">
        <w:t>objektu</w:t>
      </w:r>
      <w:proofErr w:type="spellEnd"/>
      <w:r w:rsidRPr="000D6353">
        <w:t xml:space="preserve"> </w:t>
      </w:r>
      <w:proofErr w:type="spellStart"/>
      <w:r w:rsidRPr="000D6353">
        <w:t>skaits</w:t>
      </w:r>
      <w:proofErr w:type="spellEnd"/>
      <w:r w:rsidRPr="000D6353">
        <w:t xml:space="preserve">, </w:t>
      </w:r>
      <w:proofErr w:type="spellStart"/>
      <w:r w:rsidRPr="000D6353">
        <w:t>kuros</w:t>
      </w:r>
      <w:proofErr w:type="spellEnd"/>
      <w:r w:rsidRPr="000D6353">
        <w:t xml:space="preserve"> </w:t>
      </w:r>
      <w:proofErr w:type="spellStart"/>
      <w:r w:rsidRPr="000D6353">
        <w:t>ar</w:t>
      </w:r>
      <w:proofErr w:type="spellEnd"/>
      <w:r w:rsidRPr="000D6353">
        <w:t xml:space="preserve"> ERAF </w:t>
      </w:r>
      <w:proofErr w:type="spellStart"/>
      <w:r w:rsidRPr="000D6353">
        <w:t>ieguldījumiem</w:t>
      </w:r>
      <w:proofErr w:type="spellEnd"/>
      <w:r w:rsidRPr="000D6353">
        <w:t xml:space="preserve"> </w:t>
      </w:r>
      <w:proofErr w:type="spellStart"/>
      <w:r w:rsidRPr="000D6353">
        <w:t>ir</w:t>
      </w:r>
      <w:proofErr w:type="spellEnd"/>
      <w:r w:rsidRPr="000D6353">
        <w:t xml:space="preserve"> </w:t>
      </w:r>
      <w:proofErr w:type="spellStart"/>
      <w:r w:rsidRPr="000D6353">
        <w:t>nodrošināta</w:t>
      </w:r>
      <w:proofErr w:type="spellEnd"/>
      <w:r w:rsidRPr="000D6353">
        <w:t xml:space="preserve"> </w:t>
      </w:r>
      <w:proofErr w:type="spellStart"/>
      <w:r w:rsidRPr="000D6353">
        <w:t>vides</w:t>
      </w:r>
      <w:proofErr w:type="spellEnd"/>
      <w:r w:rsidRPr="000D6353">
        <w:t xml:space="preserve"> un </w:t>
      </w:r>
      <w:proofErr w:type="spellStart"/>
      <w:r w:rsidRPr="000D6353">
        <w:t>informācijas</w:t>
      </w:r>
      <w:proofErr w:type="spellEnd"/>
      <w:r w:rsidRPr="000D6353">
        <w:t xml:space="preserve"> </w:t>
      </w:r>
      <w:proofErr w:type="spellStart"/>
      <w:r w:rsidRPr="000D6353">
        <w:t>pieejamība</w:t>
      </w:r>
      <w:proofErr w:type="spellEnd"/>
      <w:r w:rsidRPr="000D6353">
        <w:t xml:space="preserve"> (VINPI12); </w:t>
      </w:r>
      <w:proofErr w:type="spellStart"/>
      <w:r w:rsidRPr="000D6353">
        <w:t>konsultatīva</w:t>
      </w:r>
      <w:proofErr w:type="spellEnd"/>
      <w:r w:rsidRPr="000D6353">
        <w:t xml:space="preserve"> </w:t>
      </w:r>
      <w:proofErr w:type="spellStart"/>
      <w:r w:rsidRPr="000D6353">
        <w:t>rakstura</w:t>
      </w:r>
      <w:proofErr w:type="spellEnd"/>
      <w:r w:rsidRPr="000D6353">
        <w:t xml:space="preserve"> </w:t>
      </w:r>
      <w:proofErr w:type="spellStart"/>
      <w:r w:rsidRPr="000D6353">
        <w:t>pasākumu</w:t>
      </w:r>
      <w:proofErr w:type="spellEnd"/>
      <w:r w:rsidRPr="000D6353">
        <w:t xml:space="preserve"> par </w:t>
      </w:r>
      <w:proofErr w:type="spellStart"/>
      <w:r w:rsidRPr="000D6353">
        <w:t>vides</w:t>
      </w:r>
      <w:proofErr w:type="spellEnd"/>
      <w:r w:rsidRPr="000D6353">
        <w:t xml:space="preserve"> </w:t>
      </w:r>
      <w:proofErr w:type="spellStart"/>
      <w:r w:rsidRPr="000D6353">
        <w:t>pieejamību</w:t>
      </w:r>
      <w:proofErr w:type="spellEnd"/>
      <w:r w:rsidRPr="000D6353">
        <w:t xml:space="preserve"> </w:t>
      </w:r>
      <w:proofErr w:type="spellStart"/>
      <w:r w:rsidRPr="000D6353">
        <w:t>personām</w:t>
      </w:r>
      <w:proofErr w:type="spellEnd"/>
      <w:r w:rsidRPr="000D6353">
        <w:t xml:space="preserve"> </w:t>
      </w:r>
      <w:proofErr w:type="spellStart"/>
      <w:r w:rsidRPr="000D6353">
        <w:t>ar</w:t>
      </w:r>
      <w:proofErr w:type="spellEnd"/>
      <w:r w:rsidRPr="000D6353">
        <w:t xml:space="preserve"> </w:t>
      </w:r>
      <w:proofErr w:type="spellStart"/>
      <w:r w:rsidRPr="000D6353">
        <w:t>dažādiem</w:t>
      </w:r>
      <w:proofErr w:type="spellEnd"/>
      <w:r w:rsidRPr="000D6353">
        <w:t xml:space="preserve"> </w:t>
      </w:r>
      <w:proofErr w:type="spellStart"/>
      <w:r w:rsidRPr="000D6353">
        <w:t>funkcionāliem</w:t>
      </w:r>
      <w:proofErr w:type="spellEnd"/>
      <w:r w:rsidRPr="000D6353">
        <w:t xml:space="preserve"> </w:t>
      </w:r>
      <w:proofErr w:type="spellStart"/>
      <w:r w:rsidRPr="000D6353">
        <w:t>traucējumiem</w:t>
      </w:r>
      <w:proofErr w:type="spellEnd"/>
      <w:r w:rsidRPr="000D6353">
        <w:t xml:space="preserve"> (</w:t>
      </w:r>
      <w:proofErr w:type="spellStart"/>
      <w:r w:rsidRPr="000D6353">
        <w:t>piemēram</w:t>
      </w:r>
      <w:proofErr w:type="spellEnd"/>
      <w:r w:rsidRPr="000D6353">
        <w:t xml:space="preserve">, </w:t>
      </w:r>
      <w:proofErr w:type="spellStart"/>
      <w:r w:rsidRPr="000D6353">
        <w:t>vides</w:t>
      </w:r>
      <w:proofErr w:type="spellEnd"/>
      <w:r w:rsidRPr="000D6353">
        <w:t xml:space="preserve"> </w:t>
      </w:r>
      <w:proofErr w:type="spellStart"/>
      <w:r w:rsidRPr="000D6353">
        <w:t>piekļūstamības</w:t>
      </w:r>
      <w:proofErr w:type="spellEnd"/>
      <w:r w:rsidRPr="000D6353">
        <w:t xml:space="preserve"> </w:t>
      </w:r>
      <w:proofErr w:type="spellStart"/>
      <w:r w:rsidRPr="000D6353">
        <w:t>ekspertu</w:t>
      </w:r>
      <w:proofErr w:type="spellEnd"/>
      <w:r w:rsidRPr="000D6353">
        <w:t xml:space="preserve"> </w:t>
      </w:r>
      <w:proofErr w:type="spellStart"/>
      <w:r w:rsidRPr="000D6353">
        <w:t>konsultācijas</w:t>
      </w:r>
      <w:proofErr w:type="spellEnd"/>
      <w:r w:rsidRPr="000D6353">
        <w:t xml:space="preserve"> </w:t>
      </w:r>
      <w:proofErr w:type="spellStart"/>
      <w:r w:rsidRPr="000D6353">
        <w:t>būvprojekta</w:t>
      </w:r>
      <w:proofErr w:type="spellEnd"/>
      <w:r w:rsidRPr="000D6353">
        <w:t xml:space="preserve"> </w:t>
      </w:r>
      <w:proofErr w:type="spellStart"/>
      <w:r w:rsidRPr="000D6353">
        <w:t>izstrādes</w:t>
      </w:r>
      <w:proofErr w:type="spellEnd"/>
      <w:r w:rsidRPr="000D6353">
        <w:t xml:space="preserve"> un </w:t>
      </w:r>
      <w:proofErr w:type="spellStart"/>
      <w:r w:rsidRPr="000D6353">
        <w:t>pabeigšanas</w:t>
      </w:r>
      <w:proofErr w:type="spellEnd"/>
      <w:r w:rsidRPr="000D6353">
        <w:t xml:space="preserve"> </w:t>
      </w:r>
      <w:proofErr w:type="spellStart"/>
      <w:r w:rsidRPr="000D6353">
        <w:t>posmā</w:t>
      </w:r>
      <w:proofErr w:type="spellEnd"/>
      <w:r w:rsidRPr="000D6353">
        <w:t xml:space="preserve">) </w:t>
      </w:r>
      <w:proofErr w:type="spellStart"/>
      <w:r w:rsidRPr="000D6353">
        <w:t>skaits</w:t>
      </w:r>
      <w:proofErr w:type="spellEnd"/>
      <w:r w:rsidRPr="000D6353">
        <w:t xml:space="preserve"> (VINPI18).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116E8" w14:textId="77777777" w:rsidR="00254C50" w:rsidRDefault="00254C50" w:rsidP="0009450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35D24">
      <w:rPr>
        <w:rStyle w:val="PageNumber"/>
        <w:noProof/>
      </w:rPr>
      <w:t>1</w:t>
    </w:r>
    <w:r>
      <w:rPr>
        <w:rStyle w:val="PageNumber"/>
      </w:rPr>
      <w:fldChar w:fldCharType="end"/>
    </w:r>
  </w:p>
  <w:p w14:paraId="00A897EE" w14:textId="77777777" w:rsidR="00254C50" w:rsidRDefault="00254C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4761F"/>
    <w:multiLevelType w:val="multilevel"/>
    <w:tmpl w:val="86D04F96"/>
    <w:lvl w:ilvl="0">
      <w:start w:val="14"/>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3316" w:hanging="720"/>
      </w:pPr>
      <w:rPr>
        <w:rFonts w:hint="default"/>
      </w:rPr>
    </w:lvl>
    <w:lvl w:ilvl="3">
      <w:start w:val="1"/>
      <w:numFmt w:val="decimal"/>
      <w:lvlText w:val="%1.%2.%3.%4."/>
      <w:lvlJc w:val="left"/>
      <w:pPr>
        <w:ind w:left="4614" w:hanging="720"/>
      </w:pPr>
      <w:rPr>
        <w:rFonts w:hint="default"/>
      </w:rPr>
    </w:lvl>
    <w:lvl w:ilvl="4">
      <w:start w:val="1"/>
      <w:numFmt w:val="decimal"/>
      <w:lvlText w:val="%1.%2.%3.%4.%5."/>
      <w:lvlJc w:val="left"/>
      <w:pPr>
        <w:ind w:left="6272" w:hanging="1080"/>
      </w:pPr>
      <w:rPr>
        <w:rFonts w:hint="default"/>
      </w:rPr>
    </w:lvl>
    <w:lvl w:ilvl="5">
      <w:start w:val="1"/>
      <w:numFmt w:val="decimal"/>
      <w:lvlText w:val="%1.%2.%3.%4.%5.%6."/>
      <w:lvlJc w:val="left"/>
      <w:pPr>
        <w:ind w:left="7570" w:hanging="1080"/>
      </w:pPr>
      <w:rPr>
        <w:rFonts w:hint="default"/>
      </w:rPr>
    </w:lvl>
    <w:lvl w:ilvl="6">
      <w:start w:val="1"/>
      <w:numFmt w:val="decimal"/>
      <w:lvlText w:val="%1.%2.%3.%4.%5.%6.%7."/>
      <w:lvlJc w:val="left"/>
      <w:pPr>
        <w:ind w:left="9228" w:hanging="1440"/>
      </w:pPr>
      <w:rPr>
        <w:rFonts w:hint="default"/>
      </w:rPr>
    </w:lvl>
    <w:lvl w:ilvl="7">
      <w:start w:val="1"/>
      <w:numFmt w:val="decimal"/>
      <w:lvlText w:val="%1.%2.%3.%4.%5.%6.%7.%8."/>
      <w:lvlJc w:val="left"/>
      <w:pPr>
        <w:ind w:left="10526" w:hanging="1440"/>
      </w:pPr>
      <w:rPr>
        <w:rFonts w:hint="default"/>
      </w:rPr>
    </w:lvl>
    <w:lvl w:ilvl="8">
      <w:start w:val="1"/>
      <w:numFmt w:val="decimal"/>
      <w:lvlText w:val="%1.%2.%3.%4.%5.%6.%7.%8.%9."/>
      <w:lvlJc w:val="left"/>
      <w:pPr>
        <w:ind w:left="12184" w:hanging="1800"/>
      </w:pPr>
      <w:rPr>
        <w:rFonts w:hint="default"/>
      </w:rPr>
    </w:lvl>
  </w:abstractNum>
  <w:abstractNum w:abstractNumId="1" w15:restartNumberingAfterBreak="0">
    <w:nsid w:val="0CA70AA0"/>
    <w:multiLevelType w:val="multilevel"/>
    <w:tmpl w:val="82DC96B2"/>
    <w:lvl w:ilvl="0">
      <w:start w:val="1"/>
      <w:numFmt w:val="decimal"/>
      <w:lvlText w:val="%1."/>
      <w:lvlJc w:val="left"/>
      <w:pPr>
        <w:ind w:left="720" w:hanging="360"/>
      </w:pPr>
      <w:rPr>
        <w:rFonts w:hint="default"/>
      </w:rPr>
    </w:lvl>
    <w:lvl w:ilvl="1">
      <w:start w:val="2"/>
      <w:numFmt w:val="decimal"/>
      <w:isLgl/>
      <w:lvlText w:val="%1.%2."/>
      <w:lvlJc w:val="left"/>
      <w:pPr>
        <w:ind w:left="1035" w:hanging="495"/>
      </w:pPr>
      <w:rPr>
        <w:rFonts w:hint="default"/>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 w15:restartNumberingAfterBreak="0">
    <w:nsid w:val="11F50BE2"/>
    <w:multiLevelType w:val="hybridMultilevel"/>
    <w:tmpl w:val="F0DCEAE8"/>
    <w:lvl w:ilvl="0" w:tplc="8C88DB4E">
      <w:start w:val="1"/>
      <w:numFmt w:val="decimal"/>
      <w:lvlText w:val="(%1)"/>
      <w:lvlJc w:val="left"/>
      <w:pPr>
        <w:ind w:left="360" w:hanging="360"/>
      </w:pPr>
      <w:rPr>
        <w:rFonts w:ascii="Times New Roman" w:hAnsi="Times New Roman" w:cs="Times New Roman" w:hint="default"/>
        <w:b w:val="0"/>
        <w:i w:val="0"/>
        <w:strike w:val="0"/>
        <w:sz w:val="24"/>
        <w:szCs w:val="24"/>
      </w:rPr>
    </w:lvl>
    <w:lvl w:ilvl="1" w:tplc="04260019">
      <w:start w:val="1"/>
      <w:numFmt w:val="lowerLetter"/>
      <w:lvlText w:val="%2."/>
      <w:lvlJc w:val="left"/>
      <w:pPr>
        <w:ind w:left="1440" w:hanging="360"/>
      </w:pPr>
    </w:lvl>
    <w:lvl w:ilvl="2" w:tplc="C2DAA626">
      <w:start w:val="1"/>
      <w:numFmt w:val="decimal"/>
      <w:lvlText w:val="%3)"/>
      <w:lvlJc w:val="left"/>
      <w:pPr>
        <w:ind w:left="3474" w:hanging="1494"/>
      </w:pPr>
      <w:rPr>
        <w:rFonts w:hint="default"/>
      </w:rPr>
    </w:lvl>
    <w:lvl w:ilvl="3" w:tplc="04090005">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5661C0C"/>
    <w:multiLevelType w:val="hybridMultilevel"/>
    <w:tmpl w:val="64A68F74"/>
    <w:lvl w:ilvl="0" w:tplc="2C3448F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5C73041"/>
    <w:multiLevelType w:val="multilevel"/>
    <w:tmpl w:val="CB340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14118A"/>
    <w:multiLevelType w:val="hybridMultilevel"/>
    <w:tmpl w:val="35DCB2FA"/>
    <w:lvl w:ilvl="0" w:tplc="7AAA46EC">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0951AF6"/>
    <w:multiLevelType w:val="hybridMultilevel"/>
    <w:tmpl w:val="30D49AA0"/>
    <w:lvl w:ilvl="0" w:tplc="594C403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49518B3"/>
    <w:multiLevelType w:val="hybridMultilevel"/>
    <w:tmpl w:val="A4EEB65A"/>
    <w:lvl w:ilvl="0" w:tplc="08090019">
      <w:start w:val="1"/>
      <w:numFmt w:val="lowerLetter"/>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8" w15:restartNumberingAfterBreak="0">
    <w:nsid w:val="26D02DA6"/>
    <w:multiLevelType w:val="multilevel"/>
    <w:tmpl w:val="CE6EE6D2"/>
    <w:lvl w:ilvl="0">
      <w:start w:val="11"/>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9" w15:restartNumberingAfterBreak="0">
    <w:nsid w:val="29D80708"/>
    <w:multiLevelType w:val="hybridMultilevel"/>
    <w:tmpl w:val="C7128738"/>
    <w:lvl w:ilvl="0" w:tplc="AFCEFD3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2757012"/>
    <w:multiLevelType w:val="multilevel"/>
    <w:tmpl w:val="5CCC52B0"/>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2A35CFB"/>
    <w:multiLevelType w:val="hybridMultilevel"/>
    <w:tmpl w:val="EDE071B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8734AD3"/>
    <w:multiLevelType w:val="hybridMultilevel"/>
    <w:tmpl w:val="37FC51DA"/>
    <w:lvl w:ilvl="0" w:tplc="0409000F">
      <w:start w:val="1"/>
      <w:numFmt w:val="decimal"/>
      <w:lvlText w:val="%1."/>
      <w:lvlJc w:val="left"/>
      <w:pPr>
        <w:ind w:left="360" w:hanging="360"/>
      </w:pPr>
      <w:rPr>
        <w:rFonts w:hint="default"/>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3" w15:restartNumberingAfterBreak="0">
    <w:nsid w:val="38EC7605"/>
    <w:multiLevelType w:val="multilevel"/>
    <w:tmpl w:val="CE6EE6D2"/>
    <w:lvl w:ilvl="0">
      <w:start w:val="11"/>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14" w15:restartNumberingAfterBreak="0">
    <w:nsid w:val="3EEC3083"/>
    <w:multiLevelType w:val="hybridMultilevel"/>
    <w:tmpl w:val="D76CE3E8"/>
    <w:lvl w:ilvl="0" w:tplc="B6D81264">
      <w:start w:val="2131"/>
      <w:numFmt w:val="bullet"/>
      <w:lvlText w:val="-"/>
      <w:lvlJc w:val="left"/>
      <w:pPr>
        <w:ind w:left="410" w:hanging="360"/>
      </w:pPr>
      <w:rPr>
        <w:rFonts w:ascii="Calibri" w:eastAsia="Calibri" w:hAnsi="Calibri" w:cs="Calibri" w:hint="default"/>
      </w:rPr>
    </w:lvl>
    <w:lvl w:ilvl="1" w:tplc="04260003">
      <w:start w:val="1"/>
      <w:numFmt w:val="bullet"/>
      <w:lvlText w:val="o"/>
      <w:lvlJc w:val="left"/>
      <w:pPr>
        <w:ind w:left="1130" w:hanging="360"/>
      </w:pPr>
      <w:rPr>
        <w:rFonts w:ascii="Courier New" w:hAnsi="Courier New" w:cs="Courier New" w:hint="default"/>
      </w:rPr>
    </w:lvl>
    <w:lvl w:ilvl="2" w:tplc="04260005">
      <w:start w:val="1"/>
      <w:numFmt w:val="bullet"/>
      <w:lvlText w:val=""/>
      <w:lvlJc w:val="left"/>
      <w:pPr>
        <w:ind w:left="1850" w:hanging="360"/>
      </w:pPr>
      <w:rPr>
        <w:rFonts w:ascii="Wingdings" w:hAnsi="Wingdings" w:hint="default"/>
      </w:rPr>
    </w:lvl>
    <w:lvl w:ilvl="3" w:tplc="04260001">
      <w:start w:val="1"/>
      <w:numFmt w:val="bullet"/>
      <w:lvlText w:val=""/>
      <w:lvlJc w:val="left"/>
      <w:pPr>
        <w:ind w:left="2570" w:hanging="360"/>
      </w:pPr>
      <w:rPr>
        <w:rFonts w:ascii="Symbol" w:hAnsi="Symbol" w:hint="default"/>
      </w:rPr>
    </w:lvl>
    <w:lvl w:ilvl="4" w:tplc="04260003">
      <w:start w:val="1"/>
      <w:numFmt w:val="bullet"/>
      <w:lvlText w:val="o"/>
      <w:lvlJc w:val="left"/>
      <w:pPr>
        <w:ind w:left="3290" w:hanging="360"/>
      </w:pPr>
      <w:rPr>
        <w:rFonts w:ascii="Courier New" w:hAnsi="Courier New" w:cs="Courier New" w:hint="default"/>
      </w:rPr>
    </w:lvl>
    <w:lvl w:ilvl="5" w:tplc="04260005">
      <w:start w:val="1"/>
      <w:numFmt w:val="bullet"/>
      <w:lvlText w:val=""/>
      <w:lvlJc w:val="left"/>
      <w:pPr>
        <w:ind w:left="4010" w:hanging="360"/>
      </w:pPr>
      <w:rPr>
        <w:rFonts w:ascii="Wingdings" w:hAnsi="Wingdings" w:hint="default"/>
      </w:rPr>
    </w:lvl>
    <w:lvl w:ilvl="6" w:tplc="04260001">
      <w:start w:val="1"/>
      <w:numFmt w:val="bullet"/>
      <w:lvlText w:val=""/>
      <w:lvlJc w:val="left"/>
      <w:pPr>
        <w:ind w:left="4730" w:hanging="360"/>
      </w:pPr>
      <w:rPr>
        <w:rFonts w:ascii="Symbol" w:hAnsi="Symbol" w:hint="default"/>
      </w:rPr>
    </w:lvl>
    <w:lvl w:ilvl="7" w:tplc="04260003">
      <w:start w:val="1"/>
      <w:numFmt w:val="bullet"/>
      <w:lvlText w:val="o"/>
      <w:lvlJc w:val="left"/>
      <w:pPr>
        <w:ind w:left="5450" w:hanging="360"/>
      </w:pPr>
      <w:rPr>
        <w:rFonts w:ascii="Courier New" w:hAnsi="Courier New" w:cs="Courier New" w:hint="default"/>
      </w:rPr>
    </w:lvl>
    <w:lvl w:ilvl="8" w:tplc="04260005">
      <w:start w:val="1"/>
      <w:numFmt w:val="bullet"/>
      <w:lvlText w:val=""/>
      <w:lvlJc w:val="left"/>
      <w:pPr>
        <w:ind w:left="6170" w:hanging="360"/>
      </w:pPr>
      <w:rPr>
        <w:rFonts w:ascii="Wingdings" w:hAnsi="Wingdings" w:hint="default"/>
      </w:rPr>
    </w:lvl>
  </w:abstractNum>
  <w:abstractNum w:abstractNumId="15" w15:restartNumberingAfterBreak="0">
    <w:nsid w:val="416F7FFD"/>
    <w:multiLevelType w:val="multilevel"/>
    <w:tmpl w:val="AFE45B1C"/>
    <w:lvl w:ilvl="0">
      <w:start w:val="1"/>
      <w:numFmt w:val="decimal"/>
      <w:lvlText w:val="%1."/>
      <w:lvlJc w:val="left"/>
      <w:pPr>
        <w:ind w:left="504" w:hanging="504"/>
      </w:pPr>
      <w:rPr>
        <w:rFonts w:hint="default"/>
      </w:rPr>
    </w:lvl>
    <w:lvl w:ilvl="1">
      <w:start w:val="6"/>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3C34894"/>
    <w:multiLevelType w:val="hybridMultilevel"/>
    <w:tmpl w:val="F4A0252A"/>
    <w:lvl w:ilvl="0" w:tplc="E4204E0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F9A1C57"/>
    <w:multiLevelType w:val="multilevel"/>
    <w:tmpl w:val="F4109490"/>
    <w:lvl w:ilvl="0">
      <w:start w:val="1"/>
      <w:numFmt w:val="decimal"/>
      <w:lvlText w:val="%1."/>
      <w:lvlJc w:val="left"/>
      <w:pPr>
        <w:ind w:left="206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35A6C26"/>
    <w:multiLevelType w:val="hybridMultilevel"/>
    <w:tmpl w:val="FE3274C4"/>
    <w:lvl w:ilvl="0" w:tplc="B5CCD6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3E37212"/>
    <w:multiLevelType w:val="multilevel"/>
    <w:tmpl w:val="CCA8C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B2268E1"/>
    <w:multiLevelType w:val="hybridMultilevel"/>
    <w:tmpl w:val="DF46397C"/>
    <w:lvl w:ilvl="0" w:tplc="0809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BE4052E"/>
    <w:multiLevelType w:val="hybridMultilevel"/>
    <w:tmpl w:val="FDE83C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EF214D"/>
    <w:multiLevelType w:val="hybridMultilevel"/>
    <w:tmpl w:val="96082C40"/>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EC20D8B"/>
    <w:multiLevelType w:val="multilevel"/>
    <w:tmpl w:val="D3306226"/>
    <w:lvl w:ilvl="0">
      <w:start w:val="1"/>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5FAB7281"/>
    <w:multiLevelType w:val="hybridMultilevel"/>
    <w:tmpl w:val="DC82ED76"/>
    <w:lvl w:ilvl="0" w:tplc="738C431E">
      <w:start w:val="1"/>
      <w:numFmt w:val="decimal"/>
      <w:lvlText w:val="%1."/>
      <w:lvlJc w:val="left"/>
      <w:pPr>
        <w:ind w:left="397" w:hanging="37"/>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0DD58E4"/>
    <w:multiLevelType w:val="hybridMultilevel"/>
    <w:tmpl w:val="45F8C648"/>
    <w:lvl w:ilvl="0" w:tplc="C57EFBD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64E65FE"/>
    <w:multiLevelType w:val="hybridMultilevel"/>
    <w:tmpl w:val="679E945C"/>
    <w:lvl w:ilvl="0" w:tplc="F9F27B6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A777003"/>
    <w:multiLevelType w:val="hybridMultilevel"/>
    <w:tmpl w:val="E808FACE"/>
    <w:lvl w:ilvl="0" w:tplc="08090019">
      <w:start w:val="1"/>
      <w:numFmt w:val="lowerLetter"/>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28" w15:restartNumberingAfterBreak="0">
    <w:nsid w:val="7D766B76"/>
    <w:multiLevelType w:val="hybridMultilevel"/>
    <w:tmpl w:val="BA1672E4"/>
    <w:lvl w:ilvl="0" w:tplc="04260001">
      <w:start w:val="1"/>
      <w:numFmt w:val="bullet"/>
      <w:lvlText w:val=""/>
      <w:lvlJc w:val="left"/>
      <w:pPr>
        <w:ind w:left="784" w:hanging="360"/>
      </w:pPr>
      <w:rPr>
        <w:rFonts w:ascii="Symbol" w:hAnsi="Symbol" w:hint="default"/>
      </w:rPr>
    </w:lvl>
    <w:lvl w:ilvl="1" w:tplc="04260003" w:tentative="1">
      <w:start w:val="1"/>
      <w:numFmt w:val="bullet"/>
      <w:lvlText w:val="o"/>
      <w:lvlJc w:val="left"/>
      <w:pPr>
        <w:ind w:left="1504" w:hanging="360"/>
      </w:pPr>
      <w:rPr>
        <w:rFonts w:ascii="Courier New" w:hAnsi="Courier New" w:cs="Courier New" w:hint="default"/>
      </w:rPr>
    </w:lvl>
    <w:lvl w:ilvl="2" w:tplc="04260005" w:tentative="1">
      <w:start w:val="1"/>
      <w:numFmt w:val="bullet"/>
      <w:lvlText w:val=""/>
      <w:lvlJc w:val="left"/>
      <w:pPr>
        <w:ind w:left="2224" w:hanging="360"/>
      </w:pPr>
      <w:rPr>
        <w:rFonts w:ascii="Wingdings" w:hAnsi="Wingdings" w:hint="default"/>
      </w:rPr>
    </w:lvl>
    <w:lvl w:ilvl="3" w:tplc="04260001" w:tentative="1">
      <w:start w:val="1"/>
      <w:numFmt w:val="bullet"/>
      <w:lvlText w:val=""/>
      <w:lvlJc w:val="left"/>
      <w:pPr>
        <w:ind w:left="2944" w:hanging="360"/>
      </w:pPr>
      <w:rPr>
        <w:rFonts w:ascii="Symbol" w:hAnsi="Symbol" w:hint="default"/>
      </w:rPr>
    </w:lvl>
    <w:lvl w:ilvl="4" w:tplc="04260003" w:tentative="1">
      <w:start w:val="1"/>
      <w:numFmt w:val="bullet"/>
      <w:lvlText w:val="o"/>
      <w:lvlJc w:val="left"/>
      <w:pPr>
        <w:ind w:left="3664" w:hanging="360"/>
      </w:pPr>
      <w:rPr>
        <w:rFonts w:ascii="Courier New" w:hAnsi="Courier New" w:cs="Courier New" w:hint="default"/>
      </w:rPr>
    </w:lvl>
    <w:lvl w:ilvl="5" w:tplc="04260005" w:tentative="1">
      <w:start w:val="1"/>
      <w:numFmt w:val="bullet"/>
      <w:lvlText w:val=""/>
      <w:lvlJc w:val="left"/>
      <w:pPr>
        <w:ind w:left="4384" w:hanging="360"/>
      </w:pPr>
      <w:rPr>
        <w:rFonts w:ascii="Wingdings" w:hAnsi="Wingdings" w:hint="default"/>
      </w:rPr>
    </w:lvl>
    <w:lvl w:ilvl="6" w:tplc="04260001" w:tentative="1">
      <w:start w:val="1"/>
      <w:numFmt w:val="bullet"/>
      <w:lvlText w:val=""/>
      <w:lvlJc w:val="left"/>
      <w:pPr>
        <w:ind w:left="5104" w:hanging="360"/>
      </w:pPr>
      <w:rPr>
        <w:rFonts w:ascii="Symbol" w:hAnsi="Symbol" w:hint="default"/>
      </w:rPr>
    </w:lvl>
    <w:lvl w:ilvl="7" w:tplc="04260003" w:tentative="1">
      <w:start w:val="1"/>
      <w:numFmt w:val="bullet"/>
      <w:lvlText w:val="o"/>
      <w:lvlJc w:val="left"/>
      <w:pPr>
        <w:ind w:left="5824" w:hanging="360"/>
      </w:pPr>
      <w:rPr>
        <w:rFonts w:ascii="Courier New" w:hAnsi="Courier New" w:cs="Courier New" w:hint="default"/>
      </w:rPr>
    </w:lvl>
    <w:lvl w:ilvl="8" w:tplc="04260005" w:tentative="1">
      <w:start w:val="1"/>
      <w:numFmt w:val="bullet"/>
      <w:lvlText w:val=""/>
      <w:lvlJc w:val="left"/>
      <w:pPr>
        <w:ind w:left="6544" w:hanging="360"/>
      </w:pPr>
      <w:rPr>
        <w:rFonts w:ascii="Wingdings" w:hAnsi="Wingdings" w:hint="default"/>
      </w:rPr>
    </w:lvl>
  </w:abstractNum>
  <w:num w:numId="1" w16cid:durableId="282999167">
    <w:abstractNumId w:val="1"/>
  </w:num>
  <w:num w:numId="2" w16cid:durableId="40524472">
    <w:abstractNumId w:val="23"/>
  </w:num>
  <w:num w:numId="3" w16cid:durableId="520974565">
    <w:abstractNumId w:val="2"/>
  </w:num>
  <w:num w:numId="4" w16cid:durableId="1593733860">
    <w:abstractNumId w:val="12"/>
  </w:num>
  <w:num w:numId="5" w16cid:durableId="1797482373">
    <w:abstractNumId w:val="8"/>
  </w:num>
  <w:num w:numId="6" w16cid:durableId="792869214">
    <w:abstractNumId w:val="13"/>
  </w:num>
  <w:num w:numId="7" w16cid:durableId="41755224">
    <w:abstractNumId w:val="0"/>
  </w:num>
  <w:num w:numId="8" w16cid:durableId="1200357546">
    <w:abstractNumId w:val="6"/>
  </w:num>
  <w:num w:numId="9" w16cid:durableId="800534299">
    <w:abstractNumId w:val="9"/>
  </w:num>
  <w:num w:numId="10" w16cid:durableId="1232303190">
    <w:abstractNumId w:val="11"/>
  </w:num>
  <w:num w:numId="11" w16cid:durableId="1540823413">
    <w:abstractNumId w:val="21"/>
  </w:num>
  <w:num w:numId="12" w16cid:durableId="1519852192">
    <w:abstractNumId w:val="20"/>
  </w:num>
  <w:num w:numId="13" w16cid:durableId="524951167">
    <w:abstractNumId w:val="22"/>
  </w:num>
  <w:num w:numId="14" w16cid:durableId="507329353">
    <w:abstractNumId w:val="27"/>
  </w:num>
  <w:num w:numId="15" w16cid:durableId="781460028">
    <w:abstractNumId w:val="7"/>
  </w:num>
  <w:num w:numId="16" w16cid:durableId="395199870">
    <w:abstractNumId w:val="5"/>
  </w:num>
  <w:num w:numId="17" w16cid:durableId="15497569">
    <w:abstractNumId w:val="25"/>
  </w:num>
  <w:num w:numId="18" w16cid:durableId="1673290066">
    <w:abstractNumId w:val="24"/>
  </w:num>
  <w:num w:numId="19" w16cid:durableId="48457004">
    <w:abstractNumId w:val="3"/>
  </w:num>
  <w:num w:numId="20" w16cid:durableId="566572497">
    <w:abstractNumId w:val="17"/>
  </w:num>
  <w:num w:numId="21" w16cid:durableId="2059622408">
    <w:abstractNumId w:val="10"/>
  </w:num>
  <w:num w:numId="22" w16cid:durableId="156113370">
    <w:abstractNumId w:val="15"/>
  </w:num>
  <w:num w:numId="23" w16cid:durableId="1066688615">
    <w:abstractNumId w:val="19"/>
  </w:num>
  <w:num w:numId="24" w16cid:durableId="705329958">
    <w:abstractNumId w:val="14"/>
  </w:num>
  <w:num w:numId="25" w16cid:durableId="274677694">
    <w:abstractNumId w:val="26"/>
  </w:num>
  <w:num w:numId="26" w16cid:durableId="1574512418">
    <w:abstractNumId w:val="18"/>
  </w:num>
  <w:num w:numId="27" w16cid:durableId="398672546">
    <w:abstractNumId w:val="4"/>
  </w:num>
  <w:num w:numId="28" w16cid:durableId="1366446451">
    <w:abstractNumId w:val="28"/>
  </w:num>
  <w:num w:numId="29" w16cid:durableId="81390705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E29"/>
    <w:rsid w:val="000002E7"/>
    <w:rsid w:val="00000A28"/>
    <w:rsid w:val="00000A89"/>
    <w:rsid w:val="000010F7"/>
    <w:rsid w:val="00001253"/>
    <w:rsid w:val="000017F4"/>
    <w:rsid w:val="00001C25"/>
    <w:rsid w:val="00005841"/>
    <w:rsid w:val="00005BB1"/>
    <w:rsid w:val="0001113B"/>
    <w:rsid w:val="0001196F"/>
    <w:rsid w:val="00012324"/>
    <w:rsid w:val="00015E94"/>
    <w:rsid w:val="00016A0C"/>
    <w:rsid w:val="0002069E"/>
    <w:rsid w:val="00021882"/>
    <w:rsid w:val="00022BBC"/>
    <w:rsid w:val="00023AB7"/>
    <w:rsid w:val="00025B06"/>
    <w:rsid w:val="00025DCD"/>
    <w:rsid w:val="00030C24"/>
    <w:rsid w:val="000336A5"/>
    <w:rsid w:val="00033C7D"/>
    <w:rsid w:val="00035113"/>
    <w:rsid w:val="00040C2C"/>
    <w:rsid w:val="00041084"/>
    <w:rsid w:val="00041C68"/>
    <w:rsid w:val="00042463"/>
    <w:rsid w:val="00044F63"/>
    <w:rsid w:val="000456E8"/>
    <w:rsid w:val="00045863"/>
    <w:rsid w:val="000475F2"/>
    <w:rsid w:val="00051626"/>
    <w:rsid w:val="00051773"/>
    <w:rsid w:val="00051DEE"/>
    <w:rsid w:val="00056D28"/>
    <w:rsid w:val="000574BC"/>
    <w:rsid w:val="000612FA"/>
    <w:rsid w:val="000618DD"/>
    <w:rsid w:val="00063201"/>
    <w:rsid w:val="0006341B"/>
    <w:rsid w:val="000662BF"/>
    <w:rsid w:val="00066660"/>
    <w:rsid w:val="00067098"/>
    <w:rsid w:val="00067116"/>
    <w:rsid w:val="00070F51"/>
    <w:rsid w:val="00072920"/>
    <w:rsid w:val="00072C49"/>
    <w:rsid w:val="00074360"/>
    <w:rsid w:val="00074550"/>
    <w:rsid w:val="0007557F"/>
    <w:rsid w:val="00076374"/>
    <w:rsid w:val="00076749"/>
    <w:rsid w:val="000773ED"/>
    <w:rsid w:val="0008151C"/>
    <w:rsid w:val="0008169B"/>
    <w:rsid w:val="00081BEA"/>
    <w:rsid w:val="00082288"/>
    <w:rsid w:val="0008244A"/>
    <w:rsid w:val="000829D6"/>
    <w:rsid w:val="000830DD"/>
    <w:rsid w:val="00083828"/>
    <w:rsid w:val="00084392"/>
    <w:rsid w:val="00085F3F"/>
    <w:rsid w:val="00086C92"/>
    <w:rsid w:val="00092B87"/>
    <w:rsid w:val="0009361A"/>
    <w:rsid w:val="00094508"/>
    <w:rsid w:val="00096C91"/>
    <w:rsid w:val="00096DDE"/>
    <w:rsid w:val="00096F9B"/>
    <w:rsid w:val="000971B2"/>
    <w:rsid w:val="000A0C25"/>
    <w:rsid w:val="000A135E"/>
    <w:rsid w:val="000A1F4A"/>
    <w:rsid w:val="000A21C8"/>
    <w:rsid w:val="000A289F"/>
    <w:rsid w:val="000A36E1"/>
    <w:rsid w:val="000A3914"/>
    <w:rsid w:val="000A3C55"/>
    <w:rsid w:val="000A5751"/>
    <w:rsid w:val="000A5785"/>
    <w:rsid w:val="000A5FF3"/>
    <w:rsid w:val="000A68DF"/>
    <w:rsid w:val="000A6E62"/>
    <w:rsid w:val="000B001A"/>
    <w:rsid w:val="000B09E0"/>
    <w:rsid w:val="000B0BA3"/>
    <w:rsid w:val="000B1222"/>
    <w:rsid w:val="000B2A80"/>
    <w:rsid w:val="000B2B42"/>
    <w:rsid w:val="000B782A"/>
    <w:rsid w:val="000C21B5"/>
    <w:rsid w:val="000C5F90"/>
    <w:rsid w:val="000D00C8"/>
    <w:rsid w:val="000D0668"/>
    <w:rsid w:val="000D0890"/>
    <w:rsid w:val="000D1629"/>
    <w:rsid w:val="000D1984"/>
    <w:rsid w:val="000D3CEF"/>
    <w:rsid w:val="000D4491"/>
    <w:rsid w:val="000D62B3"/>
    <w:rsid w:val="000D6353"/>
    <w:rsid w:val="000D67E4"/>
    <w:rsid w:val="000E4798"/>
    <w:rsid w:val="000F0C65"/>
    <w:rsid w:val="000F2B69"/>
    <w:rsid w:val="000F342D"/>
    <w:rsid w:val="000F46E5"/>
    <w:rsid w:val="000F6D82"/>
    <w:rsid w:val="00101B27"/>
    <w:rsid w:val="00101CD0"/>
    <w:rsid w:val="00102ABE"/>
    <w:rsid w:val="00102B6C"/>
    <w:rsid w:val="00104A55"/>
    <w:rsid w:val="00105F1D"/>
    <w:rsid w:val="001123B6"/>
    <w:rsid w:val="001131B1"/>
    <w:rsid w:val="00113811"/>
    <w:rsid w:val="00113EE8"/>
    <w:rsid w:val="00114001"/>
    <w:rsid w:val="00114422"/>
    <w:rsid w:val="00116612"/>
    <w:rsid w:val="001166BD"/>
    <w:rsid w:val="00121F0F"/>
    <w:rsid w:val="00122B8E"/>
    <w:rsid w:val="00122BD8"/>
    <w:rsid w:val="0012373A"/>
    <w:rsid w:val="00123950"/>
    <w:rsid w:val="001246CE"/>
    <w:rsid w:val="00126A1B"/>
    <w:rsid w:val="00127AAA"/>
    <w:rsid w:val="00130F0A"/>
    <w:rsid w:val="001340F4"/>
    <w:rsid w:val="001353B3"/>
    <w:rsid w:val="00136258"/>
    <w:rsid w:val="0013710C"/>
    <w:rsid w:val="001407E5"/>
    <w:rsid w:val="00140A7C"/>
    <w:rsid w:val="001419F7"/>
    <w:rsid w:val="00142D4D"/>
    <w:rsid w:val="00143383"/>
    <w:rsid w:val="00145127"/>
    <w:rsid w:val="00145472"/>
    <w:rsid w:val="00145DF7"/>
    <w:rsid w:val="0014705F"/>
    <w:rsid w:val="00147B9B"/>
    <w:rsid w:val="001528FC"/>
    <w:rsid w:val="00152A1A"/>
    <w:rsid w:val="00152D4B"/>
    <w:rsid w:val="00153642"/>
    <w:rsid w:val="00154348"/>
    <w:rsid w:val="00155231"/>
    <w:rsid w:val="00155FF4"/>
    <w:rsid w:val="001603BD"/>
    <w:rsid w:val="00162D1F"/>
    <w:rsid w:val="00163C51"/>
    <w:rsid w:val="00163DCE"/>
    <w:rsid w:val="00165375"/>
    <w:rsid w:val="00166A4A"/>
    <w:rsid w:val="001714FD"/>
    <w:rsid w:val="00171907"/>
    <w:rsid w:val="00172CEC"/>
    <w:rsid w:val="001739BF"/>
    <w:rsid w:val="00176767"/>
    <w:rsid w:val="0017751E"/>
    <w:rsid w:val="0018007F"/>
    <w:rsid w:val="0018070A"/>
    <w:rsid w:val="001809F9"/>
    <w:rsid w:val="001818B8"/>
    <w:rsid w:val="00182E29"/>
    <w:rsid w:val="0018326F"/>
    <w:rsid w:val="0018428E"/>
    <w:rsid w:val="001853DF"/>
    <w:rsid w:val="00186147"/>
    <w:rsid w:val="001863EB"/>
    <w:rsid w:val="00190966"/>
    <w:rsid w:val="00192817"/>
    <w:rsid w:val="001931E9"/>
    <w:rsid w:val="00193273"/>
    <w:rsid w:val="001942B4"/>
    <w:rsid w:val="00194365"/>
    <w:rsid w:val="00194EA3"/>
    <w:rsid w:val="001953A5"/>
    <w:rsid w:val="00197706"/>
    <w:rsid w:val="00197FC2"/>
    <w:rsid w:val="001A2951"/>
    <w:rsid w:val="001A2C9C"/>
    <w:rsid w:val="001A3C47"/>
    <w:rsid w:val="001A5F92"/>
    <w:rsid w:val="001A662F"/>
    <w:rsid w:val="001A7746"/>
    <w:rsid w:val="001B1915"/>
    <w:rsid w:val="001B2215"/>
    <w:rsid w:val="001B50BD"/>
    <w:rsid w:val="001B6840"/>
    <w:rsid w:val="001B6CF1"/>
    <w:rsid w:val="001C00F8"/>
    <w:rsid w:val="001C0871"/>
    <w:rsid w:val="001C0BB6"/>
    <w:rsid w:val="001C2158"/>
    <w:rsid w:val="001C2240"/>
    <w:rsid w:val="001C245E"/>
    <w:rsid w:val="001C2FE8"/>
    <w:rsid w:val="001C3BC2"/>
    <w:rsid w:val="001C6E22"/>
    <w:rsid w:val="001D0746"/>
    <w:rsid w:val="001D0B40"/>
    <w:rsid w:val="001D1927"/>
    <w:rsid w:val="001D1A69"/>
    <w:rsid w:val="001D43E2"/>
    <w:rsid w:val="001D4D64"/>
    <w:rsid w:val="001E0B12"/>
    <w:rsid w:val="001E1288"/>
    <w:rsid w:val="001E13F9"/>
    <w:rsid w:val="001E1CC3"/>
    <w:rsid w:val="001E2827"/>
    <w:rsid w:val="001E31B3"/>
    <w:rsid w:val="001E3E71"/>
    <w:rsid w:val="001E52C7"/>
    <w:rsid w:val="001E5EE1"/>
    <w:rsid w:val="001F12D4"/>
    <w:rsid w:val="001F46A6"/>
    <w:rsid w:val="001F5F07"/>
    <w:rsid w:val="001F65AB"/>
    <w:rsid w:val="00202FCB"/>
    <w:rsid w:val="002047AA"/>
    <w:rsid w:val="00205C50"/>
    <w:rsid w:val="002065A5"/>
    <w:rsid w:val="002068DE"/>
    <w:rsid w:val="002079A8"/>
    <w:rsid w:val="0021022B"/>
    <w:rsid w:val="00210BFB"/>
    <w:rsid w:val="0021366C"/>
    <w:rsid w:val="00214BF6"/>
    <w:rsid w:val="00215289"/>
    <w:rsid w:val="00216552"/>
    <w:rsid w:val="00217473"/>
    <w:rsid w:val="00217C1C"/>
    <w:rsid w:val="002201AE"/>
    <w:rsid w:val="0022129F"/>
    <w:rsid w:val="00222132"/>
    <w:rsid w:val="00223924"/>
    <w:rsid w:val="002252E2"/>
    <w:rsid w:val="0023030C"/>
    <w:rsid w:val="0023072B"/>
    <w:rsid w:val="00230F48"/>
    <w:rsid w:val="002326E9"/>
    <w:rsid w:val="002354E8"/>
    <w:rsid w:val="00235FC7"/>
    <w:rsid w:val="002365EE"/>
    <w:rsid w:val="00237487"/>
    <w:rsid w:val="002400CA"/>
    <w:rsid w:val="002435C5"/>
    <w:rsid w:val="002438AF"/>
    <w:rsid w:val="0024656F"/>
    <w:rsid w:val="00247614"/>
    <w:rsid w:val="00251FD0"/>
    <w:rsid w:val="00253898"/>
    <w:rsid w:val="00254298"/>
    <w:rsid w:val="00254C50"/>
    <w:rsid w:val="00254E20"/>
    <w:rsid w:val="00257F0E"/>
    <w:rsid w:val="00260372"/>
    <w:rsid w:val="002638FC"/>
    <w:rsid w:val="0026414A"/>
    <w:rsid w:val="002643FB"/>
    <w:rsid w:val="00264C53"/>
    <w:rsid w:val="00265B0D"/>
    <w:rsid w:val="002662E1"/>
    <w:rsid w:val="002665BC"/>
    <w:rsid w:val="00266806"/>
    <w:rsid w:val="00266911"/>
    <w:rsid w:val="00267F4A"/>
    <w:rsid w:val="00272624"/>
    <w:rsid w:val="00273BA8"/>
    <w:rsid w:val="00273FFD"/>
    <w:rsid w:val="002753FD"/>
    <w:rsid w:val="00275B38"/>
    <w:rsid w:val="00276B81"/>
    <w:rsid w:val="00277E94"/>
    <w:rsid w:val="0028008B"/>
    <w:rsid w:val="00280516"/>
    <w:rsid w:val="00281692"/>
    <w:rsid w:val="002833D2"/>
    <w:rsid w:val="00284427"/>
    <w:rsid w:val="00287ED2"/>
    <w:rsid w:val="002901B8"/>
    <w:rsid w:val="00290702"/>
    <w:rsid w:val="00290FD0"/>
    <w:rsid w:val="0029242E"/>
    <w:rsid w:val="00293818"/>
    <w:rsid w:val="00294367"/>
    <w:rsid w:val="002963CC"/>
    <w:rsid w:val="00296FC4"/>
    <w:rsid w:val="00296FC8"/>
    <w:rsid w:val="002A0FAC"/>
    <w:rsid w:val="002A36AC"/>
    <w:rsid w:val="002A45A3"/>
    <w:rsid w:val="002A4AFD"/>
    <w:rsid w:val="002B3966"/>
    <w:rsid w:val="002C0114"/>
    <w:rsid w:val="002C07EC"/>
    <w:rsid w:val="002C0900"/>
    <w:rsid w:val="002C1E64"/>
    <w:rsid w:val="002C2565"/>
    <w:rsid w:val="002C2E84"/>
    <w:rsid w:val="002C42F6"/>
    <w:rsid w:val="002C4301"/>
    <w:rsid w:val="002D15A1"/>
    <w:rsid w:val="002D1B01"/>
    <w:rsid w:val="002D2B48"/>
    <w:rsid w:val="002D2EFF"/>
    <w:rsid w:val="002D2F89"/>
    <w:rsid w:val="002D5175"/>
    <w:rsid w:val="002D676E"/>
    <w:rsid w:val="002D6ABC"/>
    <w:rsid w:val="002D760F"/>
    <w:rsid w:val="002D77E2"/>
    <w:rsid w:val="002E1D94"/>
    <w:rsid w:val="002E5A35"/>
    <w:rsid w:val="002E6CC4"/>
    <w:rsid w:val="002F118D"/>
    <w:rsid w:val="002F149A"/>
    <w:rsid w:val="002F149B"/>
    <w:rsid w:val="002F3A92"/>
    <w:rsid w:val="002F4993"/>
    <w:rsid w:val="002F4DD8"/>
    <w:rsid w:val="002F50E4"/>
    <w:rsid w:val="002F65EE"/>
    <w:rsid w:val="002F732B"/>
    <w:rsid w:val="002F7CDA"/>
    <w:rsid w:val="00300489"/>
    <w:rsid w:val="003023D8"/>
    <w:rsid w:val="00305460"/>
    <w:rsid w:val="00305F30"/>
    <w:rsid w:val="0031028D"/>
    <w:rsid w:val="0031202C"/>
    <w:rsid w:val="00312BA4"/>
    <w:rsid w:val="00312FCC"/>
    <w:rsid w:val="00312FF7"/>
    <w:rsid w:val="003136ED"/>
    <w:rsid w:val="0031392A"/>
    <w:rsid w:val="003155F5"/>
    <w:rsid w:val="00317A23"/>
    <w:rsid w:val="00321D3E"/>
    <w:rsid w:val="0032285D"/>
    <w:rsid w:val="00324C48"/>
    <w:rsid w:val="00325B54"/>
    <w:rsid w:val="00325C3B"/>
    <w:rsid w:val="00330DC6"/>
    <w:rsid w:val="00331823"/>
    <w:rsid w:val="00331B5E"/>
    <w:rsid w:val="003334C1"/>
    <w:rsid w:val="0033355F"/>
    <w:rsid w:val="003347C6"/>
    <w:rsid w:val="00334CB3"/>
    <w:rsid w:val="00334DED"/>
    <w:rsid w:val="00335430"/>
    <w:rsid w:val="00335D24"/>
    <w:rsid w:val="003361CE"/>
    <w:rsid w:val="00336A4F"/>
    <w:rsid w:val="003371CF"/>
    <w:rsid w:val="00340181"/>
    <w:rsid w:val="00340DF1"/>
    <w:rsid w:val="00341BAF"/>
    <w:rsid w:val="003436D0"/>
    <w:rsid w:val="00345850"/>
    <w:rsid w:val="0034586C"/>
    <w:rsid w:val="00347B99"/>
    <w:rsid w:val="00352D1D"/>
    <w:rsid w:val="00353AC3"/>
    <w:rsid w:val="00354034"/>
    <w:rsid w:val="003554BA"/>
    <w:rsid w:val="00355A9A"/>
    <w:rsid w:val="00357251"/>
    <w:rsid w:val="003575CC"/>
    <w:rsid w:val="00363673"/>
    <w:rsid w:val="0036445A"/>
    <w:rsid w:val="00365CC1"/>
    <w:rsid w:val="00365E32"/>
    <w:rsid w:val="003660DB"/>
    <w:rsid w:val="00366844"/>
    <w:rsid w:val="0037027D"/>
    <w:rsid w:val="0037112C"/>
    <w:rsid w:val="00371BCB"/>
    <w:rsid w:val="00373563"/>
    <w:rsid w:val="0037411C"/>
    <w:rsid w:val="00375CAF"/>
    <w:rsid w:val="0037634F"/>
    <w:rsid w:val="00376D6D"/>
    <w:rsid w:val="0037711F"/>
    <w:rsid w:val="00380E0B"/>
    <w:rsid w:val="0038165D"/>
    <w:rsid w:val="00381DD3"/>
    <w:rsid w:val="00384030"/>
    <w:rsid w:val="00391B6F"/>
    <w:rsid w:val="0039404E"/>
    <w:rsid w:val="00397A00"/>
    <w:rsid w:val="00397F62"/>
    <w:rsid w:val="003A0AD0"/>
    <w:rsid w:val="003A1850"/>
    <w:rsid w:val="003A2047"/>
    <w:rsid w:val="003A240D"/>
    <w:rsid w:val="003A3438"/>
    <w:rsid w:val="003A44CA"/>
    <w:rsid w:val="003A4BB0"/>
    <w:rsid w:val="003A55E2"/>
    <w:rsid w:val="003A590C"/>
    <w:rsid w:val="003A653E"/>
    <w:rsid w:val="003A7FC7"/>
    <w:rsid w:val="003B0901"/>
    <w:rsid w:val="003B1AEA"/>
    <w:rsid w:val="003B338F"/>
    <w:rsid w:val="003B51CD"/>
    <w:rsid w:val="003B7222"/>
    <w:rsid w:val="003B7FC7"/>
    <w:rsid w:val="003C011A"/>
    <w:rsid w:val="003C127A"/>
    <w:rsid w:val="003C15DA"/>
    <w:rsid w:val="003C1E34"/>
    <w:rsid w:val="003C1E77"/>
    <w:rsid w:val="003C1F09"/>
    <w:rsid w:val="003C3319"/>
    <w:rsid w:val="003C516E"/>
    <w:rsid w:val="003C5F57"/>
    <w:rsid w:val="003C6386"/>
    <w:rsid w:val="003D3816"/>
    <w:rsid w:val="003D3C5D"/>
    <w:rsid w:val="003D418A"/>
    <w:rsid w:val="003D7170"/>
    <w:rsid w:val="003D7534"/>
    <w:rsid w:val="003D7DD9"/>
    <w:rsid w:val="003E0840"/>
    <w:rsid w:val="003E1B9F"/>
    <w:rsid w:val="003E1CB7"/>
    <w:rsid w:val="003E1CD1"/>
    <w:rsid w:val="003E32FD"/>
    <w:rsid w:val="003E3C02"/>
    <w:rsid w:val="003E475B"/>
    <w:rsid w:val="003E572F"/>
    <w:rsid w:val="003E6191"/>
    <w:rsid w:val="003E6946"/>
    <w:rsid w:val="003E79A2"/>
    <w:rsid w:val="003F069E"/>
    <w:rsid w:val="003F0DD5"/>
    <w:rsid w:val="003F1679"/>
    <w:rsid w:val="003F2BD9"/>
    <w:rsid w:val="003F2EE4"/>
    <w:rsid w:val="003F4D10"/>
    <w:rsid w:val="003F4FFD"/>
    <w:rsid w:val="003F50AE"/>
    <w:rsid w:val="003F5AC1"/>
    <w:rsid w:val="003F704E"/>
    <w:rsid w:val="00401176"/>
    <w:rsid w:val="004012EC"/>
    <w:rsid w:val="004021E8"/>
    <w:rsid w:val="004032CE"/>
    <w:rsid w:val="00403858"/>
    <w:rsid w:val="00403A98"/>
    <w:rsid w:val="004041E9"/>
    <w:rsid w:val="00406C5D"/>
    <w:rsid w:val="00411151"/>
    <w:rsid w:val="00411AFC"/>
    <w:rsid w:val="00414011"/>
    <w:rsid w:val="00414A42"/>
    <w:rsid w:val="00415A19"/>
    <w:rsid w:val="00416D6A"/>
    <w:rsid w:val="00416F64"/>
    <w:rsid w:val="00420707"/>
    <w:rsid w:val="00421079"/>
    <w:rsid w:val="00423E48"/>
    <w:rsid w:val="0042554E"/>
    <w:rsid w:val="004265B2"/>
    <w:rsid w:val="0042661E"/>
    <w:rsid w:val="004273EC"/>
    <w:rsid w:val="00427596"/>
    <w:rsid w:val="00430EF0"/>
    <w:rsid w:val="00430F3E"/>
    <w:rsid w:val="00431143"/>
    <w:rsid w:val="00431986"/>
    <w:rsid w:val="00432469"/>
    <w:rsid w:val="00432B29"/>
    <w:rsid w:val="00434610"/>
    <w:rsid w:val="00435C11"/>
    <w:rsid w:val="00435E8C"/>
    <w:rsid w:val="004360E2"/>
    <w:rsid w:val="0043615C"/>
    <w:rsid w:val="00437677"/>
    <w:rsid w:val="00437EBF"/>
    <w:rsid w:val="0044032E"/>
    <w:rsid w:val="0044063F"/>
    <w:rsid w:val="00440A3C"/>
    <w:rsid w:val="0044146D"/>
    <w:rsid w:val="004415CB"/>
    <w:rsid w:val="00441D68"/>
    <w:rsid w:val="00442671"/>
    <w:rsid w:val="00443851"/>
    <w:rsid w:val="00446EDF"/>
    <w:rsid w:val="004477D1"/>
    <w:rsid w:val="00447D84"/>
    <w:rsid w:val="00452DDC"/>
    <w:rsid w:val="004549B9"/>
    <w:rsid w:val="00460696"/>
    <w:rsid w:val="004628BC"/>
    <w:rsid w:val="00463AD1"/>
    <w:rsid w:val="00464D6B"/>
    <w:rsid w:val="004650B4"/>
    <w:rsid w:val="00466906"/>
    <w:rsid w:val="00470FFC"/>
    <w:rsid w:val="00471674"/>
    <w:rsid w:val="0047327C"/>
    <w:rsid w:val="00482B69"/>
    <w:rsid w:val="00483633"/>
    <w:rsid w:val="00483A2F"/>
    <w:rsid w:val="00484207"/>
    <w:rsid w:val="004845FA"/>
    <w:rsid w:val="00484BFE"/>
    <w:rsid w:val="00484E86"/>
    <w:rsid w:val="00486814"/>
    <w:rsid w:val="00486AFF"/>
    <w:rsid w:val="00487120"/>
    <w:rsid w:val="0048716E"/>
    <w:rsid w:val="00487A56"/>
    <w:rsid w:val="00490CBB"/>
    <w:rsid w:val="00491624"/>
    <w:rsid w:val="004942A9"/>
    <w:rsid w:val="0049435D"/>
    <w:rsid w:val="00495918"/>
    <w:rsid w:val="00495938"/>
    <w:rsid w:val="00495B91"/>
    <w:rsid w:val="00496F37"/>
    <w:rsid w:val="00497CAA"/>
    <w:rsid w:val="004A1542"/>
    <w:rsid w:val="004A1569"/>
    <w:rsid w:val="004A2289"/>
    <w:rsid w:val="004A23ED"/>
    <w:rsid w:val="004A2433"/>
    <w:rsid w:val="004A40BE"/>
    <w:rsid w:val="004A7CDB"/>
    <w:rsid w:val="004B0E29"/>
    <w:rsid w:val="004B1DD3"/>
    <w:rsid w:val="004B1FE1"/>
    <w:rsid w:val="004B2BAE"/>
    <w:rsid w:val="004B324F"/>
    <w:rsid w:val="004B4621"/>
    <w:rsid w:val="004B4A8C"/>
    <w:rsid w:val="004B53CC"/>
    <w:rsid w:val="004B5C24"/>
    <w:rsid w:val="004B780B"/>
    <w:rsid w:val="004C14B5"/>
    <w:rsid w:val="004C20AF"/>
    <w:rsid w:val="004C4785"/>
    <w:rsid w:val="004C4793"/>
    <w:rsid w:val="004C51FD"/>
    <w:rsid w:val="004C53A8"/>
    <w:rsid w:val="004C5F20"/>
    <w:rsid w:val="004C6437"/>
    <w:rsid w:val="004C656A"/>
    <w:rsid w:val="004C7FFD"/>
    <w:rsid w:val="004D0470"/>
    <w:rsid w:val="004D07C0"/>
    <w:rsid w:val="004D2174"/>
    <w:rsid w:val="004D25F8"/>
    <w:rsid w:val="004D4888"/>
    <w:rsid w:val="004D604A"/>
    <w:rsid w:val="004D71DD"/>
    <w:rsid w:val="004D7CA1"/>
    <w:rsid w:val="004E0013"/>
    <w:rsid w:val="004E0BE3"/>
    <w:rsid w:val="004E2148"/>
    <w:rsid w:val="004E2405"/>
    <w:rsid w:val="004E2E76"/>
    <w:rsid w:val="004E3B7B"/>
    <w:rsid w:val="004E3CB7"/>
    <w:rsid w:val="004E4584"/>
    <w:rsid w:val="004E4ECE"/>
    <w:rsid w:val="004E5606"/>
    <w:rsid w:val="004E5683"/>
    <w:rsid w:val="004E764B"/>
    <w:rsid w:val="004F31E4"/>
    <w:rsid w:val="004F3E80"/>
    <w:rsid w:val="004F5524"/>
    <w:rsid w:val="004F70EF"/>
    <w:rsid w:val="004F7437"/>
    <w:rsid w:val="00503680"/>
    <w:rsid w:val="005079AF"/>
    <w:rsid w:val="00511CD5"/>
    <w:rsid w:val="005125AC"/>
    <w:rsid w:val="00514360"/>
    <w:rsid w:val="005166F7"/>
    <w:rsid w:val="00517240"/>
    <w:rsid w:val="0051729E"/>
    <w:rsid w:val="005173CD"/>
    <w:rsid w:val="0051788A"/>
    <w:rsid w:val="00520134"/>
    <w:rsid w:val="00520BE5"/>
    <w:rsid w:val="0052255E"/>
    <w:rsid w:val="005237B2"/>
    <w:rsid w:val="00527EF3"/>
    <w:rsid w:val="00530133"/>
    <w:rsid w:val="0053271B"/>
    <w:rsid w:val="00532BE2"/>
    <w:rsid w:val="00533866"/>
    <w:rsid w:val="00533A93"/>
    <w:rsid w:val="005369F5"/>
    <w:rsid w:val="00536AF3"/>
    <w:rsid w:val="00537B27"/>
    <w:rsid w:val="005428FA"/>
    <w:rsid w:val="00543033"/>
    <w:rsid w:val="0054329A"/>
    <w:rsid w:val="00543EDB"/>
    <w:rsid w:val="00544356"/>
    <w:rsid w:val="005455E9"/>
    <w:rsid w:val="00545E12"/>
    <w:rsid w:val="005465D1"/>
    <w:rsid w:val="00550B72"/>
    <w:rsid w:val="005525CC"/>
    <w:rsid w:val="00552780"/>
    <w:rsid w:val="00552C52"/>
    <w:rsid w:val="00554E68"/>
    <w:rsid w:val="00555347"/>
    <w:rsid w:val="005560B4"/>
    <w:rsid w:val="005563A6"/>
    <w:rsid w:val="00561A22"/>
    <w:rsid w:val="005624A6"/>
    <w:rsid w:val="00562FCA"/>
    <w:rsid w:val="005637F3"/>
    <w:rsid w:val="00564B1F"/>
    <w:rsid w:val="00567CB5"/>
    <w:rsid w:val="00570641"/>
    <w:rsid w:val="00570AA1"/>
    <w:rsid w:val="00570F24"/>
    <w:rsid w:val="0057195B"/>
    <w:rsid w:val="0057219F"/>
    <w:rsid w:val="00572F0E"/>
    <w:rsid w:val="00573ED1"/>
    <w:rsid w:val="005742DF"/>
    <w:rsid w:val="005744D9"/>
    <w:rsid w:val="00574579"/>
    <w:rsid w:val="0057613F"/>
    <w:rsid w:val="005772AF"/>
    <w:rsid w:val="005779AE"/>
    <w:rsid w:val="00581FE2"/>
    <w:rsid w:val="00585540"/>
    <w:rsid w:val="00587A2D"/>
    <w:rsid w:val="00587ADB"/>
    <w:rsid w:val="005913B6"/>
    <w:rsid w:val="00592336"/>
    <w:rsid w:val="005923FA"/>
    <w:rsid w:val="00592C90"/>
    <w:rsid w:val="00594B4E"/>
    <w:rsid w:val="00596667"/>
    <w:rsid w:val="005A139A"/>
    <w:rsid w:val="005A2B33"/>
    <w:rsid w:val="005A4E8A"/>
    <w:rsid w:val="005A54F6"/>
    <w:rsid w:val="005A617D"/>
    <w:rsid w:val="005A680C"/>
    <w:rsid w:val="005A6949"/>
    <w:rsid w:val="005B18D7"/>
    <w:rsid w:val="005B45D6"/>
    <w:rsid w:val="005B66FE"/>
    <w:rsid w:val="005B6D37"/>
    <w:rsid w:val="005C1678"/>
    <w:rsid w:val="005C378A"/>
    <w:rsid w:val="005C3C35"/>
    <w:rsid w:val="005C43F6"/>
    <w:rsid w:val="005C5B35"/>
    <w:rsid w:val="005C6F22"/>
    <w:rsid w:val="005C70B6"/>
    <w:rsid w:val="005D07DA"/>
    <w:rsid w:val="005D0E99"/>
    <w:rsid w:val="005D0ECF"/>
    <w:rsid w:val="005D1671"/>
    <w:rsid w:val="005D2E7F"/>
    <w:rsid w:val="005D432A"/>
    <w:rsid w:val="005D6316"/>
    <w:rsid w:val="005D7158"/>
    <w:rsid w:val="005D7758"/>
    <w:rsid w:val="005D7BF3"/>
    <w:rsid w:val="005E04D6"/>
    <w:rsid w:val="005E16D6"/>
    <w:rsid w:val="005E2DE2"/>
    <w:rsid w:val="005E46E2"/>
    <w:rsid w:val="005F11CD"/>
    <w:rsid w:val="005F379D"/>
    <w:rsid w:val="00601539"/>
    <w:rsid w:val="00601A95"/>
    <w:rsid w:val="00602E20"/>
    <w:rsid w:val="006057DA"/>
    <w:rsid w:val="00606CE8"/>
    <w:rsid w:val="006110EC"/>
    <w:rsid w:val="00611B4D"/>
    <w:rsid w:val="00612726"/>
    <w:rsid w:val="00614FE4"/>
    <w:rsid w:val="00621275"/>
    <w:rsid w:val="0062235D"/>
    <w:rsid w:val="006237DF"/>
    <w:rsid w:val="00623823"/>
    <w:rsid w:val="00623A9B"/>
    <w:rsid w:val="00624362"/>
    <w:rsid w:val="00624E51"/>
    <w:rsid w:val="00625566"/>
    <w:rsid w:val="00630375"/>
    <w:rsid w:val="0063088C"/>
    <w:rsid w:val="00630C18"/>
    <w:rsid w:val="00633C05"/>
    <w:rsid w:val="0063417B"/>
    <w:rsid w:val="00635DEE"/>
    <w:rsid w:val="0064107B"/>
    <w:rsid w:val="0064110D"/>
    <w:rsid w:val="006454C1"/>
    <w:rsid w:val="00650B2C"/>
    <w:rsid w:val="00652062"/>
    <w:rsid w:val="00652117"/>
    <w:rsid w:val="006529B2"/>
    <w:rsid w:val="00653673"/>
    <w:rsid w:val="00655EF9"/>
    <w:rsid w:val="006562C1"/>
    <w:rsid w:val="006567F2"/>
    <w:rsid w:val="006569B0"/>
    <w:rsid w:val="00656A9C"/>
    <w:rsid w:val="006611B6"/>
    <w:rsid w:val="00661361"/>
    <w:rsid w:val="00662B43"/>
    <w:rsid w:val="006643B8"/>
    <w:rsid w:val="006670EE"/>
    <w:rsid w:val="006671E7"/>
    <w:rsid w:val="00670557"/>
    <w:rsid w:val="006707FA"/>
    <w:rsid w:val="006708A9"/>
    <w:rsid w:val="00670BFD"/>
    <w:rsid w:val="006724EC"/>
    <w:rsid w:val="00673174"/>
    <w:rsid w:val="00674B79"/>
    <w:rsid w:val="006754CE"/>
    <w:rsid w:val="00675E4C"/>
    <w:rsid w:val="00675E63"/>
    <w:rsid w:val="00676E5E"/>
    <w:rsid w:val="00676E8E"/>
    <w:rsid w:val="0068142B"/>
    <w:rsid w:val="0068169D"/>
    <w:rsid w:val="00683A63"/>
    <w:rsid w:val="00683C9F"/>
    <w:rsid w:val="00684613"/>
    <w:rsid w:val="00685452"/>
    <w:rsid w:val="006856AD"/>
    <w:rsid w:val="00686193"/>
    <w:rsid w:val="006866CE"/>
    <w:rsid w:val="0068768C"/>
    <w:rsid w:val="006909C4"/>
    <w:rsid w:val="0069344C"/>
    <w:rsid w:val="006940C9"/>
    <w:rsid w:val="0069438D"/>
    <w:rsid w:val="00695523"/>
    <w:rsid w:val="006957EE"/>
    <w:rsid w:val="00695C10"/>
    <w:rsid w:val="0069614C"/>
    <w:rsid w:val="00696CFE"/>
    <w:rsid w:val="00697B69"/>
    <w:rsid w:val="00697F15"/>
    <w:rsid w:val="006A0BCD"/>
    <w:rsid w:val="006A0C12"/>
    <w:rsid w:val="006A2408"/>
    <w:rsid w:val="006A2671"/>
    <w:rsid w:val="006A2E55"/>
    <w:rsid w:val="006A2F94"/>
    <w:rsid w:val="006A3E65"/>
    <w:rsid w:val="006A4B81"/>
    <w:rsid w:val="006A50DE"/>
    <w:rsid w:val="006A6BE6"/>
    <w:rsid w:val="006A6E3D"/>
    <w:rsid w:val="006A7F3B"/>
    <w:rsid w:val="006B09C3"/>
    <w:rsid w:val="006B5075"/>
    <w:rsid w:val="006B674B"/>
    <w:rsid w:val="006B7112"/>
    <w:rsid w:val="006C0AA5"/>
    <w:rsid w:val="006C13EC"/>
    <w:rsid w:val="006C2CE8"/>
    <w:rsid w:val="006C31DB"/>
    <w:rsid w:val="006C527E"/>
    <w:rsid w:val="006D06E4"/>
    <w:rsid w:val="006D0C38"/>
    <w:rsid w:val="006D0EE7"/>
    <w:rsid w:val="006D25AF"/>
    <w:rsid w:val="006D546B"/>
    <w:rsid w:val="006D5653"/>
    <w:rsid w:val="006D68E9"/>
    <w:rsid w:val="006E25C2"/>
    <w:rsid w:val="006E280D"/>
    <w:rsid w:val="006E33AA"/>
    <w:rsid w:val="006E395F"/>
    <w:rsid w:val="006E3BCC"/>
    <w:rsid w:val="006E46B5"/>
    <w:rsid w:val="006E478B"/>
    <w:rsid w:val="006E54D9"/>
    <w:rsid w:val="006E5A11"/>
    <w:rsid w:val="006E5F43"/>
    <w:rsid w:val="006E6B40"/>
    <w:rsid w:val="006F112D"/>
    <w:rsid w:val="006F152A"/>
    <w:rsid w:val="006F27B1"/>
    <w:rsid w:val="006F290C"/>
    <w:rsid w:val="006F471C"/>
    <w:rsid w:val="006F5ACA"/>
    <w:rsid w:val="006F603C"/>
    <w:rsid w:val="006F6363"/>
    <w:rsid w:val="006F6E1D"/>
    <w:rsid w:val="007012A7"/>
    <w:rsid w:val="007025EF"/>
    <w:rsid w:val="007031C6"/>
    <w:rsid w:val="00703FBE"/>
    <w:rsid w:val="00704053"/>
    <w:rsid w:val="00704137"/>
    <w:rsid w:val="007043CA"/>
    <w:rsid w:val="007054D1"/>
    <w:rsid w:val="007104CF"/>
    <w:rsid w:val="00711AF0"/>
    <w:rsid w:val="007127EC"/>
    <w:rsid w:val="00712F7C"/>
    <w:rsid w:val="00715808"/>
    <w:rsid w:val="00716E77"/>
    <w:rsid w:val="007176EB"/>
    <w:rsid w:val="00721988"/>
    <w:rsid w:val="00721B98"/>
    <w:rsid w:val="007220E7"/>
    <w:rsid w:val="0072283F"/>
    <w:rsid w:val="00725ABA"/>
    <w:rsid w:val="00726AB1"/>
    <w:rsid w:val="00727C43"/>
    <w:rsid w:val="00727CF8"/>
    <w:rsid w:val="00730302"/>
    <w:rsid w:val="00731CB8"/>
    <w:rsid w:val="00732FA9"/>
    <w:rsid w:val="00734280"/>
    <w:rsid w:val="007352A9"/>
    <w:rsid w:val="00735885"/>
    <w:rsid w:val="00736615"/>
    <w:rsid w:val="00737564"/>
    <w:rsid w:val="00741633"/>
    <w:rsid w:val="00742445"/>
    <w:rsid w:val="0074278C"/>
    <w:rsid w:val="00742D95"/>
    <w:rsid w:val="00742F65"/>
    <w:rsid w:val="007447ED"/>
    <w:rsid w:val="00744F8C"/>
    <w:rsid w:val="007464EA"/>
    <w:rsid w:val="00746C9A"/>
    <w:rsid w:val="0074751C"/>
    <w:rsid w:val="007519D8"/>
    <w:rsid w:val="0075685D"/>
    <w:rsid w:val="00757232"/>
    <w:rsid w:val="00757D3B"/>
    <w:rsid w:val="0076161E"/>
    <w:rsid w:val="00763412"/>
    <w:rsid w:val="00765DB1"/>
    <w:rsid w:val="007676EF"/>
    <w:rsid w:val="00767FF7"/>
    <w:rsid w:val="007768EC"/>
    <w:rsid w:val="00777D1B"/>
    <w:rsid w:val="00777D71"/>
    <w:rsid w:val="00780B09"/>
    <w:rsid w:val="00781705"/>
    <w:rsid w:val="007823A8"/>
    <w:rsid w:val="00782963"/>
    <w:rsid w:val="007836BC"/>
    <w:rsid w:val="007871B3"/>
    <w:rsid w:val="00790465"/>
    <w:rsid w:val="007921F4"/>
    <w:rsid w:val="0079544C"/>
    <w:rsid w:val="007A3064"/>
    <w:rsid w:val="007A331B"/>
    <w:rsid w:val="007A3F13"/>
    <w:rsid w:val="007A3F86"/>
    <w:rsid w:val="007A3F9E"/>
    <w:rsid w:val="007A7D64"/>
    <w:rsid w:val="007B08E8"/>
    <w:rsid w:val="007B09BA"/>
    <w:rsid w:val="007B19D7"/>
    <w:rsid w:val="007B6C7C"/>
    <w:rsid w:val="007C0160"/>
    <w:rsid w:val="007C0F8E"/>
    <w:rsid w:val="007C2737"/>
    <w:rsid w:val="007C331F"/>
    <w:rsid w:val="007C57C2"/>
    <w:rsid w:val="007C60AF"/>
    <w:rsid w:val="007C680C"/>
    <w:rsid w:val="007D0027"/>
    <w:rsid w:val="007D133A"/>
    <w:rsid w:val="007D1370"/>
    <w:rsid w:val="007D400F"/>
    <w:rsid w:val="007D4136"/>
    <w:rsid w:val="007D569B"/>
    <w:rsid w:val="007D6531"/>
    <w:rsid w:val="007D7057"/>
    <w:rsid w:val="007D718F"/>
    <w:rsid w:val="007E106A"/>
    <w:rsid w:val="007E1E33"/>
    <w:rsid w:val="007E2A12"/>
    <w:rsid w:val="007E33FB"/>
    <w:rsid w:val="007E4324"/>
    <w:rsid w:val="007E4A08"/>
    <w:rsid w:val="007E6C7C"/>
    <w:rsid w:val="007E7317"/>
    <w:rsid w:val="007E754F"/>
    <w:rsid w:val="007E7A63"/>
    <w:rsid w:val="007E7D39"/>
    <w:rsid w:val="007F088E"/>
    <w:rsid w:val="007F4F63"/>
    <w:rsid w:val="007F5207"/>
    <w:rsid w:val="007F66E5"/>
    <w:rsid w:val="0080126B"/>
    <w:rsid w:val="0080378D"/>
    <w:rsid w:val="00803CAA"/>
    <w:rsid w:val="00810857"/>
    <w:rsid w:val="00810A9C"/>
    <w:rsid w:val="00811BDB"/>
    <w:rsid w:val="00811DAF"/>
    <w:rsid w:val="00812D05"/>
    <w:rsid w:val="00812DA2"/>
    <w:rsid w:val="00814805"/>
    <w:rsid w:val="00814D6F"/>
    <w:rsid w:val="00816DCE"/>
    <w:rsid w:val="00820274"/>
    <w:rsid w:val="00820D46"/>
    <w:rsid w:val="00821898"/>
    <w:rsid w:val="00823E38"/>
    <w:rsid w:val="008249F6"/>
    <w:rsid w:val="00825B13"/>
    <w:rsid w:val="008269D5"/>
    <w:rsid w:val="00832A55"/>
    <w:rsid w:val="00832F3B"/>
    <w:rsid w:val="00833360"/>
    <w:rsid w:val="00833C95"/>
    <w:rsid w:val="0083444B"/>
    <w:rsid w:val="0084003F"/>
    <w:rsid w:val="00840174"/>
    <w:rsid w:val="00841309"/>
    <w:rsid w:val="00843E75"/>
    <w:rsid w:val="008444BA"/>
    <w:rsid w:val="00846557"/>
    <w:rsid w:val="00847460"/>
    <w:rsid w:val="00847C8F"/>
    <w:rsid w:val="00850CBB"/>
    <w:rsid w:val="00852693"/>
    <w:rsid w:val="008526A1"/>
    <w:rsid w:val="00853839"/>
    <w:rsid w:val="0085400D"/>
    <w:rsid w:val="008544A9"/>
    <w:rsid w:val="008571CB"/>
    <w:rsid w:val="00857AE9"/>
    <w:rsid w:val="008600B8"/>
    <w:rsid w:val="00863094"/>
    <w:rsid w:val="008640C1"/>
    <w:rsid w:val="00866E2F"/>
    <w:rsid w:val="00867027"/>
    <w:rsid w:val="008707E8"/>
    <w:rsid w:val="00871E2D"/>
    <w:rsid w:val="00872156"/>
    <w:rsid w:val="008725A5"/>
    <w:rsid w:val="008730ED"/>
    <w:rsid w:val="00873A52"/>
    <w:rsid w:val="00874DF2"/>
    <w:rsid w:val="0087753A"/>
    <w:rsid w:val="008803D1"/>
    <w:rsid w:val="00882F6E"/>
    <w:rsid w:val="00884AB8"/>
    <w:rsid w:val="00884B04"/>
    <w:rsid w:val="00885A0F"/>
    <w:rsid w:val="00886F7F"/>
    <w:rsid w:val="00887AD1"/>
    <w:rsid w:val="00891805"/>
    <w:rsid w:val="00892153"/>
    <w:rsid w:val="00892724"/>
    <w:rsid w:val="00892FAC"/>
    <w:rsid w:val="00893345"/>
    <w:rsid w:val="00894C1F"/>
    <w:rsid w:val="00896A2C"/>
    <w:rsid w:val="00897820"/>
    <w:rsid w:val="008A0334"/>
    <w:rsid w:val="008A28EE"/>
    <w:rsid w:val="008A30E0"/>
    <w:rsid w:val="008A3CBB"/>
    <w:rsid w:val="008A4A10"/>
    <w:rsid w:val="008A4B6E"/>
    <w:rsid w:val="008A58BF"/>
    <w:rsid w:val="008B1478"/>
    <w:rsid w:val="008B15AF"/>
    <w:rsid w:val="008B273F"/>
    <w:rsid w:val="008B2F8D"/>
    <w:rsid w:val="008B399C"/>
    <w:rsid w:val="008B53DB"/>
    <w:rsid w:val="008B5DC6"/>
    <w:rsid w:val="008B61D5"/>
    <w:rsid w:val="008B66DE"/>
    <w:rsid w:val="008B67C3"/>
    <w:rsid w:val="008B6C44"/>
    <w:rsid w:val="008B74D4"/>
    <w:rsid w:val="008B75AA"/>
    <w:rsid w:val="008C0FC4"/>
    <w:rsid w:val="008C1298"/>
    <w:rsid w:val="008C12A7"/>
    <w:rsid w:val="008C1C7C"/>
    <w:rsid w:val="008C1D31"/>
    <w:rsid w:val="008C2670"/>
    <w:rsid w:val="008C2943"/>
    <w:rsid w:val="008C5065"/>
    <w:rsid w:val="008C53DE"/>
    <w:rsid w:val="008C55A5"/>
    <w:rsid w:val="008C5D90"/>
    <w:rsid w:val="008C72D9"/>
    <w:rsid w:val="008D0570"/>
    <w:rsid w:val="008D1F8C"/>
    <w:rsid w:val="008D4657"/>
    <w:rsid w:val="008D53D3"/>
    <w:rsid w:val="008D7B20"/>
    <w:rsid w:val="008E04B2"/>
    <w:rsid w:val="008E0D09"/>
    <w:rsid w:val="008E3314"/>
    <w:rsid w:val="008E3867"/>
    <w:rsid w:val="008E4362"/>
    <w:rsid w:val="008E73D7"/>
    <w:rsid w:val="008E7D2C"/>
    <w:rsid w:val="008E7F11"/>
    <w:rsid w:val="008F254A"/>
    <w:rsid w:val="008F2B11"/>
    <w:rsid w:val="008F45F5"/>
    <w:rsid w:val="008F51DC"/>
    <w:rsid w:val="008F5FFD"/>
    <w:rsid w:val="009005FF"/>
    <w:rsid w:val="00902A9B"/>
    <w:rsid w:val="00906E41"/>
    <w:rsid w:val="00907088"/>
    <w:rsid w:val="0091186A"/>
    <w:rsid w:val="00911ACE"/>
    <w:rsid w:val="00912BC0"/>
    <w:rsid w:val="00913637"/>
    <w:rsid w:val="00915764"/>
    <w:rsid w:val="00916673"/>
    <w:rsid w:val="0091727A"/>
    <w:rsid w:val="00917E05"/>
    <w:rsid w:val="00920E5E"/>
    <w:rsid w:val="00921FA2"/>
    <w:rsid w:val="0092205E"/>
    <w:rsid w:val="009224D2"/>
    <w:rsid w:val="0092268D"/>
    <w:rsid w:val="00923514"/>
    <w:rsid w:val="00923AB0"/>
    <w:rsid w:val="00923D25"/>
    <w:rsid w:val="009255D9"/>
    <w:rsid w:val="009279F5"/>
    <w:rsid w:val="0093128A"/>
    <w:rsid w:val="0093362A"/>
    <w:rsid w:val="00933B85"/>
    <w:rsid w:val="00934361"/>
    <w:rsid w:val="009349AB"/>
    <w:rsid w:val="00934B72"/>
    <w:rsid w:val="009400DE"/>
    <w:rsid w:val="00940CAE"/>
    <w:rsid w:val="00940D88"/>
    <w:rsid w:val="00941FF3"/>
    <w:rsid w:val="009423C8"/>
    <w:rsid w:val="00943749"/>
    <w:rsid w:val="00944205"/>
    <w:rsid w:val="00944579"/>
    <w:rsid w:val="00944691"/>
    <w:rsid w:val="00944EB6"/>
    <w:rsid w:val="00945027"/>
    <w:rsid w:val="0094647D"/>
    <w:rsid w:val="0094675F"/>
    <w:rsid w:val="009468E2"/>
    <w:rsid w:val="009536FA"/>
    <w:rsid w:val="00953EA3"/>
    <w:rsid w:val="00955BCF"/>
    <w:rsid w:val="00955FA1"/>
    <w:rsid w:val="00960AAA"/>
    <w:rsid w:val="00960C45"/>
    <w:rsid w:val="00961EA7"/>
    <w:rsid w:val="0096628A"/>
    <w:rsid w:val="00966A20"/>
    <w:rsid w:val="00967C3F"/>
    <w:rsid w:val="009717AB"/>
    <w:rsid w:val="0097184C"/>
    <w:rsid w:val="009740CD"/>
    <w:rsid w:val="00974748"/>
    <w:rsid w:val="00974C97"/>
    <w:rsid w:val="0097584C"/>
    <w:rsid w:val="00980011"/>
    <w:rsid w:val="00981BF9"/>
    <w:rsid w:val="0098464E"/>
    <w:rsid w:val="00984FC9"/>
    <w:rsid w:val="0098520C"/>
    <w:rsid w:val="0098795D"/>
    <w:rsid w:val="0099032D"/>
    <w:rsid w:val="00992683"/>
    <w:rsid w:val="00992812"/>
    <w:rsid w:val="00994168"/>
    <w:rsid w:val="00994CFC"/>
    <w:rsid w:val="009958FE"/>
    <w:rsid w:val="00995B02"/>
    <w:rsid w:val="00996BB6"/>
    <w:rsid w:val="00997390"/>
    <w:rsid w:val="009A0EFF"/>
    <w:rsid w:val="009A1A97"/>
    <w:rsid w:val="009A1AF0"/>
    <w:rsid w:val="009A6878"/>
    <w:rsid w:val="009B0098"/>
    <w:rsid w:val="009B148B"/>
    <w:rsid w:val="009B2EB1"/>
    <w:rsid w:val="009B3EFE"/>
    <w:rsid w:val="009B4438"/>
    <w:rsid w:val="009B4C22"/>
    <w:rsid w:val="009B5135"/>
    <w:rsid w:val="009B5EAF"/>
    <w:rsid w:val="009B6BB9"/>
    <w:rsid w:val="009C1980"/>
    <w:rsid w:val="009C3BBD"/>
    <w:rsid w:val="009C41A0"/>
    <w:rsid w:val="009C4DCC"/>
    <w:rsid w:val="009C53AB"/>
    <w:rsid w:val="009C5CE2"/>
    <w:rsid w:val="009C5E43"/>
    <w:rsid w:val="009C6816"/>
    <w:rsid w:val="009C76E8"/>
    <w:rsid w:val="009D2107"/>
    <w:rsid w:val="009D244B"/>
    <w:rsid w:val="009D27D0"/>
    <w:rsid w:val="009D2971"/>
    <w:rsid w:val="009D2F58"/>
    <w:rsid w:val="009D346D"/>
    <w:rsid w:val="009D42E0"/>
    <w:rsid w:val="009D42EB"/>
    <w:rsid w:val="009D615B"/>
    <w:rsid w:val="009D783F"/>
    <w:rsid w:val="009E0F30"/>
    <w:rsid w:val="009E1A19"/>
    <w:rsid w:val="009E3755"/>
    <w:rsid w:val="009E3958"/>
    <w:rsid w:val="009E3E4B"/>
    <w:rsid w:val="009E475A"/>
    <w:rsid w:val="009E658B"/>
    <w:rsid w:val="009E726E"/>
    <w:rsid w:val="009E7C97"/>
    <w:rsid w:val="009E7CD1"/>
    <w:rsid w:val="009F059D"/>
    <w:rsid w:val="009F0ABA"/>
    <w:rsid w:val="009F0AF7"/>
    <w:rsid w:val="009F0DE2"/>
    <w:rsid w:val="009F0F80"/>
    <w:rsid w:val="009F19AB"/>
    <w:rsid w:val="009F1AB0"/>
    <w:rsid w:val="009F1B3D"/>
    <w:rsid w:val="009F2DB5"/>
    <w:rsid w:val="009F3A41"/>
    <w:rsid w:val="009F3F43"/>
    <w:rsid w:val="009F7AE1"/>
    <w:rsid w:val="009F7C7D"/>
    <w:rsid w:val="00A0091D"/>
    <w:rsid w:val="00A00A4D"/>
    <w:rsid w:val="00A0274D"/>
    <w:rsid w:val="00A04BA6"/>
    <w:rsid w:val="00A0655F"/>
    <w:rsid w:val="00A068FF"/>
    <w:rsid w:val="00A06DAE"/>
    <w:rsid w:val="00A06E71"/>
    <w:rsid w:val="00A0706F"/>
    <w:rsid w:val="00A07244"/>
    <w:rsid w:val="00A10137"/>
    <w:rsid w:val="00A1070B"/>
    <w:rsid w:val="00A12740"/>
    <w:rsid w:val="00A146F2"/>
    <w:rsid w:val="00A2274C"/>
    <w:rsid w:val="00A23944"/>
    <w:rsid w:val="00A23C62"/>
    <w:rsid w:val="00A2415D"/>
    <w:rsid w:val="00A27949"/>
    <w:rsid w:val="00A279B7"/>
    <w:rsid w:val="00A30308"/>
    <w:rsid w:val="00A32957"/>
    <w:rsid w:val="00A3416F"/>
    <w:rsid w:val="00A341C8"/>
    <w:rsid w:val="00A344C9"/>
    <w:rsid w:val="00A349DB"/>
    <w:rsid w:val="00A362D9"/>
    <w:rsid w:val="00A36E55"/>
    <w:rsid w:val="00A41BC3"/>
    <w:rsid w:val="00A435B4"/>
    <w:rsid w:val="00A438E6"/>
    <w:rsid w:val="00A45C75"/>
    <w:rsid w:val="00A45E19"/>
    <w:rsid w:val="00A45F81"/>
    <w:rsid w:val="00A468AC"/>
    <w:rsid w:val="00A51380"/>
    <w:rsid w:val="00A51CE2"/>
    <w:rsid w:val="00A530EC"/>
    <w:rsid w:val="00A534A9"/>
    <w:rsid w:val="00A55331"/>
    <w:rsid w:val="00A5544B"/>
    <w:rsid w:val="00A55BB0"/>
    <w:rsid w:val="00A603F8"/>
    <w:rsid w:val="00A60D05"/>
    <w:rsid w:val="00A6145B"/>
    <w:rsid w:val="00A61F8F"/>
    <w:rsid w:val="00A61FD6"/>
    <w:rsid w:val="00A62031"/>
    <w:rsid w:val="00A62B3D"/>
    <w:rsid w:val="00A63385"/>
    <w:rsid w:val="00A63E94"/>
    <w:rsid w:val="00A6545E"/>
    <w:rsid w:val="00A65E4F"/>
    <w:rsid w:val="00A66C7A"/>
    <w:rsid w:val="00A67AEF"/>
    <w:rsid w:val="00A67CFD"/>
    <w:rsid w:val="00A701CC"/>
    <w:rsid w:val="00A71A3D"/>
    <w:rsid w:val="00A71B18"/>
    <w:rsid w:val="00A7280D"/>
    <w:rsid w:val="00A72C4A"/>
    <w:rsid w:val="00A732F8"/>
    <w:rsid w:val="00A734A7"/>
    <w:rsid w:val="00A74FA2"/>
    <w:rsid w:val="00A76130"/>
    <w:rsid w:val="00A77674"/>
    <w:rsid w:val="00A80824"/>
    <w:rsid w:val="00A817ED"/>
    <w:rsid w:val="00A81FF7"/>
    <w:rsid w:val="00A824A7"/>
    <w:rsid w:val="00A86206"/>
    <w:rsid w:val="00A86227"/>
    <w:rsid w:val="00A86906"/>
    <w:rsid w:val="00A87D44"/>
    <w:rsid w:val="00A906A8"/>
    <w:rsid w:val="00A90DF4"/>
    <w:rsid w:val="00A9298B"/>
    <w:rsid w:val="00A93770"/>
    <w:rsid w:val="00A93F6C"/>
    <w:rsid w:val="00A94B7D"/>
    <w:rsid w:val="00AA08DF"/>
    <w:rsid w:val="00AA139D"/>
    <w:rsid w:val="00AA3ECA"/>
    <w:rsid w:val="00AA5115"/>
    <w:rsid w:val="00AA5E74"/>
    <w:rsid w:val="00AA675A"/>
    <w:rsid w:val="00AA6A52"/>
    <w:rsid w:val="00AB06B5"/>
    <w:rsid w:val="00AB100F"/>
    <w:rsid w:val="00AB1AA4"/>
    <w:rsid w:val="00AB3BBE"/>
    <w:rsid w:val="00AB3DFE"/>
    <w:rsid w:val="00AB3FDF"/>
    <w:rsid w:val="00AB40BD"/>
    <w:rsid w:val="00AB57E8"/>
    <w:rsid w:val="00AB6419"/>
    <w:rsid w:val="00AB68E2"/>
    <w:rsid w:val="00AC0B8B"/>
    <w:rsid w:val="00AC11C2"/>
    <w:rsid w:val="00AC1C6C"/>
    <w:rsid w:val="00AC293B"/>
    <w:rsid w:val="00AC2A0F"/>
    <w:rsid w:val="00AC3A67"/>
    <w:rsid w:val="00AC42C4"/>
    <w:rsid w:val="00AC494E"/>
    <w:rsid w:val="00AC4D3F"/>
    <w:rsid w:val="00AC5233"/>
    <w:rsid w:val="00AD0D88"/>
    <w:rsid w:val="00AD1785"/>
    <w:rsid w:val="00AD39A3"/>
    <w:rsid w:val="00AD5EA5"/>
    <w:rsid w:val="00AD743A"/>
    <w:rsid w:val="00AD7DD3"/>
    <w:rsid w:val="00AE0C78"/>
    <w:rsid w:val="00AE1748"/>
    <w:rsid w:val="00AE1AC6"/>
    <w:rsid w:val="00AE1D02"/>
    <w:rsid w:val="00AE27B9"/>
    <w:rsid w:val="00AE2A95"/>
    <w:rsid w:val="00AE3F51"/>
    <w:rsid w:val="00AE54FE"/>
    <w:rsid w:val="00AE761B"/>
    <w:rsid w:val="00AF0800"/>
    <w:rsid w:val="00AF0B2B"/>
    <w:rsid w:val="00AF345A"/>
    <w:rsid w:val="00AF3B33"/>
    <w:rsid w:val="00AF7114"/>
    <w:rsid w:val="00AF7AD8"/>
    <w:rsid w:val="00B00017"/>
    <w:rsid w:val="00B00BC0"/>
    <w:rsid w:val="00B022DB"/>
    <w:rsid w:val="00B02BDF"/>
    <w:rsid w:val="00B034EB"/>
    <w:rsid w:val="00B03C88"/>
    <w:rsid w:val="00B05496"/>
    <w:rsid w:val="00B07CA1"/>
    <w:rsid w:val="00B11945"/>
    <w:rsid w:val="00B15015"/>
    <w:rsid w:val="00B15552"/>
    <w:rsid w:val="00B15623"/>
    <w:rsid w:val="00B15695"/>
    <w:rsid w:val="00B16F86"/>
    <w:rsid w:val="00B24916"/>
    <w:rsid w:val="00B2557F"/>
    <w:rsid w:val="00B25D84"/>
    <w:rsid w:val="00B271E7"/>
    <w:rsid w:val="00B2746A"/>
    <w:rsid w:val="00B30F3B"/>
    <w:rsid w:val="00B355EA"/>
    <w:rsid w:val="00B35CD1"/>
    <w:rsid w:val="00B36E1A"/>
    <w:rsid w:val="00B4091B"/>
    <w:rsid w:val="00B41AD6"/>
    <w:rsid w:val="00B42516"/>
    <w:rsid w:val="00B430CC"/>
    <w:rsid w:val="00B43727"/>
    <w:rsid w:val="00B43A59"/>
    <w:rsid w:val="00B47CE7"/>
    <w:rsid w:val="00B47F7E"/>
    <w:rsid w:val="00B50017"/>
    <w:rsid w:val="00B5005E"/>
    <w:rsid w:val="00B50491"/>
    <w:rsid w:val="00B51435"/>
    <w:rsid w:val="00B52082"/>
    <w:rsid w:val="00B52569"/>
    <w:rsid w:val="00B5280F"/>
    <w:rsid w:val="00B535BE"/>
    <w:rsid w:val="00B55094"/>
    <w:rsid w:val="00B57C50"/>
    <w:rsid w:val="00B60AF7"/>
    <w:rsid w:val="00B6188E"/>
    <w:rsid w:val="00B64123"/>
    <w:rsid w:val="00B658A4"/>
    <w:rsid w:val="00B7091D"/>
    <w:rsid w:val="00B7144F"/>
    <w:rsid w:val="00B730EC"/>
    <w:rsid w:val="00B73403"/>
    <w:rsid w:val="00B75189"/>
    <w:rsid w:val="00B75772"/>
    <w:rsid w:val="00B75C9F"/>
    <w:rsid w:val="00B761D2"/>
    <w:rsid w:val="00B76852"/>
    <w:rsid w:val="00B81DE4"/>
    <w:rsid w:val="00B84333"/>
    <w:rsid w:val="00B874C1"/>
    <w:rsid w:val="00B874F4"/>
    <w:rsid w:val="00B9152A"/>
    <w:rsid w:val="00B921F2"/>
    <w:rsid w:val="00B92F58"/>
    <w:rsid w:val="00B93F02"/>
    <w:rsid w:val="00B9407C"/>
    <w:rsid w:val="00B9609F"/>
    <w:rsid w:val="00B96BAF"/>
    <w:rsid w:val="00B97E2A"/>
    <w:rsid w:val="00BA0D78"/>
    <w:rsid w:val="00BA49EC"/>
    <w:rsid w:val="00BA760A"/>
    <w:rsid w:val="00BB2BCF"/>
    <w:rsid w:val="00BB3491"/>
    <w:rsid w:val="00BB3B28"/>
    <w:rsid w:val="00BB3C56"/>
    <w:rsid w:val="00BB52D9"/>
    <w:rsid w:val="00BB56E1"/>
    <w:rsid w:val="00BB7032"/>
    <w:rsid w:val="00BB74CE"/>
    <w:rsid w:val="00BB7D7D"/>
    <w:rsid w:val="00BC03E3"/>
    <w:rsid w:val="00BC176C"/>
    <w:rsid w:val="00BC1DC1"/>
    <w:rsid w:val="00BC2387"/>
    <w:rsid w:val="00BC315C"/>
    <w:rsid w:val="00BC6D9D"/>
    <w:rsid w:val="00BC78E7"/>
    <w:rsid w:val="00BD0D81"/>
    <w:rsid w:val="00BD2531"/>
    <w:rsid w:val="00BD3B36"/>
    <w:rsid w:val="00BD3E1C"/>
    <w:rsid w:val="00BD53DC"/>
    <w:rsid w:val="00BD5690"/>
    <w:rsid w:val="00BE0E28"/>
    <w:rsid w:val="00BE2963"/>
    <w:rsid w:val="00BE3DBF"/>
    <w:rsid w:val="00BE43FA"/>
    <w:rsid w:val="00BE49E1"/>
    <w:rsid w:val="00BE5F2A"/>
    <w:rsid w:val="00BE6076"/>
    <w:rsid w:val="00BE76BE"/>
    <w:rsid w:val="00BF1AEC"/>
    <w:rsid w:val="00BF262C"/>
    <w:rsid w:val="00BF511D"/>
    <w:rsid w:val="00BF5824"/>
    <w:rsid w:val="00BF69A6"/>
    <w:rsid w:val="00BF797B"/>
    <w:rsid w:val="00C00DD3"/>
    <w:rsid w:val="00C01151"/>
    <w:rsid w:val="00C01FA0"/>
    <w:rsid w:val="00C026D1"/>
    <w:rsid w:val="00C03480"/>
    <w:rsid w:val="00C04A50"/>
    <w:rsid w:val="00C04E00"/>
    <w:rsid w:val="00C06F2E"/>
    <w:rsid w:val="00C101DF"/>
    <w:rsid w:val="00C122A2"/>
    <w:rsid w:val="00C12E01"/>
    <w:rsid w:val="00C15D78"/>
    <w:rsid w:val="00C15FE0"/>
    <w:rsid w:val="00C16CF4"/>
    <w:rsid w:val="00C207CB"/>
    <w:rsid w:val="00C20E03"/>
    <w:rsid w:val="00C21172"/>
    <w:rsid w:val="00C21461"/>
    <w:rsid w:val="00C21E29"/>
    <w:rsid w:val="00C22DF6"/>
    <w:rsid w:val="00C2326A"/>
    <w:rsid w:val="00C2347D"/>
    <w:rsid w:val="00C2434A"/>
    <w:rsid w:val="00C249D6"/>
    <w:rsid w:val="00C25C11"/>
    <w:rsid w:val="00C26924"/>
    <w:rsid w:val="00C27230"/>
    <w:rsid w:val="00C304CD"/>
    <w:rsid w:val="00C317F0"/>
    <w:rsid w:val="00C33C18"/>
    <w:rsid w:val="00C33D0B"/>
    <w:rsid w:val="00C33FE4"/>
    <w:rsid w:val="00C34EF2"/>
    <w:rsid w:val="00C352D3"/>
    <w:rsid w:val="00C3570E"/>
    <w:rsid w:val="00C36397"/>
    <w:rsid w:val="00C37FB3"/>
    <w:rsid w:val="00C40EB2"/>
    <w:rsid w:val="00C415A2"/>
    <w:rsid w:val="00C41E09"/>
    <w:rsid w:val="00C421C7"/>
    <w:rsid w:val="00C42909"/>
    <w:rsid w:val="00C43358"/>
    <w:rsid w:val="00C436DF"/>
    <w:rsid w:val="00C4530D"/>
    <w:rsid w:val="00C4603C"/>
    <w:rsid w:val="00C46214"/>
    <w:rsid w:val="00C466AD"/>
    <w:rsid w:val="00C47F84"/>
    <w:rsid w:val="00C50AD1"/>
    <w:rsid w:val="00C51B49"/>
    <w:rsid w:val="00C51B94"/>
    <w:rsid w:val="00C51F96"/>
    <w:rsid w:val="00C52461"/>
    <w:rsid w:val="00C5373F"/>
    <w:rsid w:val="00C53A5A"/>
    <w:rsid w:val="00C53B24"/>
    <w:rsid w:val="00C54DA4"/>
    <w:rsid w:val="00C55D81"/>
    <w:rsid w:val="00C569AF"/>
    <w:rsid w:val="00C57E2A"/>
    <w:rsid w:val="00C62A39"/>
    <w:rsid w:val="00C62C62"/>
    <w:rsid w:val="00C6626D"/>
    <w:rsid w:val="00C662E9"/>
    <w:rsid w:val="00C66948"/>
    <w:rsid w:val="00C74038"/>
    <w:rsid w:val="00C743CD"/>
    <w:rsid w:val="00C74FF5"/>
    <w:rsid w:val="00C76FC9"/>
    <w:rsid w:val="00C81B4B"/>
    <w:rsid w:val="00C84A01"/>
    <w:rsid w:val="00C8667C"/>
    <w:rsid w:val="00C90134"/>
    <w:rsid w:val="00C9101B"/>
    <w:rsid w:val="00C91BB5"/>
    <w:rsid w:val="00C92D3C"/>
    <w:rsid w:val="00C937E4"/>
    <w:rsid w:val="00C93D50"/>
    <w:rsid w:val="00C94BD0"/>
    <w:rsid w:val="00C94C6D"/>
    <w:rsid w:val="00C95991"/>
    <w:rsid w:val="00C96C2F"/>
    <w:rsid w:val="00C972AB"/>
    <w:rsid w:val="00C97480"/>
    <w:rsid w:val="00CA0447"/>
    <w:rsid w:val="00CA0767"/>
    <w:rsid w:val="00CA080C"/>
    <w:rsid w:val="00CA172F"/>
    <w:rsid w:val="00CA2618"/>
    <w:rsid w:val="00CA2977"/>
    <w:rsid w:val="00CA358F"/>
    <w:rsid w:val="00CA5CFA"/>
    <w:rsid w:val="00CB03BC"/>
    <w:rsid w:val="00CB0547"/>
    <w:rsid w:val="00CB10EE"/>
    <w:rsid w:val="00CB1248"/>
    <w:rsid w:val="00CB2771"/>
    <w:rsid w:val="00CB3A92"/>
    <w:rsid w:val="00CC0A65"/>
    <w:rsid w:val="00CC3D47"/>
    <w:rsid w:val="00CC49B8"/>
    <w:rsid w:val="00CC4B09"/>
    <w:rsid w:val="00CC4C01"/>
    <w:rsid w:val="00CC567E"/>
    <w:rsid w:val="00CC5B1C"/>
    <w:rsid w:val="00CC64E9"/>
    <w:rsid w:val="00CC691A"/>
    <w:rsid w:val="00CC701A"/>
    <w:rsid w:val="00CD0FB8"/>
    <w:rsid w:val="00CD2D32"/>
    <w:rsid w:val="00CD34B2"/>
    <w:rsid w:val="00CD3E02"/>
    <w:rsid w:val="00CD41BF"/>
    <w:rsid w:val="00CD44FA"/>
    <w:rsid w:val="00CD4F23"/>
    <w:rsid w:val="00CD7349"/>
    <w:rsid w:val="00CE0DD9"/>
    <w:rsid w:val="00CE0E50"/>
    <w:rsid w:val="00CE12C5"/>
    <w:rsid w:val="00CE15CC"/>
    <w:rsid w:val="00CE1DAD"/>
    <w:rsid w:val="00CE206F"/>
    <w:rsid w:val="00CE2B26"/>
    <w:rsid w:val="00CE387B"/>
    <w:rsid w:val="00CE40FA"/>
    <w:rsid w:val="00CE5008"/>
    <w:rsid w:val="00CE653B"/>
    <w:rsid w:val="00CF2D76"/>
    <w:rsid w:val="00CF3CA5"/>
    <w:rsid w:val="00CF45DB"/>
    <w:rsid w:val="00CF5BE8"/>
    <w:rsid w:val="00CF7CBC"/>
    <w:rsid w:val="00D00B53"/>
    <w:rsid w:val="00D0463B"/>
    <w:rsid w:val="00D05CF6"/>
    <w:rsid w:val="00D10802"/>
    <w:rsid w:val="00D11EFD"/>
    <w:rsid w:val="00D12ADC"/>
    <w:rsid w:val="00D12F0E"/>
    <w:rsid w:val="00D1318B"/>
    <w:rsid w:val="00D14BCA"/>
    <w:rsid w:val="00D15A60"/>
    <w:rsid w:val="00D15C15"/>
    <w:rsid w:val="00D179AE"/>
    <w:rsid w:val="00D20FF2"/>
    <w:rsid w:val="00D2394D"/>
    <w:rsid w:val="00D25453"/>
    <w:rsid w:val="00D26B79"/>
    <w:rsid w:val="00D278D6"/>
    <w:rsid w:val="00D27B0B"/>
    <w:rsid w:val="00D3101A"/>
    <w:rsid w:val="00D31448"/>
    <w:rsid w:val="00D329B3"/>
    <w:rsid w:val="00D32BF2"/>
    <w:rsid w:val="00D33EC5"/>
    <w:rsid w:val="00D341B3"/>
    <w:rsid w:val="00D35D24"/>
    <w:rsid w:val="00D37836"/>
    <w:rsid w:val="00D37CE3"/>
    <w:rsid w:val="00D37D34"/>
    <w:rsid w:val="00D403FA"/>
    <w:rsid w:val="00D40A91"/>
    <w:rsid w:val="00D40B04"/>
    <w:rsid w:val="00D40F93"/>
    <w:rsid w:val="00D4641D"/>
    <w:rsid w:val="00D4683E"/>
    <w:rsid w:val="00D476E2"/>
    <w:rsid w:val="00D50875"/>
    <w:rsid w:val="00D50E0B"/>
    <w:rsid w:val="00D524CB"/>
    <w:rsid w:val="00D524E3"/>
    <w:rsid w:val="00D525D7"/>
    <w:rsid w:val="00D52B0F"/>
    <w:rsid w:val="00D53CC9"/>
    <w:rsid w:val="00D550D3"/>
    <w:rsid w:val="00D5632C"/>
    <w:rsid w:val="00D57C01"/>
    <w:rsid w:val="00D57CD3"/>
    <w:rsid w:val="00D60ACD"/>
    <w:rsid w:val="00D63125"/>
    <w:rsid w:val="00D64202"/>
    <w:rsid w:val="00D66C6E"/>
    <w:rsid w:val="00D67AAA"/>
    <w:rsid w:val="00D67E96"/>
    <w:rsid w:val="00D701F8"/>
    <w:rsid w:val="00D7097E"/>
    <w:rsid w:val="00D71450"/>
    <w:rsid w:val="00D71F36"/>
    <w:rsid w:val="00D72897"/>
    <w:rsid w:val="00D737C9"/>
    <w:rsid w:val="00D74619"/>
    <w:rsid w:val="00D74B34"/>
    <w:rsid w:val="00D754E0"/>
    <w:rsid w:val="00D75F87"/>
    <w:rsid w:val="00D762E2"/>
    <w:rsid w:val="00D779C0"/>
    <w:rsid w:val="00D77DDF"/>
    <w:rsid w:val="00D81029"/>
    <w:rsid w:val="00D8123F"/>
    <w:rsid w:val="00D818FB"/>
    <w:rsid w:val="00D81956"/>
    <w:rsid w:val="00D83405"/>
    <w:rsid w:val="00D83443"/>
    <w:rsid w:val="00D85663"/>
    <w:rsid w:val="00D86437"/>
    <w:rsid w:val="00D86743"/>
    <w:rsid w:val="00D8676D"/>
    <w:rsid w:val="00D869E2"/>
    <w:rsid w:val="00D873CC"/>
    <w:rsid w:val="00D907D9"/>
    <w:rsid w:val="00D90851"/>
    <w:rsid w:val="00D918F2"/>
    <w:rsid w:val="00D941A3"/>
    <w:rsid w:val="00D94BD5"/>
    <w:rsid w:val="00D95057"/>
    <w:rsid w:val="00D9685A"/>
    <w:rsid w:val="00DA09D3"/>
    <w:rsid w:val="00DA2159"/>
    <w:rsid w:val="00DA26F1"/>
    <w:rsid w:val="00DA3A61"/>
    <w:rsid w:val="00DA4AF3"/>
    <w:rsid w:val="00DA5691"/>
    <w:rsid w:val="00DA627D"/>
    <w:rsid w:val="00DA6784"/>
    <w:rsid w:val="00DA7FB7"/>
    <w:rsid w:val="00DB1258"/>
    <w:rsid w:val="00DB1800"/>
    <w:rsid w:val="00DB1964"/>
    <w:rsid w:val="00DB1ED8"/>
    <w:rsid w:val="00DB36AF"/>
    <w:rsid w:val="00DB4C36"/>
    <w:rsid w:val="00DB63DC"/>
    <w:rsid w:val="00DB6E00"/>
    <w:rsid w:val="00DB745D"/>
    <w:rsid w:val="00DB7984"/>
    <w:rsid w:val="00DB7D70"/>
    <w:rsid w:val="00DC0140"/>
    <w:rsid w:val="00DC08D2"/>
    <w:rsid w:val="00DC0927"/>
    <w:rsid w:val="00DC10C8"/>
    <w:rsid w:val="00DC1483"/>
    <w:rsid w:val="00DC3565"/>
    <w:rsid w:val="00DC4CFD"/>
    <w:rsid w:val="00DC62CE"/>
    <w:rsid w:val="00DC6A48"/>
    <w:rsid w:val="00DD0073"/>
    <w:rsid w:val="00DD0673"/>
    <w:rsid w:val="00DD1AEE"/>
    <w:rsid w:val="00DD240D"/>
    <w:rsid w:val="00DD2964"/>
    <w:rsid w:val="00DD3AA4"/>
    <w:rsid w:val="00DD4D89"/>
    <w:rsid w:val="00DD5C57"/>
    <w:rsid w:val="00DD69CC"/>
    <w:rsid w:val="00DD6BFA"/>
    <w:rsid w:val="00DD74AC"/>
    <w:rsid w:val="00DD77F7"/>
    <w:rsid w:val="00DE1CC3"/>
    <w:rsid w:val="00DE2FFC"/>
    <w:rsid w:val="00DE3122"/>
    <w:rsid w:val="00DE319E"/>
    <w:rsid w:val="00DE4D23"/>
    <w:rsid w:val="00DE4EE1"/>
    <w:rsid w:val="00DE62BA"/>
    <w:rsid w:val="00DE71F4"/>
    <w:rsid w:val="00DE7AA5"/>
    <w:rsid w:val="00DE7FC3"/>
    <w:rsid w:val="00DF0765"/>
    <w:rsid w:val="00DF14BB"/>
    <w:rsid w:val="00DF1BA7"/>
    <w:rsid w:val="00DF1C86"/>
    <w:rsid w:val="00DF28F9"/>
    <w:rsid w:val="00DF2F06"/>
    <w:rsid w:val="00DF5193"/>
    <w:rsid w:val="00DF7255"/>
    <w:rsid w:val="00E0040F"/>
    <w:rsid w:val="00E02965"/>
    <w:rsid w:val="00E02AEA"/>
    <w:rsid w:val="00E02E0C"/>
    <w:rsid w:val="00E03CBF"/>
    <w:rsid w:val="00E06288"/>
    <w:rsid w:val="00E074AE"/>
    <w:rsid w:val="00E0781B"/>
    <w:rsid w:val="00E07A2B"/>
    <w:rsid w:val="00E07F30"/>
    <w:rsid w:val="00E104DA"/>
    <w:rsid w:val="00E108BC"/>
    <w:rsid w:val="00E109F8"/>
    <w:rsid w:val="00E10D96"/>
    <w:rsid w:val="00E130F3"/>
    <w:rsid w:val="00E13FBE"/>
    <w:rsid w:val="00E14516"/>
    <w:rsid w:val="00E14607"/>
    <w:rsid w:val="00E14B04"/>
    <w:rsid w:val="00E15599"/>
    <w:rsid w:val="00E16AF4"/>
    <w:rsid w:val="00E16B13"/>
    <w:rsid w:val="00E174F3"/>
    <w:rsid w:val="00E2009B"/>
    <w:rsid w:val="00E201CD"/>
    <w:rsid w:val="00E20FB8"/>
    <w:rsid w:val="00E2319E"/>
    <w:rsid w:val="00E241A2"/>
    <w:rsid w:val="00E24323"/>
    <w:rsid w:val="00E26F29"/>
    <w:rsid w:val="00E278AF"/>
    <w:rsid w:val="00E3051D"/>
    <w:rsid w:val="00E30C64"/>
    <w:rsid w:val="00E31DE9"/>
    <w:rsid w:val="00E31FEB"/>
    <w:rsid w:val="00E32C70"/>
    <w:rsid w:val="00E33C03"/>
    <w:rsid w:val="00E354DB"/>
    <w:rsid w:val="00E3597F"/>
    <w:rsid w:val="00E3695C"/>
    <w:rsid w:val="00E40DD2"/>
    <w:rsid w:val="00E418A6"/>
    <w:rsid w:val="00E44583"/>
    <w:rsid w:val="00E451C9"/>
    <w:rsid w:val="00E45BB1"/>
    <w:rsid w:val="00E45CFE"/>
    <w:rsid w:val="00E466AC"/>
    <w:rsid w:val="00E46E9A"/>
    <w:rsid w:val="00E475CA"/>
    <w:rsid w:val="00E50015"/>
    <w:rsid w:val="00E50AF6"/>
    <w:rsid w:val="00E51507"/>
    <w:rsid w:val="00E51E4E"/>
    <w:rsid w:val="00E52621"/>
    <w:rsid w:val="00E53DEF"/>
    <w:rsid w:val="00E55F8E"/>
    <w:rsid w:val="00E56312"/>
    <w:rsid w:val="00E56983"/>
    <w:rsid w:val="00E569E6"/>
    <w:rsid w:val="00E57848"/>
    <w:rsid w:val="00E57A7D"/>
    <w:rsid w:val="00E60015"/>
    <w:rsid w:val="00E60113"/>
    <w:rsid w:val="00E60471"/>
    <w:rsid w:val="00E61A26"/>
    <w:rsid w:val="00E61A90"/>
    <w:rsid w:val="00E62EC0"/>
    <w:rsid w:val="00E6312F"/>
    <w:rsid w:val="00E6371D"/>
    <w:rsid w:val="00E646A1"/>
    <w:rsid w:val="00E6509A"/>
    <w:rsid w:val="00E65434"/>
    <w:rsid w:val="00E70AA1"/>
    <w:rsid w:val="00E730E1"/>
    <w:rsid w:val="00E736AE"/>
    <w:rsid w:val="00E73C73"/>
    <w:rsid w:val="00E74EA6"/>
    <w:rsid w:val="00E7512D"/>
    <w:rsid w:val="00E75256"/>
    <w:rsid w:val="00E75962"/>
    <w:rsid w:val="00E75BB4"/>
    <w:rsid w:val="00E7658B"/>
    <w:rsid w:val="00E8048D"/>
    <w:rsid w:val="00E80633"/>
    <w:rsid w:val="00E81BEA"/>
    <w:rsid w:val="00E82B34"/>
    <w:rsid w:val="00E8322E"/>
    <w:rsid w:val="00E861FD"/>
    <w:rsid w:val="00E8625F"/>
    <w:rsid w:val="00E90299"/>
    <w:rsid w:val="00E90CE1"/>
    <w:rsid w:val="00E90F9B"/>
    <w:rsid w:val="00E92B23"/>
    <w:rsid w:val="00E94816"/>
    <w:rsid w:val="00E950B3"/>
    <w:rsid w:val="00E95938"/>
    <w:rsid w:val="00E971F1"/>
    <w:rsid w:val="00E97C70"/>
    <w:rsid w:val="00EA05A5"/>
    <w:rsid w:val="00EA0C50"/>
    <w:rsid w:val="00EA1863"/>
    <w:rsid w:val="00EA3A10"/>
    <w:rsid w:val="00EA3C5E"/>
    <w:rsid w:val="00EA3FA7"/>
    <w:rsid w:val="00EA43C2"/>
    <w:rsid w:val="00EA4D75"/>
    <w:rsid w:val="00EA5A5B"/>
    <w:rsid w:val="00EA725B"/>
    <w:rsid w:val="00EA77A9"/>
    <w:rsid w:val="00EB021D"/>
    <w:rsid w:val="00EB05B3"/>
    <w:rsid w:val="00EB0F09"/>
    <w:rsid w:val="00EB1171"/>
    <w:rsid w:val="00EB13B4"/>
    <w:rsid w:val="00EB14ED"/>
    <w:rsid w:val="00EB2709"/>
    <w:rsid w:val="00EB339E"/>
    <w:rsid w:val="00EB4BCC"/>
    <w:rsid w:val="00EB4FC8"/>
    <w:rsid w:val="00EB5A09"/>
    <w:rsid w:val="00EB5EB4"/>
    <w:rsid w:val="00EB6327"/>
    <w:rsid w:val="00EB642A"/>
    <w:rsid w:val="00EC00E7"/>
    <w:rsid w:val="00EC3390"/>
    <w:rsid w:val="00EC502D"/>
    <w:rsid w:val="00ED0C30"/>
    <w:rsid w:val="00ED4B16"/>
    <w:rsid w:val="00ED4D80"/>
    <w:rsid w:val="00ED7483"/>
    <w:rsid w:val="00ED7499"/>
    <w:rsid w:val="00ED7FF3"/>
    <w:rsid w:val="00EE43D3"/>
    <w:rsid w:val="00EE491E"/>
    <w:rsid w:val="00EE652F"/>
    <w:rsid w:val="00EE72D9"/>
    <w:rsid w:val="00EE7990"/>
    <w:rsid w:val="00EF1BD6"/>
    <w:rsid w:val="00EF3D75"/>
    <w:rsid w:val="00EF3FF1"/>
    <w:rsid w:val="00EF549B"/>
    <w:rsid w:val="00EF5F4B"/>
    <w:rsid w:val="00EF7068"/>
    <w:rsid w:val="00EF70F4"/>
    <w:rsid w:val="00EF7459"/>
    <w:rsid w:val="00F01E13"/>
    <w:rsid w:val="00F020CC"/>
    <w:rsid w:val="00F02B10"/>
    <w:rsid w:val="00F03E1E"/>
    <w:rsid w:val="00F0448D"/>
    <w:rsid w:val="00F0593A"/>
    <w:rsid w:val="00F070C2"/>
    <w:rsid w:val="00F1078F"/>
    <w:rsid w:val="00F12931"/>
    <w:rsid w:val="00F12A9B"/>
    <w:rsid w:val="00F140D2"/>
    <w:rsid w:val="00F1473B"/>
    <w:rsid w:val="00F15976"/>
    <w:rsid w:val="00F16F0D"/>
    <w:rsid w:val="00F17156"/>
    <w:rsid w:val="00F17A7D"/>
    <w:rsid w:val="00F200D6"/>
    <w:rsid w:val="00F21F1B"/>
    <w:rsid w:val="00F24ECF"/>
    <w:rsid w:val="00F254FB"/>
    <w:rsid w:val="00F25D0E"/>
    <w:rsid w:val="00F31CBC"/>
    <w:rsid w:val="00F32307"/>
    <w:rsid w:val="00F32626"/>
    <w:rsid w:val="00F3339C"/>
    <w:rsid w:val="00F342C1"/>
    <w:rsid w:val="00F3462C"/>
    <w:rsid w:val="00F346D5"/>
    <w:rsid w:val="00F36554"/>
    <w:rsid w:val="00F36B75"/>
    <w:rsid w:val="00F37130"/>
    <w:rsid w:val="00F37C06"/>
    <w:rsid w:val="00F41992"/>
    <w:rsid w:val="00F41A40"/>
    <w:rsid w:val="00F472AE"/>
    <w:rsid w:val="00F51003"/>
    <w:rsid w:val="00F515C2"/>
    <w:rsid w:val="00F530CB"/>
    <w:rsid w:val="00F538F1"/>
    <w:rsid w:val="00F53C30"/>
    <w:rsid w:val="00F555A3"/>
    <w:rsid w:val="00F5586C"/>
    <w:rsid w:val="00F55EB5"/>
    <w:rsid w:val="00F56384"/>
    <w:rsid w:val="00F5696F"/>
    <w:rsid w:val="00F60923"/>
    <w:rsid w:val="00F623B0"/>
    <w:rsid w:val="00F62E3C"/>
    <w:rsid w:val="00F62F0D"/>
    <w:rsid w:val="00F6301A"/>
    <w:rsid w:val="00F641CC"/>
    <w:rsid w:val="00F64DBA"/>
    <w:rsid w:val="00F65FE2"/>
    <w:rsid w:val="00F67D96"/>
    <w:rsid w:val="00F7093D"/>
    <w:rsid w:val="00F70F98"/>
    <w:rsid w:val="00F71BC7"/>
    <w:rsid w:val="00F73141"/>
    <w:rsid w:val="00F73844"/>
    <w:rsid w:val="00F74748"/>
    <w:rsid w:val="00F76255"/>
    <w:rsid w:val="00F77BBD"/>
    <w:rsid w:val="00F77D85"/>
    <w:rsid w:val="00F801A6"/>
    <w:rsid w:val="00F80F3A"/>
    <w:rsid w:val="00F817A1"/>
    <w:rsid w:val="00F81F40"/>
    <w:rsid w:val="00F82877"/>
    <w:rsid w:val="00F832DD"/>
    <w:rsid w:val="00F835B3"/>
    <w:rsid w:val="00F85B39"/>
    <w:rsid w:val="00F85D33"/>
    <w:rsid w:val="00F8633A"/>
    <w:rsid w:val="00F86ED4"/>
    <w:rsid w:val="00F873BF"/>
    <w:rsid w:val="00F87C79"/>
    <w:rsid w:val="00F91DDA"/>
    <w:rsid w:val="00F95C94"/>
    <w:rsid w:val="00F95D9C"/>
    <w:rsid w:val="00F96007"/>
    <w:rsid w:val="00F972C6"/>
    <w:rsid w:val="00F97502"/>
    <w:rsid w:val="00F97A10"/>
    <w:rsid w:val="00FA0C70"/>
    <w:rsid w:val="00FA0EA1"/>
    <w:rsid w:val="00FA1398"/>
    <w:rsid w:val="00FA6536"/>
    <w:rsid w:val="00FA72A7"/>
    <w:rsid w:val="00FA75C5"/>
    <w:rsid w:val="00FA76F3"/>
    <w:rsid w:val="00FA7F5F"/>
    <w:rsid w:val="00FB0C58"/>
    <w:rsid w:val="00FB2287"/>
    <w:rsid w:val="00FB27F5"/>
    <w:rsid w:val="00FB4589"/>
    <w:rsid w:val="00FB5788"/>
    <w:rsid w:val="00FB6D10"/>
    <w:rsid w:val="00FB709F"/>
    <w:rsid w:val="00FB73F7"/>
    <w:rsid w:val="00FB7E40"/>
    <w:rsid w:val="00FC17E8"/>
    <w:rsid w:val="00FC184D"/>
    <w:rsid w:val="00FC1BD2"/>
    <w:rsid w:val="00FC1FAA"/>
    <w:rsid w:val="00FC3F91"/>
    <w:rsid w:val="00FC48A1"/>
    <w:rsid w:val="00FC6788"/>
    <w:rsid w:val="00FC749E"/>
    <w:rsid w:val="00FD37F0"/>
    <w:rsid w:val="00FD43B9"/>
    <w:rsid w:val="00FD5D04"/>
    <w:rsid w:val="00FD68D6"/>
    <w:rsid w:val="00FE1A99"/>
    <w:rsid w:val="00FE3570"/>
    <w:rsid w:val="00FE45DF"/>
    <w:rsid w:val="00FE551E"/>
    <w:rsid w:val="00FE66B7"/>
    <w:rsid w:val="00FE7242"/>
    <w:rsid w:val="00FF1192"/>
    <w:rsid w:val="00FF1E77"/>
    <w:rsid w:val="00FF276D"/>
    <w:rsid w:val="00FF2F0C"/>
    <w:rsid w:val="00FF32A1"/>
    <w:rsid w:val="00FF4B8D"/>
    <w:rsid w:val="00FF5533"/>
    <w:rsid w:val="017101C0"/>
    <w:rsid w:val="071633DA"/>
    <w:rsid w:val="0780878E"/>
    <w:rsid w:val="0809CF1C"/>
    <w:rsid w:val="0AA16A86"/>
    <w:rsid w:val="0B7B321C"/>
    <w:rsid w:val="0BA11993"/>
    <w:rsid w:val="0C7EEFF0"/>
    <w:rsid w:val="0CEA48BF"/>
    <w:rsid w:val="1419F16F"/>
    <w:rsid w:val="1471F119"/>
    <w:rsid w:val="15AB31B2"/>
    <w:rsid w:val="160005F6"/>
    <w:rsid w:val="1883197C"/>
    <w:rsid w:val="19A77BCD"/>
    <w:rsid w:val="1B59944B"/>
    <w:rsid w:val="1B84A9FB"/>
    <w:rsid w:val="1C04029F"/>
    <w:rsid w:val="1C8E2484"/>
    <w:rsid w:val="1EEB64A8"/>
    <w:rsid w:val="1F2BB2CC"/>
    <w:rsid w:val="20B98839"/>
    <w:rsid w:val="214974A1"/>
    <w:rsid w:val="219A5D05"/>
    <w:rsid w:val="2255589A"/>
    <w:rsid w:val="25457AE4"/>
    <w:rsid w:val="2728C9BD"/>
    <w:rsid w:val="28885AEE"/>
    <w:rsid w:val="2B7218FB"/>
    <w:rsid w:val="2C6B597A"/>
    <w:rsid w:val="3011E041"/>
    <w:rsid w:val="3073BE44"/>
    <w:rsid w:val="310E67E0"/>
    <w:rsid w:val="319773B2"/>
    <w:rsid w:val="33C0F2DF"/>
    <w:rsid w:val="3449EE0F"/>
    <w:rsid w:val="34B362EE"/>
    <w:rsid w:val="3515E64E"/>
    <w:rsid w:val="38700A96"/>
    <w:rsid w:val="40B11660"/>
    <w:rsid w:val="40D53C52"/>
    <w:rsid w:val="42780567"/>
    <w:rsid w:val="434FE9F8"/>
    <w:rsid w:val="44BB5174"/>
    <w:rsid w:val="457B7A87"/>
    <w:rsid w:val="467AE12F"/>
    <w:rsid w:val="46D32EDB"/>
    <w:rsid w:val="49ACAFC2"/>
    <w:rsid w:val="4AA7861E"/>
    <w:rsid w:val="4B22CC6F"/>
    <w:rsid w:val="4C2FEBC2"/>
    <w:rsid w:val="4C6E2A5D"/>
    <w:rsid w:val="4E34D191"/>
    <w:rsid w:val="4ECB2F75"/>
    <w:rsid w:val="4F06DE1A"/>
    <w:rsid w:val="5438F1D0"/>
    <w:rsid w:val="54662181"/>
    <w:rsid w:val="5759BBE7"/>
    <w:rsid w:val="578499E6"/>
    <w:rsid w:val="5814185F"/>
    <w:rsid w:val="586601FC"/>
    <w:rsid w:val="5CA8D1D4"/>
    <w:rsid w:val="5D131391"/>
    <w:rsid w:val="5E7F2892"/>
    <w:rsid w:val="5E882D35"/>
    <w:rsid w:val="5F5954FF"/>
    <w:rsid w:val="5F5CBAD0"/>
    <w:rsid w:val="6004D4E3"/>
    <w:rsid w:val="607670B6"/>
    <w:rsid w:val="632E2870"/>
    <w:rsid w:val="63894E2C"/>
    <w:rsid w:val="6415094E"/>
    <w:rsid w:val="64E3E88D"/>
    <w:rsid w:val="66B455AC"/>
    <w:rsid w:val="697DED9F"/>
    <w:rsid w:val="6A3601D3"/>
    <w:rsid w:val="6AADC409"/>
    <w:rsid w:val="6ADA4BF8"/>
    <w:rsid w:val="6BEFD034"/>
    <w:rsid w:val="6DA2C337"/>
    <w:rsid w:val="6FF98AB2"/>
    <w:rsid w:val="70757D09"/>
    <w:rsid w:val="70C13E13"/>
    <w:rsid w:val="7268EA79"/>
    <w:rsid w:val="72E55DDD"/>
    <w:rsid w:val="7303CBCA"/>
    <w:rsid w:val="7415D448"/>
    <w:rsid w:val="753C6FC9"/>
    <w:rsid w:val="7AD74765"/>
    <w:rsid w:val="7B0A6B5B"/>
    <w:rsid w:val="7B59548C"/>
    <w:rsid w:val="7BFADA6B"/>
    <w:rsid w:val="7DC0A0F8"/>
    <w:rsid w:val="7E369A0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D1E4D"/>
  <w15:docId w15:val="{8D833203-49B1-4652-A004-BEFA05C60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caption" w:semiHidden="1" w:unhideWhenUsed="1" w:qFormat="1"/>
    <w:lsdException w:name="footnote reference" w:uiPriority="99"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62E9"/>
    <w:rPr>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C21E29"/>
    <w:pPr>
      <w:spacing w:before="100" w:beforeAutospacing="1" w:after="100" w:afterAutospacing="1"/>
    </w:pPr>
  </w:style>
  <w:style w:type="paragraph" w:customStyle="1" w:styleId="Tabulasgalva">
    <w:name w:val="Tabulas galva"/>
    <w:basedOn w:val="BodyText"/>
    <w:rsid w:val="00C21E29"/>
    <w:pPr>
      <w:jc w:val="center"/>
    </w:pPr>
    <w:rPr>
      <w:rFonts w:ascii="Arial" w:hAnsi="Arial" w:cs="Arial"/>
      <w:b/>
      <w:sz w:val="20"/>
      <w:szCs w:val="20"/>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next w:val="Normal"/>
    <w:link w:val="FootnoteTextChar"/>
    <w:autoRedefine/>
    <w:uiPriority w:val="99"/>
    <w:qFormat/>
    <w:rsid w:val="00E20FB8"/>
    <w:pPr>
      <w:spacing w:after="60"/>
      <w:ind w:right="-694"/>
    </w:pPr>
    <w:rPr>
      <w:color w:val="000000" w:themeColor="text1"/>
      <w:sz w:val="20"/>
      <w:szCs w:val="20"/>
      <w:lang w:val="en-AU" w:eastAsia="en-US"/>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link w:val="FootnoteText"/>
    <w:uiPriority w:val="99"/>
    <w:qFormat/>
    <w:rsid w:val="00E20FB8"/>
    <w:rPr>
      <w:color w:val="000000" w:themeColor="text1"/>
      <w:lang w:val="en-AU" w:eastAsia="en-US"/>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qFormat/>
    <w:rsid w:val="00C21E29"/>
    <w:rPr>
      <w:vertAlign w:val="superscript"/>
    </w:rPr>
  </w:style>
  <w:style w:type="paragraph" w:customStyle="1" w:styleId="Teksts">
    <w:name w:val="Teksts"/>
    <w:basedOn w:val="Normal"/>
    <w:rsid w:val="00C21E29"/>
    <w:pPr>
      <w:tabs>
        <w:tab w:val="num" w:pos="1571"/>
      </w:tabs>
      <w:spacing w:after="120" w:line="270" w:lineRule="exact"/>
      <w:ind w:left="1571" w:hanging="360"/>
    </w:pPr>
    <w:rPr>
      <w:rFonts w:ascii="Garamond" w:hAnsi="Garamond"/>
      <w:sz w:val="22"/>
      <w:szCs w:val="22"/>
    </w:rPr>
  </w:style>
  <w:style w:type="paragraph" w:styleId="BodyText">
    <w:name w:val="Body Text"/>
    <w:basedOn w:val="Normal"/>
    <w:rsid w:val="00C21E29"/>
    <w:pPr>
      <w:spacing w:after="120"/>
    </w:pPr>
  </w:style>
  <w:style w:type="paragraph" w:customStyle="1" w:styleId="StyleEE-numbering12pt">
    <w:name w:val="Style EE-numbering + 12 pt"/>
    <w:basedOn w:val="Normal"/>
    <w:autoRedefine/>
    <w:rsid w:val="00C21E29"/>
    <w:pPr>
      <w:tabs>
        <w:tab w:val="left" w:pos="1"/>
      </w:tabs>
      <w:ind w:left="1" w:hanging="1"/>
    </w:pPr>
    <w:rPr>
      <w:b/>
      <w:noProof/>
      <w:color w:val="000000"/>
      <w:sz w:val="22"/>
      <w:szCs w:val="22"/>
    </w:rPr>
  </w:style>
  <w:style w:type="paragraph" w:styleId="BalloonText">
    <w:name w:val="Balloon Text"/>
    <w:basedOn w:val="Normal"/>
    <w:semiHidden/>
    <w:rsid w:val="00C21E29"/>
    <w:rPr>
      <w:rFonts w:ascii="Tahoma" w:hAnsi="Tahoma" w:cs="Tahoma"/>
      <w:sz w:val="16"/>
      <w:szCs w:val="16"/>
    </w:rPr>
  </w:style>
  <w:style w:type="paragraph" w:customStyle="1" w:styleId="naiskr">
    <w:name w:val="naiskr"/>
    <w:basedOn w:val="Normal"/>
    <w:rsid w:val="001131B1"/>
    <w:pPr>
      <w:spacing w:before="75" w:after="75"/>
    </w:pPr>
  </w:style>
  <w:style w:type="paragraph" w:styleId="Footer">
    <w:name w:val="footer"/>
    <w:basedOn w:val="Normal"/>
    <w:rsid w:val="001131B1"/>
    <w:pPr>
      <w:tabs>
        <w:tab w:val="center" w:pos="4153"/>
        <w:tab w:val="right" w:pos="8306"/>
      </w:tabs>
    </w:pPr>
  </w:style>
  <w:style w:type="paragraph" w:customStyle="1" w:styleId="EE-H2">
    <w:name w:val="EE-H2"/>
    <w:basedOn w:val="Normal"/>
    <w:autoRedefine/>
    <w:rsid w:val="00190966"/>
    <w:pPr>
      <w:spacing w:before="240" w:after="240"/>
    </w:pPr>
    <w:rPr>
      <w:b/>
      <w:smallCaps/>
      <w:noProof/>
    </w:rPr>
  </w:style>
  <w:style w:type="paragraph" w:styleId="Header">
    <w:name w:val="header"/>
    <w:basedOn w:val="Normal"/>
    <w:rsid w:val="00CD2D32"/>
    <w:pPr>
      <w:tabs>
        <w:tab w:val="center" w:pos="4153"/>
        <w:tab w:val="right" w:pos="8306"/>
      </w:tabs>
    </w:pPr>
  </w:style>
  <w:style w:type="character" w:styleId="PageNumber">
    <w:name w:val="page number"/>
    <w:basedOn w:val="DefaultParagraphFont"/>
    <w:rsid w:val="00E354DB"/>
  </w:style>
  <w:style w:type="character" w:styleId="BookTitle">
    <w:name w:val="Book Title"/>
    <w:qFormat/>
    <w:rsid w:val="00CC4C01"/>
    <w:rPr>
      <w:b/>
      <w:bCs/>
      <w:smallCaps/>
      <w:spacing w:val="5"/>
    </w:rPr>
  </w:style>
  <w:style w:type="paragraph" w:styleId="ListParagraph">
    <w:name w:val="List Paragraph"/>
    <w:aliases w:val="H&amp;P List Paragraph,2,Strip,Saraksta rindkopa1,Normal bullet 2,Bullet list,Colorful List - Accent 12,Dot pt,F5 List Paragraph,List Paragraph1,No Spacing1,List Paragraph Char Char Char,Indicator Text,Colorful List - Accent 11,Reference list"/>
    <w:basedOn w:val="Normal"/>
    <w:link w:val="ListParagraphChar"/>
    <w:uiPriority w:val="34"/>
    <w:qFormat/>
    <w:rsid w:val="0063088C"/>
    <w:pPr>
      <w:ind w:left="720"/>
    </w:pPr>
    <w:rPr>
      <w:lang w:eastAsia="x-none"/>
    </w:rPr>
  </w:style>
  <w:style w:type="character" w:customStyle="1" w:styleId="ListParagraphChar">
    <w:name w:val="List Paragraph Char"/>
    <w:aliases w:val="H&amp;P List Paragraph Char,2 Char,Strip Char,Saraksta rindkopa1 Char,Normal bullet 2 Char,Bullet list Char,Colorful List - Accent 12 Char,Dot pt Char,F5 List Paragraph Char,List Paragraph1 Char,No Spacing1 Char,Indicator Text Char"/>
    <w:link w:val="ListParagraph"/>
    <w:uiPriority w:val="34"/>
    <w:qFormat/>
    <w:locked/>
    <w:rsid w:val="0063088C"/>
    <w:rPr>
      <w:sz w:val="24"/>
      <w:szCs w:val="24"/>
      <w:lang w:val="lv-LV"/>
    </w:rPr>
  </w:style>
  <w:style w:type="paragraph" w:customStyle="1" w:styleId="Default">
    <w:name w:val="Default"/>
    <w:uiPriority w:val="99"/>
    <w:rsid w:val="0063088C"/>
    <w:pPr>
      <w:autoSpaceDE w:val="0"/>
      <w:autoSpaceDN w:val="0"/>
      <w:adjustRightInd w:val="0"/>
    </w:pPr>
    <w:rPr>
      <w:rFonts w:eastAsia="MS Mincho"/>
      <w:color w:val="000000"/>
      <w:sz w:val="24"/>
      <w:szCs w:val="24"/>
      <w:lang w:val="lv-LV"/>
    </w:rPr>
  </w:style>
  <w:style w:type="character" w:customStyle="1" w:styleId="tvhtml">
    <w:name w:val="tv_html"/>
    <w:basedOn w:val="DefaultParagraphFont"/>
    <w:rsid w:val="00025DCD"/>
  </w:style>
  <w:style w:type="character" w:styleId="CommentReference">
    <w:name w:val="annotation reference"/>
    <w:rsid w:val="004C53A8"/>
    <w:rPr>
      <w:sz w:val="16"/>
      <w:szCs w:val="16"/>
    </w:rPr>
  </w:style>
  <w:style w:type="paragraph" w:styleId="CommentText">
    <w:name w:val="annotation text"/>
    <w:basedOn w:val="Normal"/>
    <w:link w:val="CommentTextChar"/>
    <w:uiPriority w:val="99"/>
    <w:rsid w:val="004C53A8"/>
    <w:rPr>
      <w:sz w:val="20"/>
      <w:szCs w:val="20"/>
    </w:rPr>
  </w:style>
  <w:style w:type="character" w:customStyle="1" w:styleId="CommentTextChar">
    <w:name w:val="Comment Text Char"/>
    <w:link w:val="CommentText"/>
    <w:uiPriority w:val="99"/>
    <w:rsid w:val="004C53A8"/>
    <w:rPr>
      <w:lang w:val="lv-LV" w:eastAsia="lv-LV"/>
    </w:rPr>
  </w:style>
  <w:style w:type="paragraph" w:styleId="CommentSubject">
    <w:name w:val="annotation subject"/>
    <w:basedOn w:val="CommentText"/>
    <w:next w:val="CommentText"/>
    <w:link w:val="CommentSubjectChar"/>
    <w:rsid w:val="004C53A8"/>
    <w:rPr>
      <w:b/>
      <w:bCs/>
    </w:rPr>
  </w:style>
  <w:style w:type="character" w:customStyle="1" w:styleId="CommentSubjectChar">
    <w:name w:val="Comment Subject Char"/>
    <w:link w:val="CommentSubject"/>
    <w:rsid w:val="004C53A8"/>
    <w:rPr>
      <w:b/>
      <w:bCs/>
      <w:lang w:val="lv-LV" w:eastAsia="lv-LV"/>
    </w:rPr>
  </w:style>
  <w:style w:type="character" w:customStyle="1" w:styleId="apple-converted-space">
    <w:name w:val="apple-converted-space"/>
    <w:rsid w:val="007E7A63"/>
  </w:style>
  <w:style w:type="paragraph" w:styleId="PlainText">
    <w:name w:val="Plain Text"/>
    <w:basedOn w:val="Normal"/>
    <w:link w:val="PlainTextChar"/>
    <w:uiPriority w:val="99"/>
    <w:unhideWhenUsed/>
    <w:rsid w:val="009F0AF7"/>
    <w:rPr>
      <w:rFonts w:ascii="Calibri" w:eastAsia="Calibri" w:hAnsi="Calibri"/>
      <w:sz w:val="22"/>
      <w:szCs w:val="21"/>
      <w:lang w:val="x-none" w:eastAsia="en-US"/>
    </w:rPr>
  </w:style>
  <w:style w:type="character" w:customStyle="1" w:styleId="PlainTextChar">
    <w:name w:val="Plain Text Char"/>
    <w:link w:val="PlainText"/>
    <w:uiPriority w:val="99"/>
    <w:rsid w:val="009F0AF7"/>
    <w:rPr>
      <w:rFonts w:ascii="Calibri" w:eastAsia="Calibri" w:hAnsi="Calibri"/>
      <w:sz w:val="22"/>
      <w:szCs w:val="21"/>
      <w:lang w:val="x-none" w:eastAsia="en-US"/>
    </w:rPr>
  </w:style>
  <w:style w:type="paragraph" w:styleId="Revision">
    <w:name w:val="Revision"/>
    <w:hidden/>
    <w:uiPriority w:val="99"/>
    <w:semiHidden/>
    <w:rsid w:val="00336A4F"/>
    <w:rPr>
      <w:sz w:val="24"/>
      <w:szCs w:val="24"/>
      <w:lang w:val="lv-LV" w:eastAsia="lv-LV"/>
    </w:rPr>
  </w:style>
  <w:style w:type="character" w:styleId="Hyperlink">
    <w:name w:val="Hyperlink"/>
    <w:uiPriority w:val="99"/>
    <w:rsid w:val="003D418A"/>
    <w:rPr>
      <w:color w:val="0000FF"/>
      <w:u w:val="single"/>
    </w:rPr>
  </w:style>
  <w:style w:type="character" w:customStyle="1" w:styleId="normaltextrun">
    <w:name w:val="normaltextrun"/>
    <w:basedOn w:val="DefaultParagraphFont"/>
    <w:rsid w:val="003C1E34"/>
  </w:style>
  <w:style w:type="character" w:customStyle="1" w:styleId="eop">
    <w:name w:val="eop"/>
    <w:basedOn w:val="DefaultParagraphFont"/>
    <w:rsid w:val="003C1E34"/>
  </w:style>
  <w:style w:type="character" w:styleId="Mention">
    <w:name w:val="Mention"/>
    <w:basedOn w:val="DefaultParagraphFont"/>
    <w:uiPriority w:val="99"/>
    <w:unhideWhenUsed/>
    <w:rsid w:val="002A45A3"/>
    <w:rPr>
      <w:color w:val="2B579A"/>
      <w:shd w:val="clear" w:color="auto" w:fill="E1DFDD"/>
    </w:rPr>
  </w:style>
  <w:style w:type="paragraph" w:styleId="NormalWeb">
    <w:name w:val="Normal (Web)"/>
    <w:basedOn w:val="Normal"/>
    <w:uiPriority w:val="99"/>
    <w:unhideWhenUsed/>
    <w:rsid w:val="00981BF9"/>
    <w:pPr>
      <w:spacing w:before="100" w:beforeAutospacing="1" w:after="100" w:afterAutospacing="1"/>
    </w:pPr>
  </w:style>
  <w:style w:type="paragraph" w:customStyle="1" w:styleId="CharCharCharChar">
    <w:name w:val="Char Char Char Char"/>
    <w:aliases w:val="Char2"/>
    <w:basedOn w:val="Normal"/>
    <w:next w:val="Normal"/>
    <w:link w:val="FootnoteReference"/>
    <w:uiPriority w:val="99"/>
    <w:rsid w:val="00EF3FF1"/>
    <w:pPr>
      <w:spacing w:after="160" w:line="240" w:lineRule="exact"/>
      <w:jc w:val="both"/>
      <w:textAlignment w:val="baseline"/>
    </w:pPr>
    <w:rPr>
      <w:sz w:val="20"/>
      <w:szCs w:val="20"/>
      <w:vertAlign w:val="superscript"/>
      <w:lang w:val="en-US" w:eastAsia="ja-JP"/>
    </w:rPr>
  </w:style>
  <w:style w:type="character" w:styleId="UnresolvedMention">
    <w:name w:val="Unresolved Mention"/>
    <w:basedOn w:val="DefaultParagraphFont"/>
    <w:uiPriority w:val="99"/>
    <w:unhideWhenUsed/>
    <w:rsid w:val="006E46B5"/>
    <w:rPr>
      <w:color w:val="605E5C"/>
      <w:shd w:val="clear" w:color="auto" w:fill="E1DFDD"/>
    </w:rPr>
  </w:style>
  <w:style w:type="character" w:styleId="FollowedHyperlink">
    <w:name w:val="FollowedHyperlink"/>
    <w:basedOn w:val="DefaultParagraphFont"/>
    <w:rsid w:val="00471674"/>
    <w:rPr>
      <w:color w:val="954F72" w:themeColor="followedHyperlink"/>
      <w:u w:val="single"/>
    </w:rPr>
  </w:style>
  <w:style w:type="character" w:customStyle="1" w:styleId="ui-provider">
    <w:name w:val="ui-provider"/>
    <w:basedOn w:val="DefaultParagraphFont"/>
    <w:rsid w:val="00DD1AEE"/>
  </w:style>
  <w:style w:type="character" w:styleId="Strong">
    <w:name w:val="Strong"/>
    <w:uiPriority w:val="22"/>
    <w:qFormat/>
    <w:rsid w:val="007A3F13"/>
    <w:rPr>
      <w:b/>
      <w:bCs/>
    </w:rPr>
  </w:style>
  <w:style w:type="paragraph" w:styleId="EndnoteText">
    <w:name w:val="endnote text"/>
    <w:basedOn w:val="Normal"/>
    <w:link w:val="EndnoteTextChar"/>
    <w:rsid w:val="00DB4C36"/>
    <w:rPr>
      <w:sz w:val="20"/>
      <w:szCs w:val="20"/>
    </w:rPr>
  </w:style>
  <w:style w:type="character" w:customStyle="1" w:styleId="EndnoteTextChar">
    <w:name w:val="Endnote Text Char"/>
    <w:basedOn w:val="DefaultParagraphFont"/>
    <w:link w:val="EndnoteText"/>
    <w:rsid w:val="00DB4C36"/>
    <w:rPr>
      <w:lang w:val="lv-LV" w:eastAsia="lv-LV"/>
    </w:rPr>
  </w:style>
  <w:style w:type="character" w:styleId="EndnoteReference">
    <w:name w:val="endnote reference"/>
    <w:basedOn w:val="DefaultParagraphFont"/>
    <w:rsid w:val="00DB4C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508945">
      <w:bodyDiv w:val="1"/>
      <w:marLeft w:val="0"/>
      <w:marRight w:val="0"/>
      <w:marTop w:val="0"/>
      <w:marBottom w:val="0"/>
      <w:divBdr>
        <w:top w:val="none" w:sz="0" w:space="0" w:color="auto"/>
        <w:left w:val="none" w:sz="0" w:space="0" w:color="auto"/>
        <w:bottom w:val="none" w:sz="0" w:space="0" w:color="auto"/>
        <w:right w:val="none" w:sz="0" w:space="0" w:color="auto"/>
      </w:divBdr>
    </w:div>
    <w:div w:id="471020252">
      <w:bodyDiv w:val="1"/>
      <w:marLeft w:val="0"/>
      <w:marRight w:val="0"/>
      <w:marTop w:val="0"/>
      <w:marBottom w:val="0"/>
      <w:divBdr>
        <w:top w:val="none" w:sz="0" w:space="0" w:color="auto"/>
        <w:left w:val="none" w:sz="0" w:space="0" w:color="auto"/>
        <w:bottom w:val="none" w:sz="0" w:space="0" w:color="auto"/>
        <w:right w:val="none" w:sz="0" w:space="0" w:color="auto"/>
      </w:divBdr>
    </w:div>
    <w:div w:id="802312963">
      <w:bodyDiv w:val="1"/>
      <w:marLeft w:val="0"/>
      <w:marRight w:val="0"/>
      <w:marTop w:val="0"/>
      <w:marBottom w:val="0"/>
      <w:divBdr>
        <w:top w:val="none" w:sz="0" w:space="0" w:color="auto"/>
        <w:left w:val="none" w:sz="0" w:space="0" w:color="auto"/>
        <w:bottom w:val="none" w:sz="0" w:space="0" w:color="auto"/>
        <w:right w:val="none" w:sz="0" w:space="0" w:color="auto"/>
      </w:divBdr>
    </w:div>
    <w:div w:id="894583778">
      <w:bodyDiv w:val="1"/>
      <w:marLeft w:val="0"/>
      <w:marRight w:val="0"/>
      <w:marTop w:val="0"/>
      <w:marBottom w:val="0"/>
      <w:divBdr>
        <w:top w:val="none" w:sz="0" w:space="0" w:color="auto"/>
        <w:left w:val="none" w:sz="0" w:space="0" w:color="auto"/>
        <w:bottom w:val="none" w:sz="0" w:space="0" w:color="auto"/>
        <w:right w:val="none" w:sz="0" w:space="0" w:color="auto"/>
      </w:divBdr>
    </w:div>
    <w:div w:id="915095722">
      <w:bodyDiv w:val="1"/>
      <w:marLeft w:val="0"/>
      <w:marRight w:val="0"/>
      <w:marTop w:val="0"/>
      <w:marBottom w:val="0"/>
      <w:divBdr>
        <w:top w:val="none" w:sz="0" w:space="0" w:color="auto"/>
        <w:left w:val="none" w:sz="0" w:space="0" w:color="auto"/>
        <w:bottom w:val="none" w:sz="0" w:space="0" w:color="auto"/>
        <w:right w:val="none" w:sz="0" w:space="0" w:color="auto"/>
      </w:divBdr>
    </w:div>
    <w:div w:id="931090141">
      <w:bodyDiv w:val="1"/>
      <w:marLeft w:val="0"/>
      <w:marRight w:val="0"/>
      <w:marTop w:val="0"/>
      <w:marBottom w:val="0"/>
      <w:divBdr>
        <w:top w:val="none" w:sz="0" w:space="0" w:color="auto"/>
        <w:left w:val="none" w:sz="0" w:space="0" w:color="auto"/>
        <w:bottom w:val="none" w:sz="0" w:space="0" w:color="auto"/>
        <w:right w:val="none" w:sz="0" w:space="0" w:color="auto"/>
      </w:divBdr>
    </w:div>
    <w:div w:id="1004670935">
      <w:bodyDiv w:val="1"/>
      <w:marLeft w:val="0"/>
      <w:marRight w:val="0"/>
      <w:marTop w:val="0"/>
      <w:marBottom w:val="0"/>
      <w:divBdr>
        <w:top w:val="none" w:sz="0" w:space="0" w:color="auto"/>
        <w:left w:val="none" w:sz="0" w:space="0" w:color="auto"/>
        <w:bottom w:val="none" w:sz="0" w:space="0" w:color="auto"/>
        <w:right w:val="none" w:sz="0" w:space="0" w:color="auto"/>
      </w:divBdr>
    </w:div>
    <w:div w:id="1076635824">
      <w:bodyDiv w:val="1"/>
      <w:marLeft w:val="0"/>
      <w:marRight w:val="0"/>
      <w:marTop w:val="0"/>
      <w:marBottom w:val="0"/>
      <w:divBdr>
        <w:top w:val="none" w:sz="0" w:space="0" w:color="auto"/>
        <w:left w:val="none" w:sz="0" w:space="0" w:color="auto"/>
        <w:bottom w:val="none" w:sz="0" w:space="0" w:color="auto"/>
        <w:right w:val="none" w:sz="0" w:space="0" w:color="auto"/>
      </w:divBdr>
    </w:div>
    <w:div w:id="1085805833">
      <w:bodyDiv w:val="1"/>
      <w:marLeft w:val="0"/>
      <w:marRight w:val="0"/>
      <w:marTop w:val="0"/>
      <w:marBottom w:val="0"/>
      <w:divBdr>
        <w:top w:val="none" w:sz="0" w:space="0" w:color="auto"/>
        <w:left w:val="none" w:sz="0" w:space="0" w:color="auto"/>
        <w:bottom w:val="none" w:sz="0" w:space="0" w:color="auto"/>
        <w:right w:val="none" w:sz="0" w:space="0" w:color="auto"/>
      </w:divBdr>
    </w:div>
    <w:div w:id="1166558536">
      <w:bodyDiv w:val="1"/>
      <w:marLeft w:val="0"/>
      <w:marRight w:val="0"/>
      <w:marTop w:val="0"/>
      <w:marBottom w:val="0"/>
      <w:divBdr>
        <w:top w:val="none" w:sz="0" w:space="0" w:color="auto"/>
        <w:left w:val="none" w:sz="0" w:space="0" w:color="auto"/>
        <w:bottom w:val="none" w:sz="0" w:space="0" w:color="auto"/>
        <w:right w:val="none" w:sz="0" w:space="0" w:color="auto"/>
      </w:divBdr>
      <w:divsChild>
        <w:div w:id="1858034329">
          <w:marLeft w:val="0"/>
          <w:marRight w:val="0"/>
          <w:marTop w:val="0"/>
          <w:marBottom w:val="0"/>
          <w:divBdr>
            <w:top w:val="none" w:sz="0" w:space="0" w:color="auto"/>
            <w:left w:val="none" w:sz="0" w:space="0" w:color="auto"/>
            <w:bottom w:val="none" w:sz="0" w:space="0" w:color="auto"/>
            <w:right w:val="none" w:sz="0" w:space="0" w:color="auto"/>
          </w:divBdr>
          <w:divsChild>
            <w:div w:id="386883674">
              <w:marLeft w:val="0"/>
              <w:marRight w:val="0"/>
              <w:marTop w:val="0"/>
              <w:marBottom w:val="0"/>
              <w:divBdr>
                <w:top w:val="none" w:sz="0" w:space="0" w:color="auto"/>
                <w:left w:val="none" w:sz="0" w:space="0" w:color="auto"/>
                <w:bottom w:val="none" w:sz="0" w:space="0" w:color="auto"/>
                <w:right w:val="none" w:sz="0" w:space="0" w:color="auto"/>
              </w:divBdr>
              <w:divsChild>
                <w:div w:id="1688676455">
                  <w:marLeft w:val="0"/>
                  <w:marRight w:val="0"/>
                  <w:marTop w:val="0"/>
                  <w:marBottom w:val="0"/>
                  <w:divBdr>
                    <w:top w:val="none" w:sz="0" w:space="0" w:color="auto"/>
                    <w:left w:val="none" w:sz="0" w:space="0" w:color="auto"/>
                    <w:bottom w:val="none" w:sz="0" w:space="0" w:color="auto"/>
                    <w:right w:val="none" w:sz="0" w:space="0" w:color="auto"/>
                  </w:divBdr>
                  <w:divsChild>
                    <w:div w:id="132454137">
                      <w:marLeft w:val="0"/>
                      <w:marRight w:val="0"/>
                      <w:marTop w:val="0"/>
                      <w:marBottom w:val="0"/>
                      <w:divBdr>
                        <w:top w:val="none" w:sz="0" w:space="0" w:color="auto"/>
                        <w:left w:val="none" w:sz="0" w:space="0" w:color="auto"/>
                        <w:bottom w:val="none" w:sz="0" w:space="0" w:color="auto"/>
                        <w:right w:val="none" w:sz="0" w:space="0" w:color="auto"/>
                      </w:divBdr>
                      <w:divsChild>
                        <w:div w:id="1211460078">
                          <w:marLeft w:val="0"/>
                          <w:marRight w:val="0"/>
                          <w:marTop w:val="374"/>
                          <w:marBottom w:val="0"/>
                          <w:divBdr>
                            <w:top w:val="none" w:sz="0" w:space="0" w:color="auto"/>
                            <w:left w:val="none" w:sz="0" w:space="0" w:color="auto"/>
                            <w:bottom w:val="none" w:sz="0" w:space="0" w:color="auto"/>
                            <w:right w:val="none" w:sz="0" w:space="0" w:color="auto"/>
                          </w:divBdr>
                          <w:divsChild>
                            <w:div w:id="15519072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432448">
      <w:bodyDiv w:val="1"/>
      <w:marLeft w:val="0"/>
      <w:marRight w:val="0"/>
      <w:marTop w:val="0"/>
      <w:marBottom w:val="0"/>
      <w:divBdr>
        <w:top w:val="none" w:sz="0" w:space="0" w:color="auto"/>
        <w:left w:val="none" w:sz="0" w:space="0" w:color="auto"/>
        <w:bottom w:val="none" w:sz="0" w:space="0" w:color="auto"/>
        <w:right w:val="none" w:sz="0" w:space="0" w:color="auto"/>
      </w:divBdr>
    </w:div>
    <w:div w:id="1374110272">
      <w:bodyDiv w:val="1"/>
      <w:marLeft w:val="0"/>
      <w:marRight w:val="0"/>
      <w:marTop w:val="0"/>
      <w:marBottom w:val="0"/>
      <w:divBdr>
        <w:top w:val="none" w:sz="0" w:space="0" w:color="auto"/>
        <w:left w:val="none" w:sz="0" w:space="0" w:color="auto"/>
        <w:bottom w:val="none" w:sz="0" w:space="0" w:color="auto"/>
        <w:right w:val="none" w:sz="0" w:space="0" w:color="auto"/>
      </w:divBdr>
      <w:divsChild>
        <w:div w:id="124205057">
          <w:marLeft w:val="0"/>
          <w:marRight w:val="0"/>
          <w:marTop w:val="0"/>
          <w:marBottom w:val="0"/>
          <w:divBdr>
            <w:top w:val="none" w:sz="0" w:space="0" w:color="auto"/>
            <w:left w:val="none" w:sz="0" w:space="0" w:color="auto"/>
            <w:bottom w:val="none" w:sz="0" w:space="0" w:color="auto"/>
            <w:right w:val="none" w:sz="0" w:space="0" w:color="auto"/>
          </w:divBdr>
          <w:divsChild>
            <w:div w:id="662902232">
              <w:marLeft w:val="0"/>
              <w:marRight w:val="0"/>
              <w:marTop w:val="0"/>
              <w:marBottom w:val="0"/>
              <w:divBdr>
                <w:top w:val="none" w:sz="0" w:space="0" w:color="auto"/>
                <w:left w:val="none" w:sz="0" w:space="0" w:color="auto"/>
                <w:bottom w:val="none" w:sz="0" w:space="0" w:color="auto"/>
                <w:right w:val="none" w:sz="0" w:space="0" w:color="auto"/>
              </w:divBdr>
            </w:div>
          </w:divsChild>
        </w:div>
        <w:div w:id="205799303">
          <w:marLeft w:val="0"/>
          <w:marRight w:val="0"/>
          <w:marTop w:val="0"/>
          <w:marBottom w:val="0"/>
          <w:divBdr>
            <w:top w:val="none" w:sz="0" w:space="0" w:color="auto"/>
            <w:left w:val="none" w:sz="0" w:space="0" w:color="auto"/>
            <w:bottom w:val="none" w:sz="0" w:space="0" w:color="auto"/>
            <w:right w:val="none" w:sz="0" w:space="0" w:color="auto"/>
          </w:divBdr>
          <w:divsChild>
            <w:div w:id="1698852699">
              <w:marLeft w:val="0"/>
              <w:marRight w:val="0"/>
              <w:marTop w:val="0"/>
              <w:marBottom w:val="0"/>
              <w:divBdr>
                <w:top w:val="none" w:sz="0" w:space="0" w:color="auto"/>
                <w:left w:val="none" w:sz="0" w:space="0" w:color="auto"/>
                <w:bottom w:val="none" w:sz="0" w:space="0" w:color="auto"/>
                <w:right w:val="none" w:sz="0" w:space="0" w:color="auto"/>
              </w:divBdr>
            </w:div>
          </w:divsChild>
        </w:div>
        <w:div w:id="220021513">
          <w:marLeft w:val="0"/>
          <w:marRight w:val="0"/>
          <w:marTop w:val="0"/>
          <w:marBottom w:val="0"/>
          <w:divBdr>
            <w:top w:val="none" w:sz="0" w:space="0" w:color="auto"/>
            <w:left w:val="none" w:sz="0" w:space="0" w:color="auto"/>
            <w:bottom w:val="none" w:sz="0" w:space="0" w:color="auto"/>
            <w:right w:val="none" w:sz="0" w:space="0" w:color="auto"/>
          </w:divBdr>
          <w:divsChild>
            <w:div w:id="1602639521">
              <w:marLeft w:val="0"/>
              <w:marRight w:val="0"/>
              <w:marTop w:val="0"/>
              <w:marBottom w:val="0"/>
              <w:divBdr>
                <w:top w:val="none" w:sz="0" w:space="0" w:color="auto"/>
                <w:left w:val="none" w:sz="0" w:space="0" w:color="auto"/>
                <w:bottom w:val="none" w:sz="0" w:space="0" w:color="auto"/>
                <w:right w:val="none" w:sz="0" w:space="0" w:color="auto"/>
              </w:divBdr>
            </w:div>
          </w:divsChild>
        </w:div>
        <w:div w:id="280234943">
          <w:marLeft w:val="0"/>
          <w:marRight w:val="0"/>
          <w:marTop w:val="0"/>
          <w:marBottom w:val="0"/>
          <w:divBdr>
            <w:top w:val="none" w:sz="0" w:space="0" w:color="auto"/>
            <w:left w:val="none" w:sz="0" w:space="0" w:color="auto"/>
            <w:bottom w:val="none" w:sz="0" w:space="0" w:color="auto"/>
            <w:right w:val="none" w:sz="0" w:space="0" w:color="auto"/>
          </w:divBdr>
          <w:divsChild>
            <w:div w:id="653922459">
              <w:marLeft w:val="0"/>
              <w:marRight w:val="0"/>
              <w:marTop w:val="0"/>
              <w:marBottom w:val="0"/>
              <w:divBdr>
                <w:top w:val="none" w:sz="0" w:space="0" w:color="auto"/>
                <w:left w:val="none" w:sz="0" w:space="0" w:color="auto"/>
                <w:bottom w:val="none" w:sz="0" w:space="0" w:color="auto"/>
                <w:right w:val="none" w:sz="0" w:space="0" w:color="auto"/>
              </w:divBdr>
            </w:div>
          </w:divsChild>
        </w:div>
        <w:div w:id="419644643">
          <w:marLeft w:val="0"/>
          <w:marRight w:val="0"/>
          <w:marTop w:val="0"/>
          <w:marBottom w:val="0"/>
          <w:divBdr>
            <w:top w:val="none" w:sz="0" w:space="0" w:color="auto"/>
            <w:left w:val="none" w:sz="0" w:space="0" w:color="auto"/>
            <w:bottom w:val="none" w:sz="0" w:space="0" w:color="auto"/>
            <w:right w:val="none" w:sz="0" w:space="0" w:color="auto"/>
          </w:divBdr>
          <w:divsChild>
            <w:div w:id="1276905663">
              <w:marLeft w:val="0"/>
              <w:marRight w:val="0"/>
              <w:marTop w:val="0"/>
              <w:marBottom w:val="0"/>
              <w:divBdr>
                <w:top w:val="none" w:sz="0" w:space="0" w:color="auto"/>
                <w:left w:val="none" w:sz="0" w:space="0" w:color="auto"/>
                <w:bottom w:val="none" w:sz="0" w:space="0" w:color="auto"/>
                <w:right w:val="none" w:sz="0" w:space="0" w:color="auto"/>
              </w:divBdr>
            </w:div>
          </w:divsChild>
        </w:div>
        <w:div w:id="737284059">
          <w:marLeft w:val="0"/>
          <w:marRight w:val="0"/>
          <w:marTop w:val="0"/>
          <w:marBottom w:val="0"/>
          <w:divBdr>
            <w:top w:val="none" w:sz="0" w:space="0" w:color="auto"/>
            <w:left w:val="none" w:sz="0" w:space="0" w:color="auto"/>
            <w:bottom w:val="none" w:sz="0" w:space="0" w:color="auto"/>
            <w:right w:val="none" w:sz="0" w:space="0" w:color="auto"/>
          </w:divBdr>
          <w:divsChild>
            <w:div w:id="11076583">
              <w:marLeft w:val="0"/>
              <w:marRight w:val="0"/>
              <w:marTop w:val="0"/>
              <w:marBottom w:val="0"/>
              <w:divBdr>
                <w:top w:val="none" w:sz="0" w:space="0" w:color="auto"/>
                <w:left w:val="none" w:sz="0" w:space="0" w:color="auto"/>
                <w:bottom w:val="none" w:sz="0" w:space="0" w:color="auto"/>
                <w:right w:val="none" w:sz="0" w:space="0" w:color="auto"/>
              </w:divBdr>
            </w:div>
          </w:divsChild>
        </w:div>
        <w:div w:id="845246396">
          <w:marLeft w:val="0"/>
          <w:marRight w:val="0"/>
          <w:marTop w:val="0"/>
          <w:marBottom w:val="0"/>
          <w:divBdr>
            <w:top w:val="none" w:sz="0" w:space="0" w:color="auto"/>
            <w:left w:val="none" w:sz="0" w:space="0" w:color="auto"/>
            <w:bottom w:val="none" w:sz="0" w:space="0" w:color="auto"/>
            <w:right w:val="none" w:sz="0" w:space="0" w:color="auto"/>
          </w:divBdr>
          <w:divsChild>
            <w:div w:id="1748458607">
              <w:marLeft w:val="0"/>
              <w:marRight w:val="0"/>
              <w:marTop w:val="0"/>
              <w:marBottom w:val="0"/>
              <w:divBdr>
                <w:top w:val="none" w:sz="0" w:space="0" w:color="auto"/>
                <w:left w:val="none" w:sz="0" w:space="0" w:color="auto"/>
                <w:bottom w:val="none" w:sz="0" w:space="0" w:color="auto"/>
                <w:right w:val="none" w:sz="0" w:space="0" w:color="auto"/>
              </w:divBdr>
            </w:div>
          </w:divsChild>
        </w:div>
        <w:div w:id="920943422">
          <w:marLeft w:val="0"/>
          <w:marRight w:val="0"/>
          <w:marTop w:val="0"/>
          <w:marBottom w:val="0"/>
          <w:divBdr>
            <w:top w:val="none" w:sz="0" w:space="0" w:color="auto"/>
            <w:left w:val="none" w:sz="0" w:space="0" w:color="auto"/>
            <w:bottom w:val="none" w:sz="0" w:space="0" w:color="auto"/>
            <w:right w:val="none" w:sz="0" w:space="0" w:color="auto"/>
          </w:divBdr>
          <w:divsChild>
            <w:div w:id="1408770749">
              <w:marLeft w:val="0"/>
              <w:marRight w:val="0"/>
              <w:marTop w:val="0"/>
              <w:marBottom w:val="0"/>
              <w:divBdr>
                <w:top w:val="none" w:sz="0" w:space="0" w:color="auto"/>
                <w:left w:val="none" w:sz="0" w:space="0" w:color="auto"/>
                <w:bottom w:val="none" w:sz="0" w:space="0" w:color="auto"/>
                <w:right w:val="none" w:sz="0" w:space="0" w:color="auto"/>
              </w:divBdr>
            </w:div>
          </w:divsChild>
        </w:div>
        <w:div w:id="1242761151">
          <w:marLeft w:val="0"/>
          <w:marRight w:val="0"/>
          <w:marTop w:val="0"/>
          <w:marBottom w:val="0"/>
          <w:divBdr>
            <w:top w:val="none" w:sz="0" w:space="0" w:color="auto"/>
            <w:left w:val="none" w:sz="0" w:space="0" w:color="auto"/>
            <w:bottom w:val="none" w:sz="0" w:space="0" w:color="auto"/>
            <w:right w:val="none" w:sz="0" w:space="0" w:color="auto"/>
          </w:divBdr>
          <w:divsChild>
            <w:div w:id="6686372">
              <w:marLeft w:val="0"/>
              <w:marRight w:val="0"/>
              <w:marTop w:val="0"/>
              <w:marBottom w:val="0"/>
              <w:divBdr>
                <w:top w:val="none" w:sz="0" w:space="0" w:color="auto"/>
                <w:left w:val="none" w:sz="0" w:space="0" w:color="auto"/>
                <w:bottom w:val="none" w:sz="0" w:space="0" w:color="auto"/>
                <w:right w:val="none" w:sz="0" w:space="0" w:color="auto"/>
              </w:divBdr>
            </w:div>
          </w:divsChild>
        </w:div>
        <w:div w:id="1495222429">
          <w:marLeft w:val="0"/>
          <w:marRight w:val="0"/>
          <w:marTop w:val="0"/>
          <w:marBottom w:val="0"/>
          <w:divBdr>
            <w:top w:val="none" w:sz="0" w:space="0" w:color="auto"/>
            <w:left w:val="none" w:sz="0" w:space="0" w:color="auto"/>
            <w:bottom w:val="none" w:sz="0" w:space="0" w:color="auto"/>
            <w:right w:val="none" w:sz="0" w:space="0" w:color="auto"/>
          </w:divBdr>
          <w:divsChild>
            <w:div w:id="1273511088">
              <w:marLeft w:val="0"/>
              <w:marRight w:val="0"/>
              <w:marTop w:val="0"/>
              <w:marBottom w:val="0"/>
              <w:divBdr>
                <w:top w:val="none" w:sz="0" w:space="0" w:color="auto"/>
                <w:left w:val="none" w:sz="0" w:space="0" w:color="auto"/>
                <w:bottom w:val="none" w:sz="0" w:space="0" w:color="auto"/>
                <w:right w:val="none" w:sz="0" w:space="0" w:color="auto"/>
              </w:divBdr>
            </w:div>
          </w:divsChild>
        </w:div>
        <w:div w:id="1587691981">
          <w:marLeft w:val="0"/>
          <w:marRight w:val="0"/>
          <w:marTop w:val="0"/>
          <w:marBottom w:val="0"/>
          <w:divBdr>
            <w:top w:val="none" w:sz="0" w:space="0" w:color="auto"/>
            <w:left w:val="none" w:sz="0" w:space="0" w:color="auto"/>
            <w:bottom w:val="none" w:sz="0" w:space="0" w:color="auto"/>
            <w:right w:val="none" w:sz="0" w:space="0" w:color="auto"/>
          </w:divBdr>
          <w:divsChild>
            <w:div w:id="641733085">
              <w:marLeft w:val="0"/>
              <w:marRight w:val="0"/>
              <w:marTop w:val="0"/>
              <w:marBottom w:val="0"/>
              <w:divBdr>
                <w:top w:val="none" w:sz="0" w:space="0" w:color="auto"/>
                <w:left w:val="none" w:sz="0" w:space="0" w:color="auto"/>
                <w:bottom w:val="none" w:sz="0" w:space="0" w:color="auto"/>
                <w:right w:val="none" w:sz="0" w:space="0" w:color="auto"/>
              </w:divBdr>
            </w:div>
          </w:divsChild>
        </w:div>
        <w:div w:id="1604067408">
          <w:marLeft w:val="0"/>
          <w:marRight w:val="0"/>
          <w:marTop w:val="0"/>
          <w:marBottom w:val="0"/>
          <w:divBdr>
            <w:top w:val="none" w:sz="0" w:space="0" w:color="auto"/>
            <w:left w:val="none" w:sz="0" w:space="0" w:color="auto"/>
            <w:bottom w:val="none" w:sz="0" w:space="0" w:color="auto"/>
            <w:right w:val="none" w:sz="0" w:space="0" w:color="auto"/>
          </w:divBdr>
          <w:divsChild>
            <w:div w:id="1189635962">
              <w:marLeft w:val="0"/>
              <w:marRight w:val="0"/>
              <w:marTop w:val="0"/>
              <w:marBottom w:val="0"/>
              <w:divBdr>
                <w:top w:val="none" w:sz="0" w:space="0" w:color="auto"/>
                <w:left w:val="none" w:sz="0" w:space="0" w:color="auto"/>
                <w:bottom w:val="none" w:sz="0" w:space="0" w:color="auto"/>
                <w:right w:val="none" w:sz="0" w:space="0" w:color="auto"/>
              </w:divBdr>
            </w:div>
          </w:divsChild>
        </w:div>
        <w:div w:id="1716586045">
          <w:marLeft w:val="0"/>
          <w:marRight w:val="0"/>
          <w:marTop w:val="0"/>
          <w:marBottom w:val="0"/>
          <w:divBdr>
            <w:top w:val="none" w:sz="0" w:space="0" w:color="auto"/>
            <w:left w:val="none" w:sz="0" w:space="0" w:color="auto"/>
            <w:bottom w:val="none" w:sz="0" w:space="0" w:color="auto"/>
            <w:right w:val="none" w:sz="0" w:space="0" w:color="auto"/>
          </w:divBdr>
          <w:divsChild>
            <w:div w:id="885337584">
              <w:marLeft w:val="0"/>
              <w:marRight w:val="0"/>
              <w:marTop w:val="0"/>
              <w:marBottom w:val="0"/>
              <w:divBdr>
                <w:top w:val="none" w:sz="0" w:space="0" w:color="auto"/>
                <w:left w:val="none" w:sz="0" w:space="0" w:color="auto"/>
                <w:bottom w:val="none" w:sz="0" w:space="0" w:color="auto"/>
                <w:right w:val="none" w:sz="0" w:space="0" w:color="auto"/>
              </w:divBdr>
            </w:div>
          </w:divsChild>
        </w:div>
        <w:div w:id="1787118682">
          <w:marLeft w:val="0"/>
          <w:marRight w:val="0"/>
          <w:marTop w:val="0"/>
          <w:marBottom w:val="0"/>
          <w:divBdr>
            <w:top w:val="none" w:sz="0" w:space="0" w:color="auto"/>
            <w:left w:val="none" w:sz="0" w:space="0" w:color="auto"/>
            <w:bottom w:val="none" w:sz="0" w:space="0" w:color="auto"/>
            <w:right w:val="none" w:sz="0" w:space="0" w:color="auto"/>
          </w:divBdr>
          <w:divsChild>
            <w:div w:id="1228372239">
              <w:marLeft w:val="0"/>
              <w:marRight w:val="0"/>
              <w:marTop w:val="0"/>
              <w:marBottom w:val="0"/>
              <w:divBdr>
                <w:top w:val="none" w:sz="0" w:space="0" w:color="auto"/>
                <w:left w:val="none" w:sz="0" w:space="0" w:color="auto"/>
                <w:bottom w:val="none" w:sz="0" w:space="0" w:color="auto"/>
                <w:right w:val="none" w:sz="0" w:space="0" w:color="auto"/>
              </w:divBdr>
            </w:div>
          </w:divsChild>
        </w:div>
        <w:div w:id="1944223154">
          <w:marLeft w:val="0"/>
          <w:marRight w:val="0"/>
          <w:marTop w:val="0"/>
          <w:marBottom w:val="0"/>
          <w:divBdr>
            <w:top w:val="none" w:sz="0" w:space="0" w:color="auto"/>
            <w:left w:val="none" w:sz="0" w:space="0" w:color="auto"/>
            <w:bottom w:val="none" w:sz="0" w:space="0" w:color="auto"/>
            <w:right w:val="none" w:sz="0" w:space="0" w:color="auto"/>
          </w:divBdr>
          <w:divsChild>
            <w:div w:id="783039588">
              <w:marLeft w:val="0"/>
              <w:marRight w:val="0"/>
              <w:marTop w:val="0"/>
              <w:marBottom w:val="0"/>
              <w:divBdr>
                <w:top w:val="none" w:sz="0" w:space="0" w:color="auto"/>
                <w:left w:val="none" w:sz="0" w:space="0" w:color="auto"/>
                <w:bottom w:val="none" w:sz="0" w:space="0" w:color="auto"/>
                <w:right w:val="none" w:sz="0" w:space="0" w:color="auto"/>
              </w:divBdr>
            </w:div>
          </w:divsChild>
        </w:div>
        <w:div w:id="1967198812">
          <w:marLeft w:val="0"/>
          <w:marRight w:val="0"/>
          <w:marTop w:val="0"/>
          <w:marBottom w:val="0"/>
          <w:divBdr>
            <w:top w:val="none" w:sz="0" w:space="0" w:color="auto"/>
            <w:left w:val="none" w:sz="0" w:space="0" w:color="auto"/>
            <w:bottom w:val="none" w:sz="0" w:space="0" w:color="auto"/>
            <w:right w:val="none" w:sz="0" w:space="0" w:color="auto"/>
          </w:divBdr>
          <w:divsChild>
            <w:div w:id="391854123">
              <w:marLeft w:val="0"/>
              <w:marRight w:val="0"/>
              <w:marTop w:val="0"/>
              <w:marBottom w:val="0"/>
              <w:divBdr>
                <w:top w:val="none" w:sz="0" w:space="0" w:color="auto"/>
                <w:left w:val="none" w:sz="0" w:space="0" w:color="auto"/>
                <w:bottom w:val="none" w:sz="0" w:space="0" w:color="auto"/>
                <w:right w:val="none" w:sz="0" w:space="0" w:color="auto"/>
              </w:divBdr>
            </w:div>
          </w:divsChild>
        </w:div>
        <w:div w:id="1967926811">
          <w:marLeft w:val="0"/>
          <w:marRight w:val="0"/>
          <w:marTop w:val="0"/>
          <w:marBottom w:val="0"/>
          <w:divBdr>
            <w:top w:val="none" w:sz="0" w:space="0" w:color="auto"/>
            <w:left w:val="none" w:sz="0" w:space="0" w:color="auto"/>
            <w:bottom w:val="none" w:sz="0" w:space="0" w:color="auto"/>
            <w:right w:val="none" w:sz="0" w:space="0" w:color="auto"/>
          </w:divBdr>
          <w:divsChild>
            <w:div w:id="1109620180">
              <w:marLeft w:val="0"/>
              <w:marRight w:val="0"/>
              <w:marTop w:val="0"/>
              <w:marBottom w:val="0"/>
              <w:divBdr>
                <w:top w:val="none" w:sz="0" w:space="0" w:color="auto"/>
                <w:left w:val="none" w:sz="0" w:space="0" w:color="auto"/>
                <w:bottom w:val="none" w:sz="0" w:space="0" w:color="auto"/>
                <w:right w:val="none" w:sz="0" w:space="0" w:color="auto"/>
              </w:divBdr>
            </w:div>
          </w:divsChild>
        </w:div>
        <w:div w:id="2128501525">
          <w:marLeft w:val="0"/>
          <w:marRight w:val="0"/>
          <w:marTop w:val="0"/>
          <w:marBottom w:val="0"/>
          <w:divBdr>
            <w:top w:val="none" w:sz="0" w:space="0" w:color="auto"/>
            <w:left w:val="none" w:sz="0" w:space="0" w:color="auto"/>
            <w:bottom w:val="none" w:sz="0" w:space="0" w:color="auto"/>
            <w:right w:val="none" w:sz="0" w:space="0" w:color="auto"/>
          </w:divBdr>
          <w:divsChild>
            <w:div w:id="13134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40672">
      <w:bodyDiv w:val="1"/>
      <w:marLeft w:val="0"/>
      <w:marRight w:val="0"/>
      <w:marTop w:val="0"/>
      <w:marBottom w:val="0"/>
      <w:divBdr>
        <w:top w:val="none" w:sz="0" w:space="0" w:color="auto"/>
        <w:left w:val="none" w:sz="0" w:space="0" w:color="auto"/>
        <w:bottom w:val="none" w:sz="0" w:space="0" w:color="auto"/>
        <w:right w:val="none" w:sz="0" w:space="0" w:color="auto"/>
      </w:divBdr>
    </w:div>
    <w:div w:id="18827409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idescentrs.lvgmc.lv/iebuvets/pludu-riska-un-pludu-draudu-karte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geolatvija.lv/geo/tapi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iub.gov.lv/lv/media/658/download" TargetMode="External"/><Relationship Id="rId2" Type="http://schemas.openxmlformats.org/officeDocument/2006/relationships/hyperlink" Target="https://likumi.lv/ta/id/317006-par-valsts-civilas-aizsardzibas-planu" TargetMode="External"/><Relationship Id="rId1" Type="http://schemas.openxmlformats.org/officeDocument/2006/relationships/hyperlink" Target="https://tap.mk.gov.lv/doc/2019_07/VARAMPl_27062019.1238.docx" TargetMode="External"/><Relationship Id="rId5" Type="http://schemas.openxmlformats.org/officeDocument/2006/relationships/hyperlink" Target="https://www.lm.gov.lv/lv/vadlinijas-horizontala-principa-vienlidziba-ieklausana-nediskriminacija-un-pamattiesibu-ieverosana-istenosanai-un-uzraudzibai-2021-2027" TargetMode="External"/><Relationship Id="rId4" Type="http://schemas.openxmlformats.org/officeDocument/2006/relationships/hyperlink" Target="https://klimats.meteo.lv/pasvaldibu_apska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SharedWithUsers xmlns="42dc4312-d27d-48b3-b15a-0ae0426949e2">
      <UserInfo>
        <DisplayName>Kurts  Auza</DisplayName>
        <AccountId>62</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kuments" ma:contentTypeID="0x0101001B7D1865D41F1A448C4EBBD6109E63C2" ma:contentTypeVersion="10" ma:contentTypeDescription="Izveidot jaunu dokumentu." ma:contentTypeScope="" ma:versionID="fd22f96924705f6fbf457e960e3492b7">
  <xsd:schema xmlns:xsd="http://www.w3.org/2001/XMLSchema" xmlns:xs="http://www.w3.org/2001/XMLSchema" xmlns:p="http://schemas.microsoft.com/office/2006/metadata/properties" xmlns:ns2="41727c8c-8156-49ad-b81c-e48b1d04112a" xmlns:ns3="42dc4312-d27d-48b3-b15a-0ae0426949e2" targetNamespace="http://schemas.microsoft.com/office/2006/metadata/properties" ma:root="true" ma:fieldsID="cbb65edf0c57efef46a9b1960aae3ba9" ns2:_="" ns3:_="">
    <xsd:import namespace="41727c8c-8156-49ad-b81c-e48b1d04112a"/>
    <xsd:import namespace="42dc4312-d27d-48b3-b15a-0ae0426949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27c8c-8156-49ad-b81c-e48b1d0411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dc4312-d27d-48b3-b15a-0ae0426949e2" elementFormDefault="qualified">
    <xsd:import namespace="http://schemas.microsoft.com/office/2006/documentManagement/types"/>
    <xsd:import namespace="http://schemas.microsoft.com/office/infopath/2007/PartnerControls"/>
    <xsd:element name="SharedWithUsers" ma:index="11"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7A73C4-E18B-4D8D-8611-37ED4BA5B88D}">
  <ds:schemaRefs>
    <ds:schemaRef ds:uri="http://schemas.openxmlformats.org/officeDocument/2006/bibliography"/>
  </ds:schemaRefs>
</ds:datastoreItem>
</file>

<file path=customXml/itemProps2.xml><?xml version="1.0" encoding="utf-8"?>
<ds:datastoreItem xmlns:ds="http://schemas.openxmlformats.org/officeDocument/2006/customXml" ds:itemID="{1F213453-7A89-4B78-AFF2-FA6FD4B8093E}">
  <ds:schemaRefs>
    <ds:schemaRef ds:uri="http://schemas.microsoft.com/office/2006/metadata/longProperties"/>
  </ds:schemaRefs>
</ds:datastoreItem>
</file>

<file path=customXml/itemProps3.xml><?xml version="1.0" encoding="utf-8"?>
<ds:datastoreItem xmlns:ds="http://schemas.openxmlformats.org/officeDocument/2006/customXml" ds:itemID="{991DAA3F-3850-458A-87C5-DDA6B02EE673}">
  <ds:schemaRefs>
    <ds:schemaRef ds:uri="http://schemas.microsoft.com/office/2006/metadata/properties"/>
    <ds:schemaRef ds:uri="http://schemas.microsoft.com/office/infopath/2007/PartnerControls"/>
    <ds:schemaRef ds:uri="42dc4312-d27d-48b3-b15a-0ae0426949e2"/>
  </ds:schemaRefs>
</ds:datastoreItem>
</file>

<file path=customXml/itemProps4.xml><?xml version="1.0" encoding="utf-8"?>
<ds:datastoreItem xmlns:ds="http://schemas.openxmlformats.org/officeDocument/2006/customXml" ds:itemID="{2B528624-DD46-4884-BBB5-A00FC1371E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27c8c-8156-49ad-b81c-e48b1d04112a"/>
    <ds:schemaRef ds:uri="42dc4312-d27d-48b3-b15a-0ae0426949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01E5B00-F4B4-4926-ACB3-A6B3798641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12059</Words>
  <Characters>6875</Characters>
  <Application>Microsoft Office Word</Application>
  <DocSecurity>0</DocSecurity>
  <Lines>57</Lines>
  <Paragraphs>37</Paragraphs>
  <ScaleCrop>false</ScaleCrop>
  <HeadingPairs>
    <vt:vector size="2" baseType="variant">
      <vt:variant>
        <vt:lpstr>Title</vt:lpstr>
      </vt:variant>
      <vt:variant>
        <vt:i4>1</vt:i4>
      </vt:variant>
    </vt:vector>
  </HeadingPairs>
  <TitlesOfParts>
    <vt:vector size="1" baseType="lpstr">
      <vt:lpstr>4</vt:lpstr>
    </vt:vector>
  </TitlesOfParts>
  <Company>VIDM</Company>
  <LinksUpToDate>false</LinksUpToDate>
  <CharactersWithSpaces>18897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subject/>
  <dc:creator>Anete Kalniņa</dc:creator>
  <cp:keywords/>
  <dc:description/>
  <cp:lastModifiedBy>Anete</cp:lastModifiedBy>
  <cp:revision>22</cp:revision>
  <cp:lastPrinted>2014-11-11T03:54:00Z</cp:lastPrinted>
  <dcterms:created xsi:type="dcterms:W3CDTF">2023-10-06T08:11:00Z</dcterms:created>
  <dcterms:modified xsi:type="dcterms:W3CDTF">2023-11-08T18:58:00Z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duras">
    <vt:lpwstr>12</vt:lpwstr>
  </property>
  <property fmtid="{D5CDD505-2E9C-101B-9397-08002B2CF9AE}" pid="3" name="Veids">
    <vt:lpwstr>211;#01_Lemums_VARAM_5422|e7bafaec-6526-4aa8-9d2f-ab77a29dbb48</vt:lpwstr>
  </property>
  <property fmtid="{D5CDD505-2E9C-101B-9397-08002B2CF9AE}" pid="4" name="Datums">
    <vt:lpwstr>2016-12-23T00:00:00Z</vt:lpwstr>
  </property>
  <property fmtid="{D5CDD505-2E9C-101B-9397-08002B2CF9AE}" pid="5" name="o877d9218c154979a8e88c6fe5bfa2b4">
    <vt:lpwstr>01_Lemums_VARAM_5422|e7bafaec-6526-4aa8-9d2f-ab77a29dbb48</vt:lpwstr>
  </property>
  <property fmtid="{D5CDD505-2E9C-101B-9397-08002B2CF9AE}" pid="6" name="TaxCatchAll">
    <vt:lpwstr>211;#01_Lemums_VARAM_5422|e7bafaec-6526-4aa8-9d2f-ab77a29dbb48</vt:lpwstr>
  </property>
  <property fmtid="{D5CDD505-2E9C-101B-9397-08002B2CF9AE}" pid="7" name="PublishingExpirationDate">
    <vt:lpwstr/>
  </property>
  <property fmtid="{D5CDD505-2E9C-101B-9397-08002B2CF9AE}" pid="8" name="PublishingStartDate">
    <vt:lpwstr/>
  </property>
  <property fmtid="{D5CDD505-2E9C-101B-9397-08002B2CF9AE}" pid="9" name="ContentTypeId">
    <vt:lpwstr>0x0101001B7D1865D41F1A448C4EBBD6109E63C2</vt:lpwstr>
  </property>
</Properties>
</file>