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3B83" w14:textId="57F9B774" w:rsidR="00485436" w:rsidRPr="00393B4F" w:rsidRDefault="00485436" w:rsidP="00485436">
      <w:pPr>
        <w:spacing w:before="120"/>
        <w:jc w:val="center"/>
        <w:rPr>
          <w:rStyle w:val="FootnoteReference"/>
          <w:b/>
          <w:bCs/>
          <w:caps/>
          <w:sz w:val="28"/>
          <w:szCs w:val="28"/>
        </w:rPr>
      </w:pPr>
      <w:r w:rsidRPr="00393B4F">
        <w:rPr>
          <w:b/>
          <w:bCs/>
          <w:caps/>
          <w:sz w:val="28"/>
          <w:szCs w:val="28"/>
        </w:rPr>
        <w:t>projektu iesniegumu vērtēšanas kritēriju piemērošanas metodika</w:t>
      </w:r>
    </w:p>
    <w:p w14:paraId="46F8EC14" w14:textId="77777777" w:rsidR="00485436" w:rsidRPr="00393B4F" w:rsidRDefault="00485436" w:rsidP="00485436">
      <w:pPr>
        <w:autoSpaceDE w:val="0"/>
        <w:autoSpaceDN w:val="0"/>
        <w:adjustRightInd w:val="0"/>
        <w:rPr>
          <w:b/>
        </w:rPr>
      </w:pPr>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0"/>
        <w:gridCol w:w="4255"/>
        <w:gridCol w:w="4111"/>
        <w:gridCol w:w="4536"/>
      </w:tblGrid>
      <w:tr w:rsidR="007D335D" w:rsidRPr="00393B4F" w14:paraId="5968A435" w14:textId="77777777" w:rsidTr="602009F0">
        <w:trPr>
          <w:trHeight w:val="559"/>
        </w:trPr>
        <w:tc>
          <w:tcPr>
            <w:tcW w:w="5245" w:type="dxa"/>
            <w:gridSpan w:val="2"/>
            <w:shd w:val="clear" w:color="auto" w:fill="FFFFFF" w:themeFill="background1"/>
            <w:vAlign w:val="center"/>
          </w:tcPr>
          <w:p w14:paraId="56858CC9" w14:textId="77777777" w:rsidR="007D335D" w:rsidRPr="00393B4F" w:rsidRDefault="007D335D" w:rsidP="007D335D">
            <w:pPr>
              <w:rPr>
                <w:rFonts w:eastAsia="Calibri"/>
                <w:lang w:eastAsia="en-US"/>
              </w:rPr>
            </w:pPr>
            <w:r w:rsidRPr="00393B4F">
              <w:rPr>
                <w:rFonts w:eastAsia="Calibri"/>
                <w:lang w:eastAsia="en-US"/>
              </w:rPr>
              <w:t>Darbības programmas nosaukums</w:t>
            </w:r>
          </w:p>
        </w:tc>
        <w:tc>
          <w:tcPr>
            <w:tcW w:w="8647" w:type="dxa"/>
            <w:gridSpan w:val="2"/>
            <w:shd w:val="clear" w:color="auto" w:fill="FFFFFF" w:themeFill="background1"/>
            <w:vAlign w:val="center"/>
          </w:tcPr>
          <w:p w14:paraId="5C76ECD6" w14:textId="2AB95D11" w:rsidR="007D335D" w:rsidRPr="00393B4F" w:rsidRDefault="007D335D" w:rsidP="007D335D">
            <w:pPr>
              <w:spacing w:line="276" w:lineRule="auto"/>
              <w:rPr>
                <w:rFonts w:eastAsia="Calibri"/>
                <w:lang w:eastAsia="en-US"/>
              </w:rPr>
            </w:pPr>
            <w:r w:rsidRPr="001B18CE">
              <w:t>Eiropas Savienības kohēzijas politikas programma 2021.–2027.gadam</w:t>
            </w:r>
          </w:p>
        </w:tc>
      </w:tr>
      <w:tr w:rsidR="007D335D" w:rsidRPr="00393B4F" w14:paraId="5F89D062" w14:textId="77777777" w:rsidTr="602009F0">
        <w:trPr>
          <w:trHeight w:val="553"/>
        </w:trPr>
        <w:tc>
          <w:tcPr>
            <w:tcW w:w="5245" w:type="dxa"/>
            <w:gridSpan w:val="2"/>
            <w:shd w:val="clear" w:color="auto" w:fill="FFFFFF" w:themeFill="background1"/>
            <w:vAlign w:val="center"/>
          </w:tcPr>
          <w:p w14:paraId="1E70769F" w14:textId="77777777" w:rsidR="007D335D" w:rsidRPr="00393B4F" w:rsidRDefault="007D335D" w:rsidP="007D335D">
            <w:pPr>
              <w:rPr>
                <w:rFonts w:eastAsia="Calibri"/>
                <w:lang w:eastAsia="en-US"/>
              </w:rPr>
            </w:pPr>
            <w:r w:rsidRPr="00393B4F">
              <w:rPr>
                <w:rFonts w:eastAsia="Calibri"/>
                <w:lang w:eastAsia="en-US"/>
              </w:rPr>
              <w:t>Prioritātes numurs un nosaukums</w:t>
            </w:r>
          </w:p>
        </w:tc>
        <w:tc>
          <w:tcPr>
            <w:tcW w:w="8647" w:type="dxa"/>
            <w:gridSpan w:val="2"/>
            <w:shd w:val="clear" w:color="auto" w:fill="FFFFFF" w:themeFill="background1"/>
            <w:vAlign w:val="center"/>
          </w:tcPr>
          <w:p w14:paraId="5B8384C8" w14:textId="08640B77" w:rsidR="007D335D" w:rsidRPr="00393B4F" w:rsidRDefault="00017C89" w:rsidP="007D335D">
            <w:pPr>
              <w:spacing w:line="276" w:lineRule="auto"/>
              <w:rPr>
                <w:rFonts w:eastAsia="Calibri"/>
                <w:lang w:eastAsia="en-US"/>
              </w:rPr>
            </w:pPr>
            <w:r>
              <w:t xml:space="preserve">6.1.  “Pāreja uz </w:t>
            </w:r>
            <w:proofErr w:type="spellStart"/>
            <w:r>
              <w:t>klimatneitralitāti</w:t>
            </w:r>
            <w:proofErr w:type="spellEnd"/>
          </w:p>
        </w:tc>
      </w:tr>
      <w:tr w:rsidR="007D335D" w:rsidRPr="00393B4F" w14:paraId="18F7AED9" w14:textId="77777777" w:rsidTr="602009F0">
        <w:trPr>
          <w:trHeight w:val="428"/>
        </w:trPr>
        <w:tc>
          <w:tcPr>
            <w:tcW w:w="5245" w:type="dxa"/>
            <w:gridSpan w:val="2"/>
            <w:shd w:val="clear" w:color="auto" w:fill="FFFFFF" w:themeFill="background1"/>
            <w:vAlign w:val="center"/>
          </w:tcPr>
          <w:p w14:paraId="450C36BD" w14:textId="77777777" w:rsidR="007D335D" w:rsidRPr="00393B4F" w:rsidRDefault="007D335D" w:rsidP="007D335D">
            <w:pPr>
              <w:rPr>
                <w:rFonts w:eastAsia="Calibri"/>
                <w:lang w:eastAsia="en-US"/>
              </w:rPr>
            </w:pPr>
            <w:r w:rsidRPr="00393B4F">
              <w:rPr>
                <w:rFonts w:eastAsia="Calibri"/>
                <w:lang w:eastAsia="en-US"/>
              </w:rPr>
              <w:t xml:space="preserve">Specifiskā atbalsta mērķa numurs un nosaukums </w:t>
            </w:r>
          </w:p>
        </w:tc>
        <w:tc>
          <w:tcPr>
            <w:tcW w:w="8647" w:type="dxa"/>
            <w:gridSpan w:val="2"/>
            <w:shd w:val="clear" w:color="auto" w:fill="FFFFFF" w:themeFill="background1"/>
          </w:tcPr>
          <w:p w14:paraId="009CC329" w14:textId="6BA11B1A" w:rsidR="007D335D" w:rsidRPr="00393B4F" w:rsidRDefault="00677D0C" w:rsidP="007D335D">
            <w:pPr>
              <w:spacing w:line="276" w:lineRule="auto"/>
              <w:rPr>
                <w:rFonts w:eastAsia="Calibri"/>
                <w:lang w:eastAsia="en-US"/>
              </w:rPr>
            </w:pPr>
            <w:r w:rsidRPr="00677D0C">
              <w:t xml:space="preserve">6.1.1. Pārejas uz </w:t>
            </w:r>
            <w:proofErr w:type="spellStart"/>
            <w:r w:rsidRPr="00677D0C">
              <w:t>klimatneitralitāti</w:t>
            </w:r>
            <w:proofErr w:type="spellEnd"/>
            <w:r w:rsidRPr="00677D0C">
              <w:t xml:space="preserve"> radīto ekonomisko, sociālo un vides seku mazināšana visvairāk skartajos reģionos</w:t>
            </w:r>
          </w:p>
        </w:tc>
      </w:tr>
      <w:tr w:rsidR="007D335D" w:rsidRPr="00393B4F" w14:paraId="3DF5EB39" w14:textId="77777777" w:rsidTr="602009F0">
        <w:trPr>
          <w:trHeight w:val="540"/>
        </w:trPr>
        <w:tc>
          <w:tcPr>
            <w:tcW w:w="5245" w:type="dxa"/>
            <w:gridSpan w:val="2"/>
            <w:shd w:val="clear" w:color="auto" w:fill="FFFFFF" w:themeFill="background1"/>
            <w:vAlign w:val="center"/>
          </w:tcPr>
          <w:p w14:paraId="70FB8216" w14:textId="77777777" w:rsidR="007D335D" w:rsidRPr="00393B4F" w:rsidRDefault="007D335D" w:rsidP="007D335D">
            <w:pPr>
              <w:rPr>
                <w:rFonts w:eastAsia="Calibri"/>
                <w:lang w:eastAsia="en-US"/>
              </w:rPr>
            </w:pPr>
            <w:r w:rsidRPr="00393B4F">
              <w:rPr>
                <w:rFonts w:eastAsia="ヒラギノ角ゴ Pro W3"/>
                <w:lang w:eastAsia="en-US"/>
              </w:rPr>
              <w:t>Pasākuma numurs un nosaukums</w:t>
            </w:r>
          </w:p>
        </w:tc>
        <w:tc>
          <w:tcPr>
            <w:tcW w:w="8647" w:type="dxa"/>
            <w:gridSpan w:val="2"/>
            <w:shd w:val="clear" w:color="auto" w:fill="FFFFFF" w:themeFill="background1"/>
            <w:vAlign w:val="center"/>
          </w:tcPr>
          <w:p w14:paraId="7BBA87BA" w14:textId="2A858A4A" w:rsidR="007D335D" w:rsidRPr="00393B4F" w:rsidRDefault="00C454AA" w:rsidP="007D335D">
            <w:pPr>
              <w:spacing w:line="276" w:lineRule="auto"/>
              <w:rPr>
                <w:rFonts w:eastAsia="Calibri"/>
                <w:lang w:eastAsia="en-US"/>
              </w:rPr>
            </w:pPr>
            <w:r w:rsidRPr="00C454AA">
              <w:t>6.1.1.7. Eiropas Savienība nozīmes biotopu vai purvu ekosistēmu atjaunošana</w:t>
            </w:r>
          </w:p>
        </w:tc>
      </w:tr>
      <w:tr w:rsidR="007D335D" w:rsidRPr="00393B4F" w14:paraId="76A7CC92" w14:textId="77777777" w:rsidTr="602009F0">
        <w:trPr>
          <w:trHeight w:val="555"/>
        </w:trPr>
        <w:tc>
          <w:tcPr>
            <w:tcW w:w="5245" w:type="dxa"/>
            <w:gridSpan w:val="2"/>
            <w:shd w:val="clear" w:color="auto" w:fill="FFFFFF" w:themeFill="background1"/>
            <w:vAlign w:val="center"/>
          </w:tcPr>
          <w:p w14:paraId="1E4DBEE7" w14:textId="77777777" w:rsidR="007D335D" w:rsidRPr="00393B4F" w:rsidRDefault="007D335D" w:rsidP="007D335D">
            <w:pPr>
              <w:rPr>
                <w:rFonts w:eastAsia="Calibri"/>
                <w:lang w:eastAsia="en-US"/>
              </w:rPr>
            </w:pPr>
            <w:r w:rsidRPr="00393B4F">
              <w:rPr>
                <w:rFonts w:eastAsia="Calibri"/>
                <w:lang w:eastAsia="en-US"/>
              </w:rPr>
              <w:t>Projektu iesniegumu atlases veids</w:t>
            </w:r>
          </w:p>
        </w:tc>
        <w:tc>
          <w:tcPr>
            <w:tcW w:w="8647" w:type="dxa"/>
            <w:gridSpan w:val="2"/>
            <w:shd w:val="clear" w:color="auto" w:fill="FFFFFF" w:themeFill="background1"/>
            <w:vAlign w:val="center"/>
          </w:tcPr>
          <w:p w14:paraId="27A16B8D" w14:textId="4796314C" w:rsidR="007D335D" w:rsidRPr="00393B4F" w:rsidRDefault="007D335D" w:rsidP="007D335D">
            <w:pPr>
              <w:spacing w:line="276" w:lineRule="auto"/>
              <w:rPr>
                <w:rFonts w:eastAsia="Calibri"/>
                <w:lang w:eastAsia="en-US"/>
              </w:rPr>
            </w:pPr>
            <w:r w:rsidRPr="001B18CE">
              <w:t>Ierobežota projektu iesniegumu atlase</w:t>
            </w:r>
          </w:p>
        </w:tc>
      </w:tr>
      <w:tr w:rsidR="007D335D" w:rsidRPr="00393B4F" w14:paraId="735E5927" w14:textId="77777777" w:rsidTr="602009F0">
        <w:trPr>
          <w:trHeight w:val="428"/>
        </w:trPr>
        <w:tc>
          <w:tcPr>
            <w:tcW w:w="5245" w:type="dxa"/>
            <w:gridSpan w:val="2"/>
            <w:shd w:val="clear" w:color="auto" w:fill="FFFFFF" w:themeFill="background1"/>
            <w:vAlign w:val="center"/>
          </w:tcPr>
          <w:p w14:paraId="1E6000C4" w14:textId="77777777" w:rsidR="007D335D" w:rsidRPr="00393B4F" w:rsidRDefault="007D335D" w:rsidP="007D335D">
            <w:pPr>
              <w:rPr>
                <w:rFonts w:eastAsia="Calibri"/>
                <w:lang w:eastAsia="en-US"/>
              </w:rPr>
            </w:pPr>
            <w:r w:rsidRPr="00393B4F">
              <w:rPr>
                <w:rFonts w:eastAsia="Calibri"/>
                <w:lang w:eastAsia="en-US"/>
              </w:rPr>
              <w:t>Atbildīgā iestāde</w:t>
            </w:r>
          </w:p>
        </w:tc>
        <w:tc>
          <w:tcPr>
            <w:tcW w:w="8647" w:type="dxa"/>
            <w:gridSpan w:val="2"/>
            <w:shd w:val="clear" w:color="auto" w:fill="FFFFFF" w:themeFill="background1"/>
          </w:tcPr>
          <w:p w14:paraId="640A1F44" w14:textId="157E5D35" w:rsidR="007D335D" w:rsidRPr="00393B4F" w:rsidRDefault="007D335D" w:rsidP="007D335D">
            <w:pPr>
              <w:spacing w:line="276" w:lineRule="auto"/>
              <w:rPr>
                <w:rFonts w:eastAsia="Calibri"/>
                <w:lang w:eastAsia="en-US"/>
              </w:rPr>
            </w:pPr>
            <w:r w:rsidRPr="001B18CE">
              <w:t xml:space="preserve">Vides aizsardzības un reģionālās attīstības ministrija </w:t>
            </w:r>
          </w:p>
        </w:tc>
      </w:tr>
      <w:tr w:rsidR="00BC7938" w:rsidRPr="00393B4F" w14:paraId="4E90B91F" w14:textId="77777777" w:rsidTr="602009F0">
        <w:trPr>
          <w:trHeight w:val="428"/>
        </w:trPr>
        <w:tc>
          <w:tcPr>
            <w:tcW w:w="9356" w:type="dxa"/>
            <w:gridSpan w:val="3"/>
            <w:shd w:val="clear" w:color="auto" w:fill="D0CECE" w:themeFill="background2" w:themeFillShade="E6"/>
            <w:vAlign w:val="center"/>
          </w:tcPr>
          <w:p w14:paraId="6A7D68D0" w14:textId="46C39D12" w:rsidR="00BC7938" w:rsidRPr="00393B4F" w:rsidRDefault="00BC7938" w:rsidP="00BC7938">
            <w:pPr>
              <w:rPr>
                <w:rFonts w:eastAsia="Calibri"/>
                <w:lang w:eastAsia="en-US"/>
              </w:rPr>
            </w:pPr>
            <w:r w:rsidRPr="634BBDCC">
              <w:rPr>
                <w:b/>
                <w:bCs/>
              </w:rPr>
              <w:t>VIENOTIE KRITĒRIJI</w:t>
            </w:r>
          </w:p>
        </w:tc>
        <w:tc>
          <w:tcPr>
            <w:tcW w:w="4536" w:type="dxa"/>
            <w:shd w:val="clear" w:color="auto" w:fill="D0CECE" w:themeFill="background2" w:themeFillShade="E6"/>
            <w:vAlign w:val="center"/>
          </w:tcPr>
          <w:p w14:paraId="596D8352" w14:textId="77777777" w:rsidR="00BC7938" w:rsidRPr="000C26CC" w:rsidRDefault="00BC7938" w:rsidP="00053F03">
            <w:pPr>
              <w:jc w:val="center"/>
              <w:rPr>
                <w:b/>
                <w:szCs w:val="22"/>
              </w:rPr>
            </w:pPr>
            <w:r w:rsidRPr="000C26CC">
              <w:rPr>
                <w:b/>
                <w:szCs w:val="22"/>
              </w:rPr>
              <w:t>Kritērija ietekme uz lēmuma pieņemšanu</w:t>
            </w:r>
          </w:p>
          <w:p w14:paraId="682AD741" w14:textId="5953BB14" w:rsidR="00BC7938" w:rsidRPr="00393B4F" w:rsidRDefault="00BC7938" w:rsidP="00053F03">
            <w:pPr>
              <w:spacing w:line="276" w:lineRule="auto"/>
              <w:jc w:val="center"/>
              <w:rPr>
                <w:rFonts w:eastAsia="Calibri"/>
                <w:lang w:eastAsia="en-US"/>
              </w:rPr>
            </w:pPr>
            <w:r w:rsidRPr="000C26CC">
              <w:rPr>
                <w:b/>
                <w:szCs w:val="22"/>
              </w:rPr>
              <w:t>(P</w:t>
            </w:r>
            <w:r>
              <w:rPr>
                <w:b/>
                <w:szCs w:val="22"/>
              </w:rPr>
              <w:t>, N/A</w:t>
            </w:r>
            <w:r>
              <w:rPr>
                <w:b/>
                <w:szCs w:val="22"/>
                <w:vertAlign w:val="superscript"/>
              </w:rPr>
              <w:t>*</w:t>
            </w:r>
            <w:r w:rsidRPr="000C26CC">
              <w:rPr>
                <w:b/>
                <w:szCs w:val="22"/>
              </w:rPr>
              <w:t>)</w:t>
            </w:r>
          </w:p>
        </w:tc>
      </w:tr>
      <w:tr w:rsidR="00CD6E8C" w:rsidRPr="00393B4F" w14:paraId="6807F388" w14:textId="77777777" w:rsidTr="602009F0">
        <w:trPr>
          <w:trHeight w:val="710"/>
        </w:trPr>
        <w:tc>
          <w:tcPr>
            <w:tcW w:w="13892" w:type="dxa"/>
            <w:gridSpan w:val="4"/>
            <w:shd w:val="clear" w:color="auto" w:fill="FFFFFF" w:themeFill="background1"/>
            <w:vAlign w:val="center"/>
          </w:tcPr>
          <w:p w14:paraId="222E5F3A" w14:textId="1FF0154B" w:rsidR="00CD6E8C" w:rsidRPr="000C26CC" w:rsidRDefault="00CD6E8C" w:rsidP="00CD6E8C">
            <w:pPr>
              <w:rPr>
                <w:b/>
                <w:szCs w:val="22"/>
              </w:rPr>
            </w:pPr>
            <w:r w:rsidRPr="007E18FA">
              <w:t>Vienotie un vienotie izvēles kritēriji un to piemērošanas skaidrojumi nosakāmi atbilstoši  Eiropas Reģionālās attīstības fonda, Eiropas Sociālā fonda plus, Kohēzijas fonda un Taisnīgas pārkārtošanās fonda projektu iesniegumu atlases metodikas 2021.–2027.gadam noteiktajam.</w:t>
            </w:r>
          </w:p>
        </w:tc>
      </w:tr>
      <w:tr w:rsidR="00017ADD" w:rsidRPr="00393B4F" w14:paraId="52C7BDE1" w14:textId="77777777" w:rsidTr="602009F0">
        <w:tblPrEx>
          <w:shd w:val="clear" w:color="auto" w:fill="auto"/>
          <w:tblLook w:val="04A0" w:firstRow="1" w:lastRow="0" w:firstColumn="1" w:lastColumn="0" w:noHBand="0" w:noVBand="1"/>
        </w:tblPrEx>
        <w:trPr>
          <w:trHeight w:val="662"/>
        </w:trPr>
        <w:tc>
          <w:tcPr>
            <w:tcW w:w="9356" w:type="dxa"/>
            <w:gridSpan w:val="3"/>
            <w:shd w:val="clear" w:color="auto" w:fill="D9D9D9" w:themeFill="background1" w:themeFillShade="D9"/>
            <w:vAlign w:val="center"/>
          </w:tcPr>
          <w:p w14:paraId="76229726" w14:textId="77777777" w:rsidR="00017ADD" w:rsidRPr="00EA278D" w:rsidRDefault="00017ADD" w:rsidP="00D426E9">
            <w:pPr>
              <w:tabs>
                <w:tab w:val="left" w:pos="942"/>
                <w:tab w:val="left" w:pos="1257"/>
              </w:tabs>
              <w:jc w:val="center"/>
              <w:rPr>
                <w:b/>
                <w:bCs/>
                <w:sz w:val="22"/>
                <w:szCs w:val="22"/>
              </w:rPr>
            </w:pPr>
            <w:r w:rsidRPr="00393B4F">
              <w:br w:type="page"/>
            </w:r>
            <w:r w:rsidRPr="00EA278D">
              <w:rPr>
                <w:b/>
                <w:bCs/>
                <w:sz w:val="22"/>
                <w:szCs w:val="22"/>
              </w:rPr>
              <w:t>2.</w:t>
            </w:r>
            <w:r w:rsidRPr="00EA278D">
              <w:rPr>
                <w:sz w:val="22"/>
                <w:szCs w:val="22"/>
              </w:rPr>
              <w:t xml:space="preserve"> </w:t>
            </w:r>
            <w:r w:rsidRPr="00EA278D">
              <w:rPr>
                <w:b/>
                <w:bCs/>
                <w:sz w:val="22"/>
                <w:szCs w:val="22"/>
              </w:rPr>
              <w:t>SPECIFISKIE ATBILSTĪBAS KRITĒRIJI</w:t>
            </w:r>
          </w:p>
        </w:tc>
        <w:tc>
          <w:tcPr>
            <w:tcW w:w="4536" w:type="dxa"/>
            <w:shd w:val="clear" w:color="auto" w:fill="D9D9D9" w:themeFill="background1" w:themeFillShade="D9"/>
            <w:vAlign w:val="center"/>
          </w:tcPr>
          <w:p w14:paraId="027681A6" w14:textId="77777777" w:rsidR="00017ADD" w:rsidRPr="004D7DCB" w:rsidRDefault="00017ADD" w:rsidP="00017ADD">
            <w:pPr>
              <w:jc w:val="center"/>
              <w:rPr>
                <w:b/>
                <w:szCs w:val="22"/>
              </w:rPr>
            </w:pPr>
            <w:r w:rsidRPr="004D7DCB">
              <w:rPr>
                <w:b/>
                <w:szCs w:val="22"/>
              </w:rPr>
              <w:t>Kritērija ietekme uz lēmuma pieņemšanu</w:t>
            </w:r>
          </w:p>
          <w:p w14:paraId="280D921B" w14:textId="175870DC" w:rsidR="00017ADD" w:rsidRPr="00393B4F" w:rsidRDefault="00017ADD" w:rsidP="00017ADD">
            <w:pPr>
              <w:autoSpaceDE w:val="0"/>
              <w:autoSpaceDN w:val="0"/>
              <w:adjustRightInd w:val="0"/>
              <w:contextualSpacing/>
              <w:jc w:val="center"/>
              <w:rPr>
                <w:b/>
                <w:lang w:eastAsia="x-none"/>
              </w:rPr>
            </w:pPr>
            <w:r w:rsidRPr="004D7DCB">
              <w:rPr>
                <w:b/>
                <w:szCs w:val="22"/>
              </w:rPr>
              <w:t>(P, N/A</w:t>
            </w:r>
            <w:r w:rsidRPr="004D7DCB">
              <w:rPr>
                <w:b/>
                <w:szCs w:val="22"/>
                <w:vertAlign w:val="superscript"/>
              </w:rPr>
              <w:t>*</w:t>
            </w:r>
            <w:r w:rsidRPr="004D7DCB">
              <w:rPr>
                <w:b/>
                <w:szCs w:val="22"/>
              </w:rPr>
              <w:t>)</w:t>
            </w:r>
          </w:p>
        </w:tc>
      </w:tr>
      <w:tr w:rsidR="00683E61" w:rsidRPr="00393B4F" w14:paraId="45A539D7" w14:textId="77777777" w:rsidTr="602009F0">
        <w:tblPrEx>
          <w:shd w:val="clear" w:color="auto" w:fill="auto"/>
          <w:tblLook w:val="04A0" w:firstRow="1" w:lastRow="0" w:firstColumn="1" w:lastColumn="0" w:noHBand="0" w:noVBand="1"/>
        </w:tblPrEx>
        <w:trPr>
          <w:trHeight w:val="692"/>
        </w:trPr>
        <w:tc>
          <w:tcPr>
            <w:tcW w:w="990" w:type="dxa"/>
            <w:shd w:val="clear" w:color="auto" w:fill="auto"/>
            <w:vAlign w:val="center"/>
          </w:tcPr>
          <w:p w14:paraId="647FC692" w14:textId="472F2A31" w:rsidR="00683E61" w:rsidRPr="004E1D9B" w:rsidRDefault="005E2F87" w:rsidP="00D426E9">
            <w:pPr>
              <w:tabs>
                <w:tab w:val="left" w:pos="942"/>
                <w:tab w:val="left" w:pos="1257"/>
              </w:tabs>
              <w:jc w:val="center"/>
            </w:pPr>
            <w:r>
              <w:t>2.</w:t>
            </w:r>
            <w:r w:rsidR="00A0030F">
              <w:t>1</w:t>
            </w:r>
            <w:r>
              <w:t>.</w:t>
            </w:r>
          </w:p>
        </w:tc>
        <w:tc>
          <w:tcPr>
            <w:tcW w:w="8366" w:type="dxa"/>
            <w:gridSpan w:val="2"/>
            <w:shd w:val="clear" w:color="auto" w:fill="auto"/>
            <w:vAlign w:val="center"/>
          </w:tcPr>
          <w:p w14:paraId="14F1C2E2" w14:textId="3EAC5018" w:rsidR="00683E61" w:rsidRPr="004E1D9B" w:rsidRDefault="00391A94" w:rsidP="6630E454">
            <w:pPr>
              <w:jc w:val="both"/>
              <w:rPr>
                <w:color w:val="000000" w:themeColor="text1"/>
              </w:rPr>
            </w:pPr>
            <w:r>
              <w:t xml:space="preserve">Projekta iesniegumā norādītās ieguldījumu teritorijas atbilst MK noteikumos par SAMP īstenošanu noteiktajam un tām ir veikts </w:t>
            </w:r>
            <w:r w:rsidR="00DC2937">
              <w:t xml:space="preserve">ekosistēmu pakalpojumu </w:t>
            </w:r>
            <w:r>
              <w:t>novērtējums</w:t>
            </w:r>
            <w:r w:rsidR="70CEC56E">
              <w:t>.</w:t>
            </w:r>
          </w:p>
        </w:tc>
        <w:tc>
          <w:tcPr>
            <w:tcW w:w="4536" w:type="dxa"/>
            <w:shd w:val="clear" w:color="auto" w:fill="auto"/>
            <w:vAlign w:val="center"/>
          </w:tcPr>
          <w:p w14:paraId="0F90CA99" w14:textId="1019A8C0" w:rsidR="00683E61" w:rsidRPr="00E32DD4" w:rsidRDefault="005E2F87" w:rsidP="00D426E9">
            <w:pPr>
              <w:autoSpaceDE w:val="0"/>
              <w:autoSpaceDN w:val="0"/>
              <w:adjustRightInd w:val="0"/>
              <w:contextualSpacing/>
              <w:jc w:val="center"/>
              <w:rPr>
                <w:b/>
                <w:lang w:eastAsia="x-none"/>
              </w:rPr>
            </w:pPr>
            <w:r w:rsidRPr="00E32DD4">
              <w:rPr>
                <w:b/>
                <w:lang w:eastAsia="x-none"/>
              </w:rPr>
              <w:t>P</w:t>
            </w:r>
          </w:p>
        </w:tc>
      </w:tr>
      <w:tr w:rsidR="00742811" w:rsidRPr="00393B4F" w14:paraId="1EC05E21" w14:textId="77777777" w:rsidTr="602009F0">
        <w:tblPrEx>
          <w:shd w:val="clear" w:color="auto" w:fill="auto"/>
          <w:tblLook w:val="04A0" w:firstRow="1" w:lastRow="0" w:firstColumn="1" w:lastColumn="0" w:noHBand="0" w:noVBand="1"/>
        </w:tblPrEx>
        <w:trPr>
          <w:trHeight w:val="692"/>
        </w:trPr>
        <w:tc>
          <w:tcPr>
            <w:tcW w:w="990" w:type="dxa"/>
            <w:shd w:val="clear" w:color="auto" w:fill="auto"/>
            <w:vAlign w:val="center"/>
          </w:tcPr>
          <w:p w14:paraId="41B198C6" w14:textId="4C8A627E" w:rsidR="00742811" w:rsidRDefault="00742811" w:rsidP="00D426E9">
            <w:pPr>
              <w:tabs>
                <w:tab w:val="left" w:pos="942"/>
                <w:tab w:val="left" w:pos="1257"/>
              </w:tabs>
              <w:jc w:val="center"/>
            </w:pPr>
            <w:r>
              <w:t>2.2.</w:t>
            </w:r>
          </w:p>
        </w:tc>
        <w:tc>
          <w:tcPr>
            <w:tcW w:w="8366" w:type="dxa"/>
            <w:gridSpan w:val="2"/>
            <w:shd w:val="clear" w:color="auto" w:fill="auto"/>
            <w:vAlign w:val="center"/>
          </w:tcPr>
          <w:p w14:paraId="553EBEBE" w14:textId="31342B42" w:rsidR="00742811" w:rsidRPr="0016612E" w:rsidRDefault="006321B0" w:rsidP="00D426E9">
            <w:pPr>
              <w:jc w:val="both"/>
            </w:pPr>
            <w:r>
              <w:t xml:space="preserve">Ja projektā </w:t>
            </w:r>
            <w:r w:rsidR="0B94DB85">
              <w:t>ir paredzētas darbības, kurām saskaņā ar vides jomu regulējošiem normatīvajiem aktiem ir nepieciešams veikt ietekmes uz vidi novērtējumu, tad projekta iesniegum</w:t>
            </w:r>
            <w:r w:rsidR="48F7EE1B">
              <w:t>ā</w:t>
            </w:r>
            <w:r w:rsidR="0B94DB85">
              <w:t xml:space="preserve"> ir </w:t>
            </w:r>
            <w:r w:rsidR="7DE68B96">
              <w:t>sniegt</w:t>
            </w:r>
            <w:r w:rsidR="0B94DB85">
              <w:t>s apliecinājums, ka šāds novērtējums tiks veikts.</w:t>
            </w:r>
            <w:r w:rsidR="00150842">
              <w:t xml:space="preserve">    </w:t>
            </w:r>
          </w:p>
        </w:tc>
        <w:tc>
          <w:tcPr>
            <w:tcW w:w="4536" w:type="dxa"/>
            <w:shd w:val="clear" w:color="auto" w:fill="auto"/>
            <w:vAlign w:val="center"/>
          </w:tcPr>
          <w:p w14:paraId="63285E8E" w14:textId="3B60965E" w:rsidR="00742811" w:rsidRPr="00E32DD4" w:rsidRDefault="00742811" w:rsidP="00D426E9">
            <w:pPr>
              <w:autoSpaceDE w:val="0"/>
              <w:autoSpaceDN w:val="0"/>
              <w:adjustRightInd w:val="0"/>
              <w:contextualSpacing/>
              <w:jc w:val="center"/>
              <w:rPr>
                <w:b/>
                <w:lang w:eastAsia="x-none"/>
              </w:rPr>
            </w:pPr>
            <w:r>
              <w:rPr>
                <w:b/>
                <w:lang w:eastAsia="x-none"/>
              </w:rPr>
              <w:t>P</w:t>
            </w:r>
            <w:r w:rsidR="00B44891">
              <w:rPr>
                <w:b/>
                <w:lang w:eastAsia="x-none"/>
              </w:rPr>
              <w:t>; N/A</w:t>
            </w:r>
          </w:p>
        </w:tc>
      </w:tr>
      <w:tr w:rsidR="00123B7D" w:rsidRPr="00393B4F" w14:paraId="697BD598" w14:textId="77777777" w:rsidTr="602009F0">
        <w:tblPrEx>
          <w:shd w:val="clear" w:color="auto" w:fill="auto"/>
          <w:tblLook w:val="04A0" w:firstRow="1" w:lastRow="0" w:firstColumn="1" w:lastColumn="0" w:noHBand="0" w:noVBand="1"/>
        </w:tblPrEx>
        <w:trPr>
          <w:trHeight w:val="692"/>
        </w:trPr>
        <w:tc>
          <w:tcPr>
            <w:tcW w:w="990" w:type="dxa"/>
            <w:shd w:val="clear" w:color="auto" w:fill="auto"/>
            <w:vAlign w:val="center"/>
          </w:tcPr>
          <w:p w14:paraId="3F2EAD54" w14:textId="2873A409" w:rsidR="00123B7D" w:rsidRDefault="00123B7D" w:rsidP="00D426E9">
            <w:pPr>
              <w:tabs>
                <w:tab w:val="left" w:pos="942"/>
                <w:tab w:val="left" w:pos="1257"/>
              </w:tabs>
              <w:jc w:val="center"/>
            </w:pPr>
            <w:r>
              <w:t>2.3.</w:t>
            </w:r>
          </w:p>
        </w:tc>
        <w:tc>
          <w:tcPr>
            <w:tcW w:w="8366" w:type="dxa"/>
            <w:gridSpan w:val="2"/>
            <w:shd w:val="clear" w:color="auto" w:fill="auto"/>
            <w:vAlign w:val="center"/>
          </w:tcPr>
          <w:p w14:paraId="6D8A58FF" w14:textId="381AC8D9" w:rsidR="4A3F29DC" w:rsidRDefault="4A3F29DC" w:rsidP="6630E454">
            <w:pPr>
              <w:jc w:val="both"/>
            </w:pPr>
            <w:r w:rsidRPr="602009F0">
              <w:rPr>
                <w:color w:val="000000" w:themeColor="text1"/>
              </w:rPr>
              <w:t xml:space="preserve">Projekta īstenošanas </w:t>
            </w:r>
            <w:r w:rsidRPr="602009F0">
              <w:t>laikā un visā rezultātu uzturēšanas periodā pēc noslēguma maksājuma veikšanas nekustamais īpašums, kurā tiks veiktas</w:t>
            </w:r>
            <w:r w:rsidRPr="602009F0">
              <w:rPr>
                <w:color w:val="000000" w:themeColor="text1"/>
              </w:rPr>
              <w:t xml:space="preserve"> projektā paredzētās darbības, pieder projekta iesniedzējam vai projekta sadarbības partnerim, vai ir tā valdījumā, vai ir panākta vienošanās ar nekustamā īpašuma īpašnieku vai tā tiesisko valdītāju par nekustamā īpašuma turējumu vai lietojumu un īpašuma tiesības vai turējuma tiesības ir nostiprinātas zemesgrāmatā (ja attiecināms).</w:t>
            </w:r>
          </w:p>
          <w:p w14:paraId="7CBC3EF0" w14:textId="7ECBCDF6" w:rsidR="009736A2" w:rsidRPr="009736A2" w:rsidRDefault="009736A2" w:rsidP="006D0CBE"/>
        </w:tc>
        <w:tc>
          <w:tcPr>
            <w:tcW w:w="4536" w:type="dxa"/>
            <w:shd w:val="clear" w:color="auto" w:fill="auto"/>
            <w:vAlign w:val="center"/>
          </w:tcPr>
          <w:p w14:paraId="5CC76BB5" w14:textId="4BD151F6" w:rsidR="00123B7D" w:rsidRDefault="00123B7D" w:rsidP="00D426E9">
            <w:pPr>
              <w:autoSpaceDE w:val="0"/>
              <w:autoSpaceDN w:val="0"/>
              <w:adjustRightInd w:val="0"/>
              <w:contextualSpacing/>
              <w:jc w:val="center"/>
              <w:rPr>
                <w:b/>
                <w:lang w:eastAsia="x-none"/>
              </w:rPr>
            </w:pPr>
            <w:r>
              <w:rPr>
                <w:b/>
                <w:lang w:eastAsia="x-none"/>
              </w:rPr>
              <w:t>P</w:t>
            </w:r>
          </w:p>
        </w:tc>
      </w:tr>
      <w:tr w:rsidR="00697E6B" w:rsidRPr="00393B4F" w14:paraId="38558B8C" w14:textId="77777777" w:rsidTr="602009F0">
        <w:tblPrEx>
          <w:shd w:val="clear" w:color="auto" w:fill="auto"/>
          <w:tblLook w:val="04A0" w:firstRow="1" w:lastRow="0" w:firstColumn="1" w:lastColumn="0" w:noHBand="0" w:noVBand="1"/>
        </w:tblPrEx>
        <w:trPr>
          <w:trHeight w:val="692"/>
        </w:trPr>
        <w:tc>
          <w:tcPr>
            <w:tcW w:w="990" w:type="dxa"/>
            <w:shd w:val="clear" w:color="auto" w:fill="auto"/>
            <w:vAlign w:val="center"/>
          </w:tcPr>
          <w:p w14:paraId="08848C12" w14:textId="650A12D6" w:rsidR="00697E6B" w:rsidRDefault="00697E6B" w:rsidP="00D426E9">
            <w:pPr>
              <w:tabs>
                <w:tab w:val="left" w:pos="942"/>
                <w:tab w:val="left" w:pos="1257"/>
              </w:tabs>
              <w:jc w:val="center"/>
            </w:pPr>
            <w:r>
              <w:lastRenderedPageBreak/>
              <w:t>2.4.</w:t>
            </w:r>
          </w:p>
        </w:tc>
        <w:tc>
          <w:tcPr>
            <w:tcW w:w="8366" w:type="dxa"/>
            <w:gridSpan w:val="2"/>
            <w:shd w:val="clear" w:color="auto" w:fill="auto"/>
            <w:vAlign w:val="center"/>
          </w:tcPr>
          <w:p w14:paraId="5FFE40F7" w14:textId="0504D8B4" w:rsidR="00697E6B" w:rsidRPr="001278DA" w:rsidRDefault="00ED729F" w:rsidP="1ABD799C">
            <w:pPr>
              <w:jc w:val="both"/>
            </w:pPr>
            <w:r w:rsidRPr="00ED729F">
              <w:rPr>
                <w:color w:val="000000" w:themeColor="text1"/>
              </w:rPr>
              <w:t xml:space="preserve">Projekta iesniedzējs pamato paredzēto  projekta darbību atbilstību valsts deleģētajām pārvaldes funkcijām un pārvaldes uzdevumiem.  </w:t>
            </w:r>
          </w:p>
        </w:tc>
        <w:tc>
          <w:tcPr>
            <w:tcW w:w="4536" w:type="dxa"/>
            <w:shd w:val="clear" w:color="auto" w:fill="auto"/>
            <w:vAlign w:val="center"/>
          </w:tcPr>
          <w:p w14:paraId="380F26F0" w14:textId="3C883A80" w:rsidR="00697E6B" w:rsidRDefault="00625888" w:rsidP="00D426E9">
            <w:pPr>
              <w:autoSpaceDE w:val="0"/>
              <w:autoSpaceDN w:val="0"/>
              <w:adjustRightInd w:val="0"/>
              <w:contextualSpacing/>
              <w:jc w:val="center"/>
              <w:rPr>
                <w:b/>
                <w:lang w:eastAsia="x-none"/>
              </w:rPr>
            </w:pPr>
            <w:r>
              <w:rPr>
                <w:b/>
                <w:lang w:eastAsia="x-none"/>
              </w:rPr>
              <w:t>P</w:t>
            </w:r>
          </w:p>
        </w:tc>
      </w:tr>
      <w:tr w:rsidR="00FB5329" w:rsidRPr="00393B4F" w14:paraId="070B2098" w14:textId="77777777" w:rsidTr="602009F0">
        <w:tblPrEx>
          <w:shd w:val="clear" w:color="auto" w:fill="auto"/>
          <w:tblLook w:val="04A0" w:firstRow="1" w:lastRow="0" w:firstColumn="1" w:lastColumn="0" w:noHBand="0" w:noVBand="1"/>
        </w:tblPrEx>
        <w:trPr>
          <w:trHeight w:val="464"/>
        </w:trPr>
        <w:tc>
          <w:tcPr>
            <w:tcW w:w="13892" w:type="dxa"/>
            <w:gridSpan w:val="4"/>
            <w:shd w:val="clear" w:color="auto" w:fill="D9D9D9" w:themeFill="background1" w:themeFillShade="D9"/>
            <w:vAlign w:val="center"/>
          </w:tcPr>
          <w:p w14:paraId="6C7242DC" w14:textId="5A80DD94" w:rsidR="00FB5329" w:rsidRPr="004E1D9B" w:rsidRDefault="00FB5329" w:rsidP="00637AF1">
            <w:pPr>
              <w:autoSpaceDE w:val="0"/>
              <w:autoSpaceDN w:val="0"/>
              <w:adjustRightInd w:val="0"/>
              <w:contextualSpacing/>
              <w:jc w:val="center"/>
              <w:rPr>
                <w:b/>
                <w:lang w:eastAsia="x-none"/>
              </w:rPr>
            </w:pPr>
            <w:r w:rsidRPr="00FB5329">
              <w:rPr>
                <w:b/>
                <w:bCs/>
                <w:lang w:eastAsia="x-none"/>
              </w:rPr>
              <w:t xml:space="preserve">Horizontālā principa “Vienlīdzība, iekļaušana, </w:t>
            </w:r>
            <w:proofErr w:type="spellStart"/>
            <w:r w:rsidRPr="00FB5329">
              <w:rPr>
                <w:b/>
                <w:bCs/>
                <w:lang w:eastAsia="x-none"/>
              </w:rPr>
              <w:t>nediskriminācija</w:t>
            </w:r>
            <w:proofErr w:type="spellEnd"/>
            <w:r w:rsidRPr="00FB5329">
              <w:rPr>
                <w:b/>
                <w:bCs/>
                <w:lang w:eastAsia="x-none"/>
              </w:rPr>
              <w:t xml:space="preserve"> un </w:t>
            </w:r>
            <w:proofErr w:type="spellStart"/>
            <w:r w:rsidRPr="00FB5329">
              <w:rPr>
                <w:b/>
                <w:bCs/>
                <w:lang w:eastAsia="x-none"/>
              </w:rPr>
              <w:t>pamattiesību</w:t>
            </w:r>
            <w:proofErr w:type="spellEnd"/>
            <w:r w:rsidRPr="00FB5329">
              <w:rPr>
                <w:b/>
                <w:bCs/>
                <w:lang w:eastAsia="x-none"/>
              </w:rPr>
              <w:t xml:space="preserve"> ievērošana” specifiskais atbilstības kritērijs</w:t>
            </w:r>
          </w:p>
        </w:tc>
      </w:tr>
      <w:tr w:rsidR="00683E61" w:rsidRPr="00393B4F" w14:paraId="45B7F19B" w14:textId="77777777" w:rsidTr="602009F0">
        <w:tblPrEx>
          <w:shd w:val="clear" w:color="auto" w:fill="auto"/>
          <w:tblLook w:val="04A0" w:firstRow="1" w:lastRow="0" w:firstColumn="1" w:lastColumn="0" w:noHBand="0" w:noVBand="1"/>
        </w:tblPrEx>
        <w:trPr>
          <w:trHeight w:val="71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818CF8" w14:textId="71636261" w:rsidR="00683E61" w:rsidRPr="004E1D9B" w:rsidRDefault="002D008F" w:rsidP="00637AF1">
            <w:pPr>
              <w:tabs>
                <w:tab w:val="left" w:pos="942"/>
                <w:tab w:val="left" w:pos="1257"/>
              </w:tabs>
              <w:jc w:val="center"/>
            </w:pPr>
            <w:r w:rsidRPr="00AC0850">
              <w:t>2.</w:t>
            </w:r>
            <w:r w:rsidR="00625888">
              <w:t>5</w:t>
            </w:r>
            <w:r w:rsidRPr="00AC0850">
              <w:t>.</w:t>
            </w:r>
          </w:p>
        </w:tc>
        <w:tc>
          <w:tcPr>
            <w:tcW w:w="8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9EAE0" w14:textId="785E6A2C" w:rsidR="00E81EA5" w:rsidRPr="004E1D9B" w:rsidRDefault="005264F6" w:rsidP="00637AF1">
            <w:pPr>
              <w:tabs>
                <w:tab w:val="left" w:pos="942"/>
                <w:tab w:val="left" w:pos="1257"/>
              </w:tabs>
              <w:jc w:val="both"/>
            </w:pPr>
            <w:r w:rsidRPr="005264F6">
              <w:t xml:space="preserve">Projektā ir paredzētas darbības,  kas veicina  horizontālā principa ”Vienlīdzība, iekļaušana, </w:t>
            </w:r>
            <w:proofErr w:type="spellStart"/>
            <w:r w:rsidRPr="005264F6">
              <w:t>nediskriminācija</w:t>
            </w:r>
            <w:proofErr w:type="spellEnd"/>
            <w:r w:rsidRPr="005264F6">
              <w:t xml:space="preserve"> un </w:t>
            </w:r>
            <w:proofErr w:type="spellStart"/>
            <w:r w:rsidRPr="005264F6">
              <w:t>pamattiesību</w:t>
            </w:r>
            <w:proofErr w:type="spellEnd"/>
            <w:r w:rsidRPr="005264F6">
              <w:t xml:space="preserve"> ievērošana” īstenošanu.</w:t>
            </w:r>
          </w:p>
        </w:tc>
        <w:tc>
          <w:tcPr>
            <w:tcW w:w="4536" w:type="dxa"/>
            <w:tcBorders>
              <w:top w:val="single" w:sz="4" w:space="0" w:color="auto"/>
              <w:left w:val="single" w:sz="4" w:space="0" w:color="auto"/>
              <w:right w:val="single" w:sz="4" w:space="0" w:color="auto"/>
            </w:tcBorders>
            <w:shd w:val="clear" w:color="auto" w:fill="auto"/>
            <w:vAlign w:val="center"/>
          </w:tcPr>
          <w:p w14:paraId="47623690" w14:textId="09633F0C" w:rsidR="00683E61" w:rsidRPr="00960090" w:rsidRDefault="002D008F" w:rsidP="00637AF1">
            <w:pPr>
              <w:autoSpaceDE w:val="0"/>
              <w:autoSpaceDN w:val="0"/>
              <w:adjustRightInd w:val="0"/>
              <w:contextualSpacing/>
              <w:jc w:val="center"/>
              <w:rPr>
                <w:b/>
                <w:lang w:eastAsia="x-none"/>
              </w:rPr>
            </w:pPr>
            <w:r w:rsidRPr="00960090">
              <w:rPr>
                <w:b/>
                <w:lang w:eastAsia="x-none"/>
              </w:rPr>
              <w:t>P</w:t>
            </w:r>
          </w:p>
        </w:tc>
      </w:tr>
      <w:tr w:rsidR="006C0A8C" w:rsidRPr="00393B4F" w14:paraId="10F02787" w14:textId="77777777" w:rsidTr="602009F0">
        <w:tblPrEx>
          <w:shd w:val="clear" w:color="auto" w:fill="auto"/>
          <w:tblLook w:val="04A0" w:firstRow="1" w:lastRow="0" w:firstColumn="1" w:lastColumn="0" w:noHBand="0" w:noVBand="1"/>
        </w:tblPrEx>
        <w:trPr>
          <w:trHeight w:val="71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9E2EA34" w14:textId="0CC216A2" w:rsidR="006C0A8C" w:rsidRPr="00AC0850" w:rsidRDefault="0094710A" w:rsidP="00637AF1">
            <w:pPr>
              <w:tabs>
                <w:tab w:val="left" w:pos="942"/>
                <w:tab w:val="left" w:pos="1257"/>
              </w:tabs>
              <w:jc w:val="center"/>
            </w:pPr>
            <w:r>
              <w:t>2.</w:t>
            </w:r>
            <w:r w:rsidR="00625888">
              <w:t>6</w:t>
            </w:r>
            <w:r>
              <w:t>.</w:t>
            </w:r>
          </w:p>
        </w:tc>
        <w:tc>
          <w:tcPr>
            <w:tcW w:w="8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FC035" w14:textId="1404775A" w:rsidR="006C0A8C" w:rsidRPr="00F866E2" w:rsidRDefault="2C75468D" w:rsidP="1ABD799C">
            <w:pPr>
              <w:tabs>
                <w:tab w:val="left" w:pos="942"/>
                <w:tab w:val="left" w:pos="1257"/>
              </w:tabs>
              <w:jc w:val="both"/>
            </w:pPr>
            <w:r w:rsidRPr="1ABD799C">
              <w:rPr>
                <w:color w:val="000000" w:themeColor="text1"/>
              </w:rPr>
              <w:t xml:space="preserve"> Projektā paredzēts piemērot sociāli atbildīgu publisko iepirkumu</w:t>
            </w:r>
            <w:r w:rsidR="00EE5A81" w:rsidRPr="1ABD799C">
              <w:rPr>
                <w:rStyle w:val="cf01"/>
                <w:rFonts w:ascii="Times New Roman" w:hAnsi="Times New Roman" w:cs="Times New Roman"/>
                <w:sz w:val="24"/>
                <w:szCs w:val="24"/>
              </w:rPr>
              <w:t>.</w:t>
            </w:r>
          </w:p>
        </w:tc>
        <w:tc>
          <w:tcPr>
            <w:tcW w:w="4536" w:type="dxa"/>
            <w:tcBorders>
              <w:top w:val="single" w:sz="4" w:space="0" w:color="auto"/>
              <w:left w:val="single" w:sz="4" w:space="0" w:color="auto"/>
              <w:right w:val="single" w:sz="4" w:space="0" w:color="auto"/>
            </w:tcBorders>
            <w:shd w:val="clear" w:color="auto" w:fill="auto"/>
            <w:vAlign w:val="center"/>
          </w:tcPr>
          <w:p w14:paraId="45BD79A2" w14:textId="7B84517A" w:rsidR="006C0A8C" w:rsidRPr="00960090" w:rsidRDefault="0094710A" w:rsidP="00637AF1">
            <w:pPr>
              <w:autoSpaceDE w:val="0"/>
              <w:autoSpaceDN w:val="0"/>
              <w:adjustRightInd w:val="0"/>
              <w:contextualSpacing/>
              <w:jc w:val="center"/>
              <w:rPr>
                <w:b/>
                <w:lang w:eastAsia="x-none"/>
              </w:rPr>
            </w:pPr>
            <w:r>
              <w:rPr>
                <w:b/>
                <w:lang w:eastAsia="x-none"/>
              </w:rPr>
              <w:t>P; N/A</w:t>
            </w:r>
          </w:p>
        </w:tc>
      </w:tr>
      <w:tr w:rsidR="003250A0" w:rsidRPr="00393B4F" w14:paraId="0677CAEC" w14:textId="77777777" w:rsidTr="602009F0">
        <w:tblPrEx>
          <w:shd w:val="clear" w:color="auto" w:fill="auto"/>
          <w:tblLook w:val="04A0" w:firstRow="1" w:lastRow="0" w:firstColumn="1" w:lastColumn="0" w:noHBand="0" w:noVBand="1"/>
        </w:tblPrEx>
        <w:trPr>
          <w:trHeight w:val="396"/>
        </w:trPr>
        <w:tc>
          <w:tcPr>
            <w:tcW w:w="13892" w:type="dxa"/>
            <w:gridSpan w:val="4"/>
            <w:shd w:val="clear" w:color="auto" w:fill="D0CECE" w:themeFill="background2" w:themeFillShade="E6"/>
            <w:vAlign w:val="center"/>
          </w:tcPr>
          <w:p w14:paraId="32050AB0" w14:textId="41092C78" w:rsidR="003250A0" w:rsidRPr="00393B4F" w:rsidRDefault="003250A0" w:rsidP="003250A0">
            <w:pPr>
              <w:autoSpaceDE w:val="0"/>
              <w:autoSpaceDN w:val="0"/>
              <w:adjustRightInd w:val="0"/>
              <w:contextualSpacing/>
              <w:jc w:val="center"/>
              <w:rPr>
                <w:b/>
                <w:bCs/>
                <w:color w:val="000000"/>
                <w:lang w:eastAsia="x-none"/>
              </w:rPr>
            </w:pPr>
            <w:r w:rsidRPr="00393B4F">
              <w:rPr>
                <w:b/>
                <w:bCs/>
                <w:color w:val="000000" w:themeColor="text1"/>
                <w:lang w:eastAsia="x-none"/>
              </w:rPr>
              <w:t>Horizontālā principa “Nenodarīt būtisku kaitējumu” specifiskie atbilstības kritērij</w:t>
            </w:r>
            <w:r w:rsidR="00740760">
              <w:rPr>
                <w:b/>
                <w:bCs/>
                <w:color w:val="000000" w:themeColor="text1"/>
                <w:lang w:eastAsia="x-none"/>
              </w:rPr>
              <w:t>s</w:t>
            </w:r>
          </w:p>
        </w:tc>
      </w:tr>
      <w:tr w:rsidR="003250A0" w:rsidRPr="00393B4F" w14:paraId="76A29693" w14:textId="77777777" w:rsidTr="602009F0">
        <w:tblPrEx>
          <w:shd w:val="clear" w:color="auto" w:fill="auto"/>
          <w:tblLook w:val="04A0" w:firstRow="1" w:lastRow="0" w:firstColumn="1" w:lastColumn="0" w:noHBand="0" w:noVBand="1"/>
        </w:tblPrEx>
        <w:trPr>
          <w:trHeight w:val="1124"/>
        </w:trPr>
        <w:tc>
          <w:tcPr>
            <w:tcW w:w="990" w:type="dxa"/>
            <w:vAlign w:val="center"/>
          </w:tcPr>
          <w:p w14:paraId="04E88361" w14:textId="0CEAEDD7" w:rsidR="003250A0" w:rsidRPr="00AC0850" w:rsidRDefault="00646BB1" w:rsidP="003250A0">
            <w:pPr>
              <w:tabs>
                <w:tab w:val="left" w:pos="942"/>
                <w:tab w:val="left" w:pos="1257"/>
              </w:tabs>
              <w:jc w:val="center"/>
            </w:pPr>
            <w:r w:rsidRPr="00AC0850">
              <w:t>2</w:t>
            </w:r>
            <w:r w:rsidR="0094710A">
              <w:t>.</w:t>
            </w:r>
            <w:r w:rsidR="00625888">
              <w:t>7</w:t>
            </w:r>
            <w:r w:rsidRPr="00AC0850">
              <w:t>.</w:t>
            </w:r>
          </w:p>
        </w:tc>
        <w:tc>
          <w:tcPr>
            <w:tcW w:w="8366" w:type="dxa"/>
            <w:gridSpan w:val="2"/>
            <w:vAlign w:val="center"/>
          </w:tcPr>
          <w:p w14:paraId="6704D762" w14:textId="7FBC0487" w:rsidR="003250A0" w:rsidRPr="00393B4F" w:rsidRDefault="006E7242" w:rsidP="5F229FCA">
            <w:pPr>
              <w:tabs>
                <w:tab w:val="left" w:pos="942"/>
                <w:tab w:val="left" w:pos="1257"/>
              </w:tabs>
              <w:jc w:val="both"/>
              <w:rPr>
                <w:shd w:val="clear" w:color="auto" w:fill="FFFFFF"/>
              </w:rPr>
            </w:pPr>
            <w:r w:rsidRPr="006E7242">
              <w:rPr>
                <w:color w:val="000000" w:themeColor="text1"/>
              </w:rPr>
              <w:t>Projekta ietvaros veicamiem iepirkumiem piemēro Ministru kabineta 2017.gada 20.jūnija noteikumos Nr.353 “Prasības zaļajam publiskajam iepirkumam un to piemērošanas kārtība” iekļautajām grupām  noteiktos zaļā publiskā iepirkuma kritērijus.</w:t>
            </w:r>
          </w:p>
        </w:tc>
        <w:tc>
          <w:tcPr>
            <w:tcW w:w="4536" w:type="dxa"/>
            <w:vAlign w:val="center"/>
          </w:tcPr>
          <w:p w14:paraId="6CF02733" w14:textId="5C128DAA" w:rsidR="003250A0" w:rsidRPr="00E32DD4" w:rsidRDefault="005339D3" w:rsidP="003250A0">
            <w:pPr>
              <w:autoSpaceDE w:val="0"/>
              <w:autoSpaceDN w:val="0"/>
              <w:adjustRightInd w:val="0"/>
              <w:contextualSpacing/>
              <w:jc w:val="center"/>
              <w:rPr>
                <w:b/>
                <w:bCs/>
                <w:lang w:eastAsia="x-none"/>
              </w:rPr>
            </w:pPr>
            <w:r w:rsidRPr="00E32DD4">
              <w:rPr>
                <w:b/>
                <w:bCs/>
                <w:lang w:eastAsia="x-none"/>
              </w:rPr>
              <w:t>P</w:t>
            </w:r>
            <w:r w:rsidR="00360A93" w:rsidRPr="00AC0850">
              <w:rPr>
                <w:b/>
                <w:bCs/>
                <w:lang w:eastAsia="x-none"/>
              </w:rPr>
              <w:t>; N/A</w:t>
            </w:r>
          </w:p>
        </w:tc>
      </w:tr>
      <w:tr w:rsidR="003250A0" w:rsidRPr="00393B4F" w14:paraId="222775FB" w14:textId="77777777" w:rsidTr="602009F0">
        <w:tblPrEx>
          <w:shd w:val="clear" w:color="auto" w:fill="auto"/>
          <w:tblLook w:val="04A0" w:firstRow="1" w:lastRow="0" w:firstColumn="1" w:lastColumn="0" w:noHBand="0" w:noVBand="1"/>
        </w:tblPrEx>
        <w:trPr>
          <w:trHeight w:val="558"/>
        </w:trPr>
        <w:tc>
          <w:tcPr>
            <w:tcW w:w="990" w:type="dxa"/>
            <w:vAlign w:val="center"/>
          </w:tcPr>
          <w:p w14:paraId="1498DC38" w14:textId="2BB3124B" w:rsidR="003250A0" w:rsidRPr="00AC0850" w:rsidRDefault="00740760" w:rsidP="003250A0">
            <w:pPr>
              <w:tabs>
                <w:tab w:val="left" w:pos="942"/>
                <w:tab w:val="left" w:pos="1257"/>
              </w:tabs>
              <w:jc w:val="center"/>
            </w:pPr>
            <w:r w:rsidRPr="00AC0850">
              <w:t>2.</w:t>
            </w:r>
            <w:r w:rsidR="00625888">
              <w:t>8</w:t>
            </w:r>
            <w:r w:rsidRPr="00AC0850">
              <w:t>.</w:t>
            </w:r>
          </w:p>
        </w:tc>
        <w:tc>
          <w:tcPr>
            <w:tcW w:w="8366" w:type="dxa"/>
            <w:gridSpan w:val="2"/>
            <w:vAlign w:val="center"/>
          </w:tcPr>
          <w:p w14:paraId="474510C8" w14:textId="7FE78A2D" w:rsidR="003250A0" w:rsidRPr="00740760" w:rsidRDefault="00DA565E" w:rsidP="003250A0">
            <w:pPr>
              <w:tabs>
                <w:tab w:val="left" w:pos="942"/>
                <w:tab w:val="left" w:pos="1257"/>
              </w:tabs>
              <w:jc w:val="both"/>
            </w:pPr>
            <w:r w:rsidRPr="00DA565E">
              <w:t>Projektā paredzēts, ka azbestu saturoši materiāli tiks apstrādāti un transportēti atbilstoši normatīvajiem aktiem par darba aizsardzības prasībām darbā ar azbestu un azbesta atkritumu apsaimniekošanu.</w:t>
            </w:r>
          </w:p>
        </w:tc>
        <w:tc>
          <w:tcPr>
            <w:tcW w:w="4536" w:type="dxa"/>
            <w:vAlign w:val="center"/>
          </w:tcPr>
          <w:p w14:paraId="381A25D8" w14:textId="7759C5D6" w:rsidR="003250A0" w:rsidRPr="00E32DD4" w:rsidRDefault="005339D3" w:rsidP="003250A0">
            <w:pPr>
              <w:autoSpaceDE w:val="0"/>
              <w:autoSpaceDN w:val="0"/>
              <w:adjustRightInd w:val="0"/>
              <w:contextualSpacing/>
              <w:jc w:val="center"/>
              <w:rPr>
                <w:b/>
                <w:bCs/>
                <w:lang w:eastAsia="x-none"/>
              </w:rPr>
            </w:pPr>
            <w:r w:rsidRPr="00E32DD4">
              <w:rPr>
                <w:b/>
                <w:bCs/>
                <w:lang w:eastAsia="x-none"/>
              </w:rPr>
              <w:t>P;</w:t>
            </w:r>
            <w:r w:rsidR="00053F03">
              <w:rPr>
                <w:b/>
                <w:bCs/>
                <w:lang w:eastAsia="x-none"/>
              </w:rPr>
              <w:t xml:space="preserve"> </w:t>
            </w:r>
            <w:r w:rsidRPr="00E32DD4">
              <w:rPr>
                <w:b/>
                <w:bCs/>
                <w:lang w:eastAsia="x-none"/>
              </w:rPr>
              <w:t>N/A</w:t>
            </w:r>
          </w:p>
        </w:tc>
      </w:tr>
      <w:tr w:rsidR="0008469C" w:rsidRPr="00393B4F" w14:paraId="3E5602DF" w14:textId="77777777" w:rsidTr="602009F0">
        <w:tblPrEx>
          <w:shd w:val="clear" w:color="auto" w:fill="auto"/>
          <w:tblLook w:val="04A0" w:firstRow="1" w:lastRow="0" w:firstColumn="1" w:lastColumn="0" w:noHBand="0" w:noVBand="1"/>
        </w:tblPrEx>
        <w:trPr>
          <w:trHeight w:val="558"/>
        </w:trPr>
        <w:tc>
          <w:tcPr>
            <w:tcW w:w="990" w:type="dxa"/>
            <w:vAlign w:val="center"/>
          </w:tcPr>
          <w:p w14:paraId="3E61A8D1" w14:textId="0FD1A223" w:rsidR="0008469C" w:rsidRPr="00AC0850" w:rsidRDefault="0008469C" w:rsidP="003250A0">
            <w:pPr>
              <w:tabs>
                <w:tab w:val="left" w:pos="942"/>
                <w:tab w:val="left" w:pos="1257"/>
              </w:tabs>
              <w:jc w:val="center"/>
            </w:pPr>
            <w:r>
              <w:t>2.</w:t>
            </w:r>
            <w:r w:rsidR="00625888">
              <w:t>9</w:t>
            </w:r>
            <w:r w:rsidR="3C7BBB3F">
              <w:t>.</w:t>
            </w:r>
          </w:p>
        </w:tc>
        <w:tc>
          <w:tcPr>
            <w:tcW w:w="8366" w:type="dxa"/>
            <w:gridSpan w:val="2"/>
            <w:vAlign w:val="center"/>
          </w:tcPr>
          <w:p w14:paraId="43962EE5" w14:textId="5F215009" w:rsidR="0008469C" w:rsidRPr="002F1B6C" w:rsidRDefault="003142DB" w:rsidP="003250A0">
            <w:pPr>
              <w:tabs>
                <w:tab w:val="left" w:pos="942"/>
                <w:tab w:val="left" w:pos="1257"/>
              </w:tabs>
              <w:jc w:val="both"/>
            </w:pPr>
            <w:r w:rsidRPr="003142DB">
              <w:t xml:space="preserve">Projekta ietvaros radītie elektronisko iekārtu atkritumi un citi atkritumi tiks apsaimniekoti atbilstoši normatīvo aktu prasībām un tiks nodrošināta to savākšana, </w:t>
            </w:r>
            <w:proofErr w:type="spellStart"/>
            <w:r w:rsidRPr="003142DB">
              <w:t>atkalizmantošana</w:t>
            </w:r>
            <w:proofErr w:type="spellEnd"/>
            <w:r w:rsidRPr="003142DB">
              <w:t>, sagatavošana pārstrādei un reģenerācijai, pārstrāde vai reģenerācija sadarbībā ar attiecīgu piesārņojošās darbības atļauju saņēmušu komersantu.</w:t>
            </w:r>
          </w:p>
        </w:tc>
        <w:tc>
          <w:tcPr>
            <w:tcW w:w="4536" w:type="dxa"/>
            <w:vAlign w:val="center"/>
          </w:tcPr>
          <w:p w14:paraId="7391E047" w14:textId="08A31598" w:rsidR="0008469C" w:rsidRPr="00E32DD4" w:rsidRDefault="0008469C" w:rsidP="003250A0">
            <w:pPr>
              <w:autoSpaceDE w:val="0"/>
              <w:autoSpaceDN w:val="0"/>
              <w:adjustRightInd w:val="0"/>
              <w:contextualSpacing/>
              <w:jc w:val="center"/>
              <w:rPr>
                <w:b/>
                <w:bCs/>
                <w:lang w:eastAsia="x-none"/>
              </w:rPr>
            </w:pPr>
            <w:r>
              <w:rPr>
                <w:b/>
                <w:bCs/>
                <w:lang w:eastAsia="x-none"/>
              </w:rPr>
              <w:t>P; N/A</w:t>
            </w:r>
          </w:p>
        </w:tc>
      </w:tr>
      <w:tr w:rsidR="00AC0850" w:rsidRPr="00393B4F" w14:paraId="0CE7EA82" w14:textId="77777777" w:rsidTr="602009F0">
        <w:tblPrEx>
          <w:shd w:val="clear" w:color="auto" w:fill="auto"/>
          <w:tblLook w:val="04A0" w:firstRow="1" w:lastRow="0" w:firstColumn="1" w:lastColumn="0" w:noHBand="0" w:noVBand="1"/>
        </w:tblPrEx>
        <w:trPr>
          <w:trHeight w:val="558"/>
        </w:trPr>
        <w:tc>
          <w:tcPr>
            <w:tcW w:w="13892" w:type="dxa"/>
            <w:gridSpan w:val="4"/>
            <w:shd w:val="clear" w:color="auto" w:fill="BFBFBF" w:themeFill="background1" w:themeFillShade="BF"/>
            <w:vAlign w:val="center"/>
          </w:tcPr>
          <w:p w14:paraId="3F21C0A2" w14:textId="4E74EEB6" w:rsidR="00AC0850" w:rsidRPr="00E32DD4" w:rsidRDefault="00AC0850" w:rsidP="003250A0">
            <w:pPr>
              <w:autoSpaceDE w:val="0"/>
              <w:autoSpaceDN w:val="0"/>
              <w:adjustRightInd w:val="0"/>
              <w:contextualSpacing/>
              <w:jc w:val="center"/>
              <w:rPr>
                <w:b/>
                <w:bCs/>
                <w:lang w:eastAsia="x-none"/>
              </w:rPr>
            </w:pPr>
            <w:r w:rsidRPr="00AC0850">
              <w:rPr>
                <w:b/>
                <w:bCs/>
                <w:lang w:eastAsia="x-none"/>
              </w:rPr>
              <w:t>Horizontālā principa “</w:t>
            </w:r>
            <w:proofErr w:type="spellStart"/>
            <w:r w:rsidRPr="00AC0850">
              <w:rPr>
                <w:b/>
                <w:bCs/>
                <w:lang w:eastAsia="x-none"/>
              </w:rPr>
              <w:t>klimatdrošināšana</w:t>
            </w:r>
            <w:proofErr w:type="spellEnd"/>
            <w:r w:rsidRPr="00AC0850">
              <w:rPr>
                <w:b/>
                <w:bCs/>
                <w:lang w:eastAsia="x-none"/>
              </w:rPr>
              <w:t>”  specifiskais atbilstības kritērijs</w:t>
            </w:r>
          </w:p>
        </w:tc>
      </w:tr>
      <w:tr w:rsidR="00AC0850" w:rsidRPr="00393B4F" w14:paraId="29462B7D" w14:textId="77777777" w:rsidTr="602009F0">
        <w:tblPrEx>
          <w:shd w:val="clear" w:color="auto" w:fill="auto"/>
          <w:tblLook w:val="04A0" w:firstRow="1" w:lastRow="0" w:firstColumn="1" w:lastColumn="0" w:noHBand="0" w:noVBand="1"/>
        </w:tblPrEx>
        <w:trPr>
          <w:trHeight w:val="558"/>
        </w:trPr>
        <w:tc>
          <w:tcPr>
            <w:tcW w:w="990" w:type="dxa"/>
            <w:vAlign w:val="center"/>
          </w:tcPr>
          <w:p w14:paraId="02DCE68B" w14:textId="7845D8DA" w:rsidR="00AC0850" w:rsidRPr="00740760" w:rsidRDefault="00AC0850" w:rsidP="003250A0">
            <w:pPr>
              <w:tabs>
                <w:tab w:val="left" w:pos="942"/>
                <w:tab w:val="left" w:pos="1257"/>
              </w:tabs>
              <w:jc w:val="center"/>
            </w:pPr>
            <w:r>
              <w:t>2.</w:t>
            </w:r>
            <w:r w:rsidR="00625888">
              <w:t>10</w:t>
            </w:r>
            <w:r>
              <w:t>.</w:t>
            </w:r>
          </w:p>
        </w:tc>
        <w:tc>
          <w:tcPr>
            <w:tcW w:w="8366" w:type="dxa"/>
            <w:gridSpan w:val="2"/>
            <w:vAlign w:val="center"/>
          </w:tcPr>
          <w:p w14:paraId="6F851751" w14:textId="0B2D4604" w:rsidR="00AC0850" w:rsidRPr="005339D3" w:rsidRDefault="00B13748" w:rsidP="003250A0">
            <w:pPr>
              <w:tabs>
                <w:tab w:val="left" w:pos="942"/>
                <w:tab w:val="left" w:pos="1257"/>
              </w:tabs>
              <w:jc w:val="both"/>
            </w:pPr>
            <w:r w:rsidRPr="00B13748">
              <w:t xml:space="preserve">Projektā paredzētajām darbībām ir veikts klimata risku </w:t>
            </w:r>
            <w:proofErr w:type="spellStart"/>
            <w:r w:rsidRPr="00B13748">
              <w:t>izvērtējums</w:t>
            </w:r>
            <w:proofErr w:type="spellEnd"/>
            <w:r w:rsidRPr="00B13748">
              <w:t xml:space="preserve"> un paredzēti risku mazinoši pasākumi.</w:t>
            </w:r>
          </w:p>
        </w:tc>
        <w:tc>
          <w:tcPr>
            <w:tcW w:w="4536" w:type="dxa"/>
            <w:vAlign w:val="center"/>
          </w:tcPr>
          <w:p w14:paraId="5FDC80CD" w14:textId="6B93C8BA" w:rsidR="00AC0850" w:rsidRPr="00E32DD4" w:rsidRDefault="00D043D5" w:rsidP="003250A0">
            <w:pPr>
              <w:autoSpaceDE w:val="0"/>
              <w:autoSpaceDN w:val="0"/>
              <w:adjustRightInd w:val="0"/>
              <w:contextualSpacing/>
              <w:jc w:val="center"/>
              <w:rPr>
                <w:b/>
                <w:bCs/>
                <w:lang w:eastAsia="x-none"/>
              </w:rPr>
            </w:pPr>
            <w:r>
              <w:rPr>
                <w:b/>
                <w:bCs/>
                <w:lang w:eastAsia="x-none"/>
              </w:rPr>
              <w:t>P</w:t>
            </w:r>
            <w:r w:rsidR="00400841">
              <w:rPr>
                <w:b/>
                <w:bCs/>
                <w:lang w:eastAsia="x-none"/>
              </w:rPr>
              <w:t>; N/A</w:t>
            </w:r>
          </w:p>
        </w:tc>
      </w:tr>
    </w:tbl>
    <w:p w14:paraId="21F8B588" w14:textId="5425EFB5" w:rsidR="00D426E9" w:rsidRPr="00393B4F" w:rsidRDefault="00D426E9"/>
    <w:p w14:paraId="225E4327" w14:textId="59972F1D" w:rsidR="00E4708F" w:rsidRPr="00393B4F" w:rsidRDefault="00383DD4" w:rsidP="00E4708F">
      <w:pPr>
        <w:rPr>
          <w:highlight w:val="lightGray"/>
        </w:rPr>
      </w:pPr>
      <w:r>
        <w:t>*</w:t>
      </w:r>
      <w:r w:rsidR="00E4708F" w:rsidRPr="00393B4F">
        <w:t>Piezīmes:</w:t>
      </w:r>
    </w:p>
    <w:p w14:paraId="1542E412" w14:textId="77777777" w:rsidR="00E4708F" w:rsidRPr="00393B4F" w:rsidRDefault="00E4708F" w:rsidP="00E4708F">
      <w:pPr>
        <w:shd w:val="clear" w:color="auto" w:fill="FFFFFF"/>
      </w:pPr>
      <w:r w:rsidRPr="00393B4F">
        <w:t>P – 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6A012D58" w14:textId="77777777" w:rsidR="00E4708F" w:rsidRPr="00393B4F" w:rsidRDefault="00E4708F" w:rsidP="00E4708F">
      <w:pPr>
        <w:shd w:val="clear" w:color="auto" w:fill="FFFFFF"/>
      </w:pPr>
      <w:r w:rsidRPr="00393B4F">
        <w:t>N/A – kritērijs nav piemērojams (nav attiecināms).</w:t>
      </w:r>
    </w:p>
    <w:p w14:paraId="093A7319" w14:textId="3044FAFD" w:rsidR="00E4708F" w:rsidRPr="00393B4F" w:rsidRDefault="00E4708F" w:rsidP="00FE703F"/>
    <w:sectPr w:rsidR="00E4708F" w:rsidRPr="00393B4F" w:rsidSect="0007189F">
      <w:headerReference w:type="default" r:id="rId11"/>
      <w:pgSz w:w="16838" w:h="11906" w:orient="landscape"/>
      <w:pgMar w:top="567" w:right="1440" w:bottom="851" w:left="144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C195" w14:textId="77777777" w:rsidR="00350543" w:rsidRDefault="00350543" w:rsidP="00485436">
      <w:r>
        <w:separator/>
      </w:r>
    </w:p>
  </w:endnote>
  <w:endnote w:type="continuationSeparator" w:id="0">
    <w:p w14:paraId="17D84AD6" w14:textId="77777777" w:rsidR="00350543" w:rsidRDefault="00350543" w:rsidP="00485436">
      <w:r>
        <w:continuationSeparator/>
      </w:r>
    </w:p>
  </w:endnote>
  <w:endnote w:type="continuationNotice" w:id="1">
    <w:p w14:paraId="3C950652" w14:textId="77777777" w:rsidR="00350543" w:rsidRDefault="00350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Cambria"/>
    <w:charset w:val="00"/>
    <w:family w:val="roman"/>
    <w:pitch w:val="default"/>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3A57" w14:textId="77777777" w:rsidR="00350543" w:rsidRDefault="00350543" w:rsidP="00485436">
      <w:r>
        <w:separator/>
      </w:r>
    </w:p>
  </w:footnote>
  <w:footnote w:type="continuationSeparator" w:id="0">
    <w:p w14:paraId="42DC413B" w14:textId="77777777" w:rsidR="00350543" w:rsidRDefault="00350543" w:rsidP="00485436">
      <w:r>
        <w:continuationSeparator/>
      </w:r>
    </w:p>
  </w:footnote>
  <w:footnote w:type="continuationNotice" w:id="1">
    <w:p w14:paraId="45DCB193" w14:textId="77777777" w:rsidR="00350543" w:rsidRDefault="003505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1F6F67C9" w14:paraId="0E5BABF2" w14:textId="77777777" w:rsidTr="1F6F67C9">
      <w:trPr>
        <w:trHeight w:val="300"/>
      </w:trPr>
      <w:tc>
        <w:tcPr>
          <w:tcW w:w="4650" w:type="dxa"/>
        </w:tcPr>
        <w:p w14:paraId="5853D1AB" w14:textId="6374976B" w:rsidR="1F6F67C9" w:rsidRDefault="1F6F67C9" w:rsidP="1F6F67C9">
          <w:pPr>
            <w:pStyle w:val="Header"/>
            <w:ind w:left="-115"/>
          </w:pPr>
        </w:p>
      </w:tc>
      <w:tc>
        <w:tcPr>
          <w:tcW w:w="4650" w:type="dxa"/>
        </w:tcPr>
        <w:p w14:paraId="6BADE888" w14:textId="33C2682A" w:rsidR="1F6F67C9" w:rsidRDefault="1F6F67C9" w:rsidP="1F6F67C9">
          <w:pPr>
            <w:pStyle w:val="Header"/>
            <w:jc w:val="center"/>
          </w:pPr>
        </w:p>
      </w:tc>
      <w:tc>
        <w:tcPr>
          <w:tcW w:w="4650" w:type="dxa"/>
        </w:tcPr>
        <w:p w14:paraId="1EDA57C2" w14:textId="282271F7" w:rsidR="1F6F67C9" w:rsidRDefault="1F6F67C9" w:rsidP="1F6F67C9">
          <w:pPr>
            <w:pStyle w:val="Header"/>
            <w:ind w:right="-115"/>
            <w:jc w:val="right"/>
          </w:pPr>
        </w:p>
      </w:tc>
    </w:tr>
  </w:tbl>
  <w:p w14:paraId="6257E3B4" w14:textId="3BC00194" w:rsidR="1F6F67C9" w:rsidRDefault="1F6F67C9" w:rsidP="1F6F6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A0025"/>
    <w:multiLevelType w:val="hybridMultilevel"/>
    <w:tmpl w:val="67AEEE4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8B41"/>
    <w:multiLevelType w:val="hybridMultilevel"/>
    <w:tmpl w:val="69C05112"/>
    <w:lvl w:ilvl="0" w:tplc="7E10AD82">
      <w:start w:val="1"/>
      <w:numFmt w:val="decimal"/>
      <w:lvlText w:val="%1."/>
      <w:lvlJc w:val="left"/>
      <w:pPr>
        <w:ind w:left="720" w:hanging="360"/>
      </w:pPr>
    </w:lvl>
    <w:lvl w:ilvl="1" w:tplc="CC7E9534">
      <w:start w:val="2"/>
      <w:numFmt w:val="lowerLetter"/>
      <w:lvlText w:val="%2."/>
      <w:lvlJc w:val="left"/>
      <w:pPr>
        <w:ind w:left="1440" w:hanging="360"/>
      </w:pPr>
    </w:lvl>
    <w:lvl w:ilvl="2" w:tplc="6C545E3A">
      <w:start w:val="1"/>
      <w:numFmt w:val="lowerRoman"/>
      <w:lvlText w:val="%3."/>
      <w:lvlJc w:val="right"/>
      <w:pPr>
        <w:ind w:left="2160" w:hanging="180"/>
      </w:pPr>
    </w:lvl>
    <w:lvl w:ilvl="3" w:tplc="3A8EB6D4">
      <w:start w:val="1"/>
      <w:numFmt w:val="decimal"/>
      <w:lvlText w:val="%4."/>
      <w:lvlJc w:val="left"/>
      <w:pPr>
        <w:ind w:left="2880" w:hanging="360"/>
      </w:pPr>
    </w:lvl>
    <w:lvl w:ilvl="4" w:tplc="601EDA5A">
      <w:start w:val="1"/>
      <w:numFmt w:val="lowerLetter"/>
      <w:lvlText w:val="%5."/>
      <w:lvlJc w:val="left"/>
      <w:pPr>
        <w:ind w:left="3600" w:hanging="360"/>
      </w:pPr>
    </w:lvl>
    <w:lvl w:ilvl="5" w:tplc="5496994A">
      <w:start w:val="1"/>
      <w:numFmt w:val="lowerRoman"/>
      <w:lvlText w:val="%6."/>
      <w:lvlJc w:val="right"/>
      <w:pPr>
        <w:ind w:left="4320" w:hanging="180"/>
      </w:pPr>
    </w:lvl>
    <w:lvl w:ilvl="6" w:tplc="34E822F4">
      <w:start w:val="1"/>
      <w:numFmt w:val="decimal"/>
      <w:lvlText w:val="%7."/>
      <w:lvlJc w:val="left"/>
      <w:pPr>
        <w:ind w:left="5040" w:hanging="360"/>
      </w:pPr>
    </w:lvl>
    <w:lvl w:ilvl="7" w:tplc="45A4253C">
      <w:start w:val="1"/>
      <w:numFmt w:val="lowerLetter"/>
      <w:lvlText w:val="%8."/>
      <w:lvlJc w:val="left"/>
      <w:pPr>
        <w:ind w:left="5760" w:hanging="360"/>
      </w:pPr>
    </w:lvl>
    <w:lvl w:ilvl="8" w:tplc="EC9A922A">
      <w:start w:val="1"/>
      <w:numFmt w:val="lowerRoman"/>
      <w:lvlText w:val="%9."/>
      <w:lvlJc w:val="right"/>
      <w:pPr>
        <w:ind w:left="6480" w:hanging="180"/>
      </w:pPr>
    </w:lvl>
  </w:abstractNum>
  <w:abstractNum w:abstractNumId="3" w15:restartNumberingAfterBreak="0">
    <w:nsid w:val="14497627"/>
    <w:multiLevelType w:val="hybridMultilevel"/>
    <w:tmpl w:val="0D26D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AA2E4F"/>
    <w:multiLevelType w:val="hybridMultilevel"/>
    <w:tmpl w:val="8FE81FC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239DE227"/>
    <w:multiLevelType w:val="hybridMultilevel"/>
    <w:tmpl w:val="FDA8E348"/>
    <w:lvl w:ilvl="0" w:tplc="D6A4DED4">
      <w:start w:val="1"/>
      <w:numFmt w:val="decimal"/>
      <w:lvlText w:val="%1."/>
      <w:lvlJc w:val="left"/>
      <w:pPr>
        <w:ind w:left="720" w:hanging="360"/>
      </w:pPr>
    </w:lvl>
    <w:lvl w:ilvl="1" w:tplc="EBFA54E8">
      <w:start w:val="1"/>
      <w:numFmt w:val="lowerLetter"/>
      <w:lvlText w:val="%2."/>
      <w:lvlJc w:val="left"/>
      <w:pPr>
        <w:ind w:left="1440" w:hanging="360"/>
      </w:pPr>
    </w:lvl>
    <w:lvl w:ilvl="2" w:tplc="A386D0BE">
      <w:start w:val="1"/>
      <w:numFmt w:val="lowerRoman"/>
      <w:lvlText w:val="%3."/>
      <w:lvlJc w:val="right"/>
      <w:pPr>
        <w:ind w:left="2160" w:hanging="180"/>
      </w:pPr>
    </w:lvl>
    <w:lvl w:ilvl="3" w:tplc="AEBA9F7E">
      <w:start w:val="1"/>
      <w:numFmt w:val="decimal"/>
      <w:lvlText w:val="%4."/>
      <w:lvlJc w:val="left"/>
      <w:pPr>
        <w:ind w:left="2880" w:hanging="360"/>
      </w:pPr>
    </w:lvl>
    <w:lvl w:ilvl="4" w:tplc="0B867EB0">
      <w:start w:val="1"/>
      <w:numFmt w:val="lowerLetter"/>
      <w:lvlText w:val="%5."/>
      <w:lvlJc w:val="left"/>
      <w:pPr>
        <w:ind w:left="3600" w:hanging="360"/>
      </w:pPr>
    </w:lvl>
    <w:lvl w:ilvl="5" w:tplc="B43E4960">
      <w:start w:val="1"/>
      <w:numFmt w:val="lowerRoman"/>
      <w:lvlText w:val="%6."/>
      <w:lvlJc w:val="right"/>
      <w:pPr>
        <w:ind w:left="4320" w:hanging="180"/>
      </w:pPr>
    </w:lvl>
    <w:lvl w:ilvl="6" w:tplc="731206F2">
      <w:start w:val="1"/>
      <w:numFmt w:val="decimal"/>
      <w:lvlText w:val="%7."/>
      <w:lvlJc w:val="left"/>
      <w:pPr>
        <w:ind w:left="5040" w:hanging="360"/>
      </w:pPr>
    </w:lvl>
    <w:lvl w:ilvl="7" w:tplc="B04A8DD8">
      <w:start w:val="1"/>
      <w:numFmt w:val="lowerLetter"/>
      <w:lvlText w:val="%8."/>
      <w:lvlJc w:val="left"/>
      <w:pPr>
        <w:ind w:left="5760" w:hanging="360"/>
      </w:pPr>
    </w:lvl>
    <w:lvl w:ilvl="8" w:tplc="046875CA">
      <w:start w:val="1"/>
      <w:numFmt w:val="lowerRoman"/>
      <w:lvlText w:val="%9."/>
      <w:lvlJc w:val="right"/>
      <w:pPr>
        <w:ind w:left="6480" w:hanging="180"/>
      </w:pPr>
    </w:lvl>
  </w:abstractNum>
  <w:abstractNum w:abstractNumId="6" w15:restartNumberingAfterBreak="0">
    <w:nsid w:val="250A274E"/>
    <w:multiLevelType w:val="hybridMultilevel"/>
    <w:tmpl w:val="B1BAB8D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91F704"/>
    <w:multiLevelType w:val="hybridMultilevel"/>
    <w:tmpl w:val="E7BA7566"/>
    <w:lvl w:ilvl="0" w:tplc="5D74BADE">
      <w:start w:val="1"/>
      <w:numFmt w:val="decimal"/>
      <w:lvlText w:val="%1."/>
      <w:lvlJc w:val="left"/>
      <w:pPr>
        <w:ind w:left="720" w:hanging="360"/>
      </w:pPr>
    </w:lvl>
    <w:lvl w:ilvl="1" w:tplc="5A46BBE0">
      <w:start w:val="1"/>
      <w:numFmt w:val="lowerLetter"/>
      <w:lvlText w:val="%2."/>
      <w:lvlJc w:val="left"/>
      <w:pPr>
        <w:ind w:left="1440" w:hanging="360"/>
      </w:pPr>
    </w:lvl>
    <w:lvl w:ilvl="2" w:tplc="32AC5FA4">
      <w:start w:val="1"/>
      <w:numFmt w:val="lowerRoman"/>
      <w:lvlText w:val="%3."/>
      <w:lvlJc w:val="right"/>
      <w:pPr>
        <w:ind w:left="2160" w:hanging="180"/>
      </w:pPr>
    </w:lvl>
    <w:lvl w:ilvl="3" w:tplc="942866CE">
      <w:start w:val="1"/>
      <w:numFmt w:val="decimal"/>
      <w:lvlText w:val="%4."/>
      <w:lvlJc w:val="left"/>
      <w:pPr>
        <w:ind w:left="2880" w:hanging="360"/>
      </w:pPr>
    </w:lvl>
    <w:lvl w:ilvl="4" w:tplc="498CF9B8">
      <w:start w:val="1"/>
      <w:numFmt w:val="lowerLetter"/>
      <w:lvlText w:val="%5."/>
      <w:lvlJc w:val="left"/>
      <w:pPr>
        <w:ind w:left="3600" w:hanging="360"/>
      </w:pPr>
    </w:lvl>
    <w:lvl w:ilvl="5" w:tplc="AEB03700">
      <w:start w:val="1"/>
      <w:numFmt w:val="lowerRoman"/>
      <w:lvlText w:val="%6."/>
      <w:lvlJc w:val="right"/>
      <w:pPr>
        <w:ind w:left="4320" w:hanging="180"/>
      </w:pPr>
    </w:lvl>
    <w:lvl w:ilvl="6" w:tplc="4D60D518">
      <w:start w:val="1"/>
      <w:numFmt w:val="decimal"/>
      <w:lvlText w:val="%7."/>
      <w:lvlJc w:val="left"/>
      <w:pPr>
        <w:ind w:left="5040" w:hanging="360"/>
      </w:pPr>
    </w:lvl>
    <w:lvl w:ilvl="7" w:tplc="711844D2">
      <w:start w:val="1"/>
      <w:numFmt w:val="lowerLetter"/>
      <w:lvlText w:val="%8."/>
      <w:lvlJc w:val="left"/>
      <w:pPr>
        <w:ind w:left="5760" w:hanging="360"/>
      </w:pPr>
    </w:lvl>
    <w:lvl w:ilvl="8" w:tplc="83C004CC">
      <w:start w:val="1"/>
      <w:numFmt w:val="lowerRoman"/>
      <w:lvlText w:val="%9."/>
      <w:lvlJc w:val="right"/>
      <w:pPr>
        <w:ind w:left="6480" w:hanging="180"/>
      </w:pPr>
    </w:lvl>
  </w:abstractNum>
  <w:abstractNum w:abstractNumId="8" w15:restartNumberingAfterBreak="0">
    <w:nsid w:val="26E0B01B"/>
    <w:multiLevelType w:val="hybridMultilevel"/>
    <w:tmpl w:val="FFFFFFFF"/>
    <w:lvl w:ilvl="0" w:tplc="3CDC256C">
      <w:start w:val="1"/>
      <w:numFmt w:val="upperLetter"/>
      <w:lvlText w:val="%1)"/>
      <w:lvlJc w:val="left"/>
      <w:pPr>
        <w:ind w:left="720" w:hanging="360"/>
      </w:pPr>
    </w:lvl>
    <w:lvl w:ilvl="1" w:tplc="EBD6F1A6">
      <w:start w:val="1"/>
      <w:numFmt w:val="lowerLetter"/>
      <w:lvlText w:val="%2."/>
      <w:lvlJc w:val="left"/>
      <w:pPr>
        <w:ind w:left="1440" w:hanging="360"/>
      </w:pPr>
    </w:lvl>
    <w:lvl w:ilvl="2" w:tplc="0C322B2C">
      <w:start w:val="1"/>
      <w:numFmt w:val="lowerRoman"/>
      <w:lvlText w:val="%3."/>
      <w:lvlJc w:val="right"/>
      <w:pPr>
        <w:ind w:left="2160" w:hanging="180"/>
      </w:pPr>
    </w:lvl>
    <w:lvl w:ilvl="3" w:tplc="7EEE10B4">
      <w:start w:val="1"/>
      <w:numFmt w:val="decimal"/>
      <w:lvlText w:val="%4."/>
      <w:lvlJc w:val="left"/>
      <w:pPr>
        <w:ind w:left="2880" w:hanging="360"/>
      </w:pPr>
    </w:lvl>
    <w:lvl w:ilvl="4" w:tplc="0D10631E">
      <w:start w:val="1"/>
      <w:numFmt w:val="lowerLetter"/>
      <w:lvlText w:val="%5."/>
      <w:lvlJc w:val="left"/>
      <w:pPr>
        <w:ind w:left="3600" w:hanging="360"/>
      </w:pPr>
    </w:lvl>
    <w:lvl w:ilvl="5" w:tplc="017EB48E">
      <w:start w:val="1"/>
      <w:numFmt w:val="lowerRoman"/>
      <w:lvlText w:val="%6."/>
      <w:lvlJc w:val="right"/>
      <w:pPr>
        <w:ind w:left="4320" w:hanging="180"/>
      </w:pPr>
    </w:lvl>
    <w:lvl w:ilvl="6" w:tplc="40B4A066">
      <w:start w:val="1"/>
      <w:numFmt w:val="decimal"/>
      <w:lvlText w:val="%7."/>
      <w:lvlJc w:val="left"/>
      <w:pPr>
        <w:ind w:left="5040" w:hanging="360"/>
      </w:pPr>
    </w:lvl>
    <w:lvl w:ilvl="7" w:tplc="08D2D9E8">
      <w:start w:val="1"/>
      <w:numFmt w:val="lowerLetter"/>
      <w:lvlText w:val="%8."/>
      <w:lvlJc w:val="left"/>
      <w:pPr>
        <w:ind w:left="5760" w:hanging="360"/>
      </w:pPr>
    </w:lvl>
    <w:lvl w:ilvl="8" w:tplc="430479CC">
      <w:start w:val="1"/>
      <w:numFmt w:val="lowerRoman"/>
      <w:lvlText w:val="%9."/>
      <w:lvlJc w:val="right"/>
      <w:pPr>
        <w:ind w:left="6480" w:hanging="180"/>
      </w:pPr>
    </w:lvl>
  </w:abstractNum>
  <w:abstractNum w:abstractNumId="9" w15:restartNumberingAfterBreak="0">
    <w:nsid w:val="29D7B725"/>
    <w:multiLevelType w:val="hybridMultilevel"/>
    <w:tmpl w:val="3F1EC8F4"/>
    <w:lvl w:ilvl="0" w:tplc="EECCCF9E">
      <w:start w:val="1"/>
      <w:numFmt w:val="decimal"/>
      <w:lvlText w:val="%1."/>
      <w:lvlJc w:val="left"/>
      <w:pPr>
        <w:ind w:left="720" w:hanging="360"/>
      </w:pPr>
    </w:lvl>
    <w:lvl w:ilvl="1" w:tplc="84040A7E">
      <w:start w:val="3"/>
      <w:numFmt w:val="lowerLetter"/>
      <w:lvlText w:val="%2."/>
      <w:lvlJc w:val="left"/>
      <w:pPr>
        <w:ind w:left="1440" w:hanging="360"/>
      </w:pPr>
    </w:lvl>
    <w:lvl w:ilvl="2" w:tplc="E15AFAD2">
      <w:start w:val="1"/>
      <w:numFmt w:val="lowerRoman"/>
      <w:lvlText w:val="%3."/>
      <w:lvlJc w:val="right"/>
      <w:pPr>
        <w:ind w:left="2160" w:hanging="180"/>
      </w:pPr>
    </w:lvl>
    <w:lvl w:ilvl="3" w:tplc="E2AA2530">
      <w:start w:val="1"/>
      <w:numFmt w:val="decimal"/>
      <w:lvlText w:val="%4."/>
      <w:lvlJc w:val="left"/>
      <w:pPr>
        <w:ind w:left="2880" w:hanging="360"/>
      </w:pPr>
    </w:lvl>
    <w:lvl w:ilvl="4" w:tplc="ECC03FE2">
      <w:start w:val="1"/>
      <w:numFmt w:val="lowerLetter"/>
      <w:lvlText w:val="%5."/>
      <w:lvlJc w:val="left"/>
      <w:pPr>
        <w:ind w:left="3600" w:hanging="360"/>
      </w:pPr>
    </w:lvl>
    <w:lvl w:ilvl="5" w:tplc="161C8D9A">
      <w:start w:val="1"/>
      <w:numFmt w:val="lowerRoman"/>
      <w:lvlText w:val="%6."/>
      <w:lvlJc w:val="right"/>
      <w:pPr>
        <w:ind w:left="4320" w:hanging="180"/>
      </w:pPr>
    </w:lvl>
    <w:lvl w:ilvl="6" w:tplc="DE62DA28">
      <w:start w:val="1"/>
      <w:numFmt w:val="decimal"/>
      <w:lvlText w:val="%7."/>
      <w:lvlJc w:val="left"/>
      <w:pPr>
        <w:ind w:left="5040" w:hanging="360"/>
      </w:pPr>
    </w:lvl>
    <w:lvl w:ilvl="7" w:tplc="D8AE32A4">
      <w:start w:val="1"/>
      <w:numFmt w:val="lowerLetter"/>
      <w:lvlText w:val="%8."/>
      <w:lvlJc w:val="left"/>
      <w:pPr>
        <w:ind w:left="5760" w:hanging="360"/>
      </w:pPr>
    </w:lvl>
    <w:lvl w:ilvl="8" w:tplc="3F2C0788">
      <w:start w:val="1"/>
      <w:numFmt w:val="lowerRoman"/>
      <w:lvlText w:val="%9."/>
      <w:lvlJc w:val="right"/>
      <w:pPr>
        <w:ind w:left="6480" w:hanging="180"/>
      </w:pPr>
    </w:lvl>
  </w:abstractNum>
  <w:abstractNum w:abstractNumId="10" w15:restartNumberingAfterBreak="0">
    <w:nsid w:val="2AF23A52"/>
    <w:multiLevelType w:val="hybridMultilevel"/>
    <w:tmpl w:val="3BE4E6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D82C759"/>
    <w:multiLevelType w:val="hybridMultilevel"/>
    <w:tmpl w:val="6FF69132"/>
    <w:lvl w:ilvl="0" w:tplc="B0900354">
      <w:start w:val="3"/>
      <w:numFmt w:val="decimal"/>
      <w:lvlText w:val="%1."/>
      <w:lvlJc w:val="left"/>
      <w:pPr>
        <w:ind w:left="720" w:hanging="360"/>
      </w:pPr>
    </w:lvl>
    <w:lvl w:ilvl="1" w:tplc="265E5578">
      <w:start w:val="1"/>
      <w:numFmt w:val="lowerLetter"/>
      <w:lvlText w:val="%2."/>
      <w:lvlJc w:val="left"/>
      <w:pPr>
        <w:ind w:left="1440" w:hanging="360"/>
      </w:pPr>
    </w:lvl>
    <w:lvl w:ilvl="2" w:tplc="55F2BC78">
      <w:start w:val="1"/>
      <w:numFmt w:val="lowerRoman"/>
      <w:lvlText w:val="%3."/>
      <w:lvlJc w:val="right"/>
      <w:pPr>
        <w:ind w:left="2160" w:hanging="180"/>
      </w:pPr>
    </w:lvl>
    <w:lvl w:ilvl="3" w:tplc="C4E0440C">
      <w:start w:val="1"/>
      <w:numFmt w:val="decimal"/>
      <w:lvlText w:val="%4."/>
      <w:lvlJc w:val="left"/>
      <w:pPr>
        <w:ind w:left="2880" w:hanging="360"/>
      </w:pPr>
    </w:lvl>
    <w:lvl w:ilvl="4" w:tplc="07EEA5D6">
      <w:start w:val="1"/>
      <w:numFmt w:val="lowerLetter"/>
      <w:lvlText w:val="%5."/>
      <w:lvlJc w:val="left"/>
      <w:pPr>
        <w:ind w:left="3600" w:hanging="360"/>
      </w:pPr>
    </w:lvl>
    <w:lvl w:ilvl="5" w:tplc="85629224">
      <w:start w:val="1"/>
      <w:numFmt w:val="lowerRoman"/>
      <w:lvlText w:val="%6."/>
      <w:lvlJc w:val="right"/>
      <w:pPr>
        <w:ind w:left="4320" w:hanging="180"/>
      </w:pPr>
    </w:lvl>
    <w:lvl w:ilvl="6" w:tplc="F9EC9B26">
      <w:start w:val="1"/>
      <w:numFmt w:val="decimal"/>
      <w:lvlText w:val="%7."/>
      <w:lvlJc w:val="left"/>
      <w:pPr>
        <w:ind w:left="5040" w:hanging="360"/>
      </w:pPr>
    </w:lvl>
    <w:lvl w:ilvl="7" w:tplc="9C92071A">
      <w:start w:val="1"/>
      <w:numFmt w:val="lowerLetter"/>
      <w:lvlText w:val="%8."/>
      <w:lvlJc w:val="left"/>
      <w:pPr>
        <w:ind w:left="5760" w:hanging="360"/>
      </w:pPr>
    </w:lvl>
    <w:lvl w:ilvl="8" w:tplc="B66CCC04">
      <w:start w:val="1"/>
      <w:numFmt w:val="lowerRoman"/>
      <w:lvlText w:val="%9."/>
      <w:lvlJc w:val="right"/>
      <w:pPr>
        <w:ind w:left="6480" w:hanging="180"/>
      </w:pPr>
    </w:lvl>
  </w:abstractNum>
  <w:abstractNum w:abstractNumId="13" w15:restartNumberingAfterBreak="0">
    <w:nsid w:val="2F8C9FE0"/>
    <w:multiLevelType w:val="hybridMultilevel"/>
    <w:tmpl w:val="FFFFFFFF"/>
    <w:lvl w:ilvl="0" w:tplc="3CB8D62E">
      <w:start w:val="1"/>
      <w:numFmt w:val="upperLetter"/>
      <w:lvlText w:val="%1)"/>
      <w:lvlJc w:val="left"/>
      <w:pPr>
        <w:ind w:left="720" w:hanging="360"/>
      </w:pPr>
    </w:lvl>
    <w:lvl w:ilvl="1" w:tplc="24483906">
      <w:start w:val="1"/>
      <w:numFmt w:val="lowerLetter"/>
      <w:lvlText w:val="%2."/>
      <w:lvlJc w:val="left"/>
      <w:pPr>
        <w:ind w:left="1440" w:hanging="360"/>
      </w:pPr>
    </w:lvl>
    <w:lvl w:ilvl="2" w:tplc="F1980536">
      <w:start w:val="1"/>
      <w:numFmt w:val="lowerRoman"/>
      <w:lvlText w:val="%3."/>
      <w:lvlJc w:val="right"/>
      <w:pPr>
        <w:ind w:left="2160" w:hanging="180"/>
      </w:pPr>
    </w:lvl>
    <w:lvl w:ilvl="3" w:tplc="6BF2A364">
      <w:start w:val="1"/>
      <w:numFmt w:val="decimal"/>
      <w:lvlText w:val="%4."/>
      <w:lvlJc w:val="left"/>
      <w:pPr>
        <w:ind w:left="2880" w:hanging="360"/>
      </w:pPr>
    </w:lvl>
    <w:lvl w:ilvl="4" w:tplc="B44C7DAC">
      <w:start w:val="1"/>
      <w:numFmt w:val="lowerLetter"/>
      <w:lvlText w:val="%5."/>
      <w:lvlJc w:val="left"/>
      <w:pPr>
        <w:ind w:left="3600" w:hanging="360"/>
      </w:pPr>
    </w:lvl>
    <w:lvl w:ilvl="5" w:tplc="D0B07C70">
      <w:start w:val="1"/>
      <w:numFmt w:val="lowerRoman"/>
      <w:lvlText w:val="%6."/>
      <w:lvlJc w:val="right"/>
      <w:pPr>
        <w:ind w:left="4320" w:hanging="180"/>
      </w:pPr>
    </w:lvl>
    <w:lvl w:ilvl="6" w:tplc="3AB21B5A">
      <w:start w:val="1"/>
      <w:numFmt w:val="decimal"/>
      <w:lvlText w:val="%7."/>
      <w:lvlJc w:val="left"/>
      <w:pPr>
        <w:ind w:left="5040" w:hanging="360"/>
      </w:pPr>
    </w:lvl>
    <w:lvl w:ilvl="7" w:tplc="9A146A8C">
      <w:start w:val="1"/>
      <w:numFmt w:val="lowerLetter"/>
      <w:lvlText w:val="%8."/>
      <w:lvlJc w:val="left"/>
      <w:pPr>
        <w:ind w:left="5760" w:hanging="360"/>
      </w:pPr>
    </w:lvl>
    <w:lvl w:ilvl="8" w:tplc="F2DEDED6">
      <w:start w:val="1"/>
      <w:numFmt w:val="lowerRoman"/>
      <w:lvlText w:val="%9."/>
      <w:lvlJc w:val="right"/>
      <w:pPr>
        <w:ind w:left="6480" w:hanging="180"/>
      </w:pPr>
    </w:lvl>
  </w:abstractNum>
  <w:abstractNum w:abstractNumId="14"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ACB3B"/>
    <w:multiLevelType w:val="hybridMultilevel"/>
    <w:tmpl w:val="5DD6634E"/>
    <w:lvl w:ilvl="0" w:tplc="2ADECF30">
      <w:start w:val="1"/>
      <w:numFmt w:val="decimal"/>
      <w:lvlText w:val="%1."/>
      <w:lvlJc w:val="left"/>
      <w:pPr>
        <w:ind w:left="720" w:hanging="360"/>
      </w:pPr>
    </w:lvl>
    <w:lvl w:ilvl="1" w:tplc="1F86A2AC">
      <w:start w:val="3"/>
      <w:numFmt w:val="lowerLetter"/>
      <w:lvlText w:val="%2."/>
      <w:lvlJc w:val="left"/>
      <w:pPr>
        <w:ind w:left="1440" w:hanging="360"/>
      </w:pPr>
    </w:lvl>
    <w:lvl w:ilvl="2" w:tplc="19C28706">
      <w:start w:val="1"/>
      <w:numFmt w:val="lowerRoman"/>
      <w:lvlText w:val="%3."/>
      <w:lvlJc w:val="right"/>
      <w:pPr>
        <w:ind w:left="2160" w:hanging="180"/>
      </w:pPr>
    </w:lvl>
    <w:lvl w:ilvl="3" w:tplc="6FFC9EE6">
      <w:start w:val="1"/>
      <w:numFmt w:val="decimal"/>
      <w:lvlText w:val="%4."/>
      <w:lvlJc w:val="left"/>
      <w:pPr>
        <w:ind w:left="2880" w:hanging="360"/>
      </w:pPr>
    </w:lvl>
    <w:lvl w:ilvl="4" w:tplc="4F1EC7A0">
      <w:start w:val="1"/>
      <w:numFmt w:val="lowerLetter"/>
      <w:lvlText w:val="%5."/>
      <w:lvlJc w:val="left"/>
      <w:pPr>
        <w:ind w:left="3600" w:hanging="360"/>
      </w:pPr>
    </w:lvl>
    <w:lvl w:ilvl="5" w:tplc="B78CFE48">
      <w:start w:val="1"/>
      <w:numFmt w:val="lowerRoman"/>
      <w:lvlText w:val="%6."/>
      <w:lvlJc w:val="right"/>
      <w:pPr>
        <w:ind w:left="4320" w:hanging="180"/>
      </w:pPr>
    </w:lvl>
    <w:lvl w:ilvl="6" w:tplc="DDDA81C0">
      <w:start w:val="1"/>
      <w:numFmt w:val="decimal"/>
      <w:lvlText w:val="%7."/>
      <w:lvlJc w:val="left"/>
      <w:pPr>
        <w:ind w:left="5040" w:hanging="360"/>
      </w:pPr>
    </w:lvl>
    <w:lvl w:ilvl="7" w:tplc="16CAC0B0">
      <w:start w:val="1"/>
      <w:numFmt w:val="lowerLetter"/>
      <w:lvlText w:val="%8."/>
      <w:lvlJc w:val="left"/>
      <w:pPr>
        <w:ind w:left="5760" w:hanging="360"/>
      </w:pPr>
    </w:lvl>
    <w:lvl w:ilvl="8" w:tplc="BB508128">
      <w:start w:val="1"/>
      <w:numFmt w:val="lowerRoman"/>
      <w:lvlText w:val="%9."/>
      <w:lvlJc w:val="right"/>
      <w:pPr>
        <w:ind w:left="6480" w:hanging="180"/>
      </w:pPr>
    </w:lvl>
  </w:abstractNum>
  <w:abstractNum w:abstractNumId="16" w15:restartNumberingAfterBreak="0">
    <w:nsid w:val="34CACF10"/>
    <w:multiLevelType w:val="hybridMultilevel"/>
    <w:tmpl w:val="D076C804"/>
    <w:lvl w:ilvl="0" w:tplc="EFB0D8AA">
      <w:start w:val="1"/>
      <w:numFmt w:val="decimal"/>
      <w:lvlText w:val="%1."/>
      <w:lvlJc w:val="left"/>
      <w:pPr>
        <w:ind w:left="720" w:hanging="360"/>
      </w:pPr>
    </w:lvl>
    <w:lvl w:ilvl="1" w:tplc="98C40146">
      <w:start w:val="1"/>
      <w:numFmt w:val="lowerLetter"/>
      <w:lvlText w:val="%2."/>
      <w:lvlJc w:val="left"/>
      <w:pPr>
        <w:ind w:left="1440" w:hanging="360"/>
      </w:pPr>
    </w:lvl>
    <w:lvl w:ilvl="2" w:tplc="527CD328">
      <w:start w:val="1"/>
      <w:numFmt w:val="lowerRoman"/>
      <w:lvlText w:val="%3."/>
      <w:lvlJc w:val="right"/>
      <w:pPr>
        <w:ind w:left="2160" w:hanging="180"/>
      </w:pPr>
    </w:lvl>
    <w:lvl w:ilvl="3" w:tplc="279E32D6">
      <w:start w:val="1"/>
      <w:numFmt w:val="decimal"/>
      <w:lvlText w:val="%4."/>
      <w:lvlJc w:val="left"/>
      <w:pPr>
        <w:ind w:left="2880" w:hanging="360"/>
      </w:pPr>
    </w:lvl>
    <w:lvl w:ilvl="4" w:tplc="948A100A">
      <w:start w:val="1"/>
      <w:numFmt w:val="lowerLetter"/>
      <w:lvlText w:val="%5."/>
      <w:lvlJc w:val="left"/>
      <w:pPr>
        <w:ind w:left="3600" w:hanging="360"/>
      </w:pPr>
    </w:lvl>
    <w:lvl w:ilvl="5" w:tplc="A31294DE">
      <w:start w:val="1"/>
      <w:numFmt w:val="lowerRoman"/>
      <w:lvlText w:val="%6."/>
      <w:lvlJc w:val="right"/>
      <w:pPr>
        <w:ind w:left="4320" w:hanging="180"/>
      </w:pPr>
    </w:lvl>
    <w:lvl w:ilvl="6" w:tplc="80FA8814">
      <w:start w:val="1"/>
      <w:numFmt w:val="decimal"/>
      <w:lvlText w:val="%7."/>
      <w:lvlJc w:val="left"/>
      <w:pPr>
        <w:ind w:left="5040" w:hanging="360"/>
      </w:pPr>
    </w:lvl>
    <w:lvl w:ilvl="7" w:tplc="EDE87440">
      <w:start w:val="1"/>
      <w:numFmt w:val="lowerLetter"/>
      <w:lvlText w:val="%8."/>
      <w:lvlJc w:val="left"/>
      <w:pPr>
        <w:ind w:left="5760" w:hanging="360"/>
      </w:pPr>
    </w:lvl>
    <w:lvl w:ilvl="8" w:tplc="23109FF2">
      <w:start w:val="1"/>
      <w:numFmt w:val="lowerRoman"/>
      <w:lvlText w:val="%9."/>
      <w:lvlJc w:val="right"/>
      <w:pPr>
        <w:ind w:left="6480" w:hanging="180"/>
      </w:pPr>
    </w:lvl>
  </w:abstractNum>
  <w:abstractNum w:abstractNumId="17" w15:restartNumberingAfterBreak="0">
    <w:nsid w:val="38734AD3"/>
    <w:multiLevelType w:val="hybridMultilevel"/>
    <w:tmpl w:val="B9E2BF12"/>
    <w:lvl w:ilvl="0" w:tplc="FFFFFFFF">
      <w:start w:val="1"/>
      <w:numFmt w:val="decimal"/>
      <w:lvlText w:val="%1."/>
      <w:lvlJc w:val="left"/>
      <w:pPr>
        <w:ind w:left="360" w:hanging="360"/>
      </w:pPr>
    </w:lvl>
    <w:lvl w:ilvl="1" w:tplc="B832D590">
      <w:start w:val="1"/>
      <w:numFmt w:val="decimal"/>
      <w:lvlText w:val="%2."/>
      <w:lvlJc w:val="left"/>
      <w:pPr>
        <w:ind w:left="1298" w:hanging="360"/>
      </w:pPr>
      <w:rPr>
        <w:rFonts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E3F63"/>
    <w:multiLevelType w:val="hybridMultilevel"/>
    <w:tmpl w:val="FCEEFF5A"/>
    <w:lvl w:ilvl="0" w:tplc="C160002A">
      <w:start w:val="1"/>
      <w:numFmt w:val="decimal"/>
      <w:lvlText w:val="%1."/>
      <w:lvlJc w:val="left"/>
      <w:pPr>
        <w:ind w:left="720" w:hanging="360"/>
      </w:pPr>
    </w:lvl>
    <w:lvl w:ilvl="1" w:tplc="CD34E1F2">
      <w:start w:val="1"/>
      <w:numFmt w:val="lowerLetter"/>
      <w:lvlText w:val="%2."/>
      <w:lvlJc w:val="left"/>
      <w:pPr>
        <w:ind w:left="1440" w:hanging="360"/>
      </w:pPr>
    </w:lvl>
    <w:lvl w:ilvl="2" w:tplc="A53C8BEC">
      <w:start w:val="1"/>
      <w:numFmt w:val="lowerRoman"/>
      <w:lvlText w:val="%3."/>
      <w:lvlJc w:val="right"/>
      <w:pPr>
        <w:ind w:left="2160" w:hanging="180"/>
      </w:pPr>
    </w:lvl>
    <w:lvl w:ilvl="3" w:tplc="659A4BA6">
      <w:start w:val="1"/>
      <w:numFmt w:val="decimal"/>
      <w:lvlText w:val="%4."/>
      <w:lvlJc w:val="left"/>
      <w:pPr>
        <w:ind w:left="2880" w:hanging="360"/>
      </w:pPr>
    </w:lvl>
    <w:lvl w:ilvl="4" w:tplc="B3C88DAE">
      <w:start w:val="1"/>
      <w:numFmt w:val="lowerLetter"/>
      <w:lvlText w:val="%5."/>
      <w:lvlJc w:val="left"/>
      <w:pPr>
        <w:ind w:left="3600" w:hanging="360"/>
      </w:pPr>
    </w:lvl>
    <w:lvl w:ilvl="5" w:tplc="CDFE10A0">
      <w:start w:val="1"/>
      <w:numFmt w:val="lowerRoman"/>
      <w:lvlText w:val="%6."/>
      <w:lvlJc w:val="right"/>
      <w:pPr>
        <w:ind w:left="4320" w:hanging="180"/>
      </w:pPr>
    </w:lvl>
    <w:lvl w:ilvl="6" w:tplc="0F126944">
      <w:start w:val="1"/>
      <w:numFmt w:val="decimal"/>
      <w:lvlText w:val="%7."/>
      <w:lvlJc w:val="left"/>
      <w:pPr>
        <w:ind w:left="5040" w:hanging="360"/>
      </w:pPr>
    </w:lvl>
    <w:lvl w:ilvl="7" w:tplc="C86C62BE">
      <w:start w:val="1"/>
      <w:numFmt w:val="lowerLetter"/>
      <w:lvlText w:val="%8."/>
      <w:lvlJc w:val="left"/>
      <w:pPr>
        <w:ind w:left="5760" w:hanging="360"/>
      </w:pPr>
    </w:lvl>
    <w:lvl w:ilvl="8" w:tplc="AE4C4340">
      <w:start w:val="1"/>
      <w:numFmt w:val="lowerRoman"/>
      <w:lvlText w:val="%9."/>
      <w:lvlJc w:val="right"/>
      <w:pPr>
        <w:ind w:left="6480" w:hanging="180"/>
      </w:pPr>
    </w:lvl>
  </w:abstractNum>
  <w:abstractNum w:abstractNumId="20"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55B588"/>
    <w:multiLevelType w:val="hybridMultilevel"/>
    <w:tmpl w:val="A63E460E"/>
    <w:lvl w:ilvl="0" w:tplc="1CB81F04">
      <w:start w:val="4"/>
      <w:numFmt w:val="decimal"/>
      <w:lvlText w:val="%1."/>
      <w:lvlJc w:val="left"/>
      <w:pPr>
        <w:ind w:left="720" w:hanging="360"/>
      </w:pPr>
    </w:lvl>
    <w:lvl w:ilvl="1" w:tplc="47ECAF94">
      <w:start w:val="1"/>
      <w:numFmt w:val="lowerLetter"/>
      <w:lvlText w:val="%2."/>
      <w:lvlJc w:val="left"/>
      <w:pPr>
        <w:ind w:left="1440" w:hanging="360"/>
      </w:pPr>
    </w:lvl>
    <w:lvl w:ilvl="2" w:tplc="322077EA">
      <w:start w:val="1"/>
      <w:numFmt w:val="lowerRoman"/>
      <w:lvlText w:val="%3."/>
      <w:lvlJc w:val="right"/>
      <w:pPr>
        <w:ind w:left="2160" w:hanging="180"/>
      </w:pPr>
    </w:lvl>
    <w:lvl w:ilvl="3" w:tplc="E00A7336">
      <w:start w:val="1"/>
      <w:numFmt w:val="decimal"/>
      <w:lvlText w:val="%4."/>
      <w:lvlJc w:val="left"/>
      <w:pPr>
        <w:ind w:left="2880" w:hanging="360"/>
      </w:pPr>
    </w:lvl>
    <w:lvl w:ilvl="4" w:tplc="4428064E">
      <w:start w:val="1"/>
      <w:numFmt w:val="lowerLetter"/>
      <w:lvlText w:val="%5."/>
      <w:lvlJc w:val="left"/>
      <w:pPr>
        <w:ind w:left="3600" w:hanging="360"/>
      </w:pPr>
    </w:lvl>
    <w:lvl w:ilvl="5" w:tplc="23EA4F62">
      <w:start w:val="1"/>
      <w:numFmt w:val="lowerRoman"/>
      <w:lvlText w:val="%6."/>
      <w:lvlJc w:val="right"/>
      <w:pPr>
        <w:ind w:left="4320" w:hanging="180"/>
      </w:pPr>
    </w:lvl>
    <w:lvl w:ilvl="6" w:tplc="D8F85326">
      <w:start w:val="1"/>
      <w:numFmt w:val="decimal"/>
      <w:lvlText w:val="%7."/>
      <w:lvlJc w:val="left"/>
      <w:pPr>
        <w:ind w:left="5040" w:hanging="360"/>
      </w:pPr>
    </w:lvl>
    <w:lvl w:ilvl="7" w:tplc="303CE8DE">
      <w:start w:val="1"/>
      <w:numFmt w:val="lowerLetter"/>
      <w:lvlText w:val="%8."/>
      <w:lvlJc w:val="left"/>
      <w:pPr>
        <w:ind w:left="5760" w:hanging="360"/>
      </w:pPr>
    </w:lvl>
    <w:lvl w:ilvl="8" w:tplc="1FFC53F4">
      <w:start w:val="1"/>
      <w:numFmt w:val="lowerRoman"/>
      <w:lvlText w:val="%9."/>
      <w:lvlJc w:val="right"/>
      <w:pPr>
        <w:ind w:left="6480" w:hanging="180"/>
      </w:pPr>
    </w:lvl>
  </w:abstractNum>
  <w:abstractNum w:abstractNumId="22" w15:restartNumberingAfterBreak="0">
    <w:nsid w:val="4AC53EB6"/>
    <w:multiLevelType w:val="hybridMultilevel"/>
    <w:tmpl w:val="3DF0A4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24"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EF36E0"/>
    <w:multiLevelType w:val="hybridMultilevel"/>
    <w:tmpl w:val="FFFFFFFF"/>
    <w:lvl w:ilvl="0" w:tplc="E5E07452">
      <w:start w:val="1"/>
      <w:numFmt w:val="lowerLetter"/>
      <w:lvlText w:val="%1)"/>
      <w:lvlJc w:val="left"/>
      <w:pPr>
        <w:ind w:left="720" w:hanging="360"/>
      </w:pPr>
    </w:lvl>
    <w:lvl w:ilvl="1" w:tplc="00ECDA34">
      <w:start w:val="1"/>
      <w:numFmt w:val="lowerLetter"/>
      <w:lvlText w:val="%2."/>
      <w:lvlJc w:val="left"/>
      <w:pPr>
        <w:ind w:left="1440" w:hanging="360"/>
      </w:pPr>
    </w:lvl>
    <w:lvl w:ilvl="2" w:tplc="76529252">
      <w:start w:val="1"/>
      <w:numFmt w:val="lowerRoman"/>
      <w:lvlText w:val="%3."/>
      <w:lvlJc w:val="right"/>
      <w:pPr>
        <w:ind w:left="2160" w:hanging="180"/>
      </w:pPr>
    </w:lvl>
    <w:lvl w:ilvl="3" w:tplc="B8007B1C">
      <w:start w:val="1"/>
      <w:numFmt w:val="decimal"/>
      <w:lvlText w:val="%4."/>
      <w:lvlJc w:val="left"/>
      <w:pPr>
        <w:ind w:left="2880" w:hanging="360"/>
      </w:pPr>
    </w:lvl>
    <w:lvl w:ilvl="4" w:tplc="610450EE">
      <w:start w:val="1"/>
      <w:numFmt w:val="lowerLetter"/>
      <w:lvlText w:val="%5."/>
      <w:lvlJc w:val="left"/>
      <w:pPr>
        <w:ind w:left="3600" w:hanging="360"/>
      </w:pPr>
    </w:lvl>
    <w:lvl w:ilvl="5" w:tplc="2C647018">
      <w:start w:val="1"/>
      <w:numFmt w:val="lowerRoman"/>
      <w:lvlText w:val="%6."/>
      <w:lvlJc w:val="right"/>
      <w:pPr>
        <w:ind w:left="4320" w:hanging="180"/>
      </w:pPr>
    </w:lvl>
    <w:lvl w:ilvl="6" w:tplc="ABF8C0E6">
      <w:start w:val="1"/>
      <w:numFmt w:val="decimal"/>
      <w:lvlText w:val="%7."/>
      <w:lvlJc w:val="left"/>
      <w:pPr>
        <w:ind w:left="5040" w:hanging="360"/>
      </w:pPr>
    </w:lvl>
    <w:lvl w:ilvl="7" w:tplc="DF683CD8">
      <w:start w:val="1"/>
      <w:numFmt w:val="lowerLetter"/>
      <w:lvlText w:val="%8."/>
      <w:lvlJc w:val="left"/>
      <w:pPr>
        <w:ind w:left="5760" w:hanging="360"/>
      </w:pPr>
    </w:lvl>
    <w:lvl w:ilvl="8" w:tplc="7578D9BC">
      <w:start w:val="1"/>
      <w:numFmt w:val="lowerRoman"/>
      <w:lvlText w:val="%9."/>
      <w:lvlJc w:val="right"/>
      <w:pPr>
        <w:ind w:left="6480" w:hanging="180"/>
      </w:pPr>
    </w:lvl>
  </w:abstractNum>
  <w:abstractNum w:abstractNumId="26" w15:restartNumberingAfterBreak="0">
    <w:nsid w:val="50BD242D"/>
    <w:multiLevelType w:val="hybridMultilevel"/>
    <w:tmpl w:val="D76AA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ED62A5"/>
    <w:multiLevelType w:val="hybridMultilevel"/>
    <w:tmpl w:val="6288968E"/>
    <w:lvl w:ilvl="0" w:tplc="7AEAF2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AABEBC"/>
    <w:multiLevelType w:val="hybridMultilevel"/>
    <w:tmpl w:val="3F5038D0"/>
    <w:lvl w:ilvl="0" w:tplc="F9FE41BC">
      <w:start w:val="1"/>
      <w:numFmt w:val="decimal"/>
      <w:lvlText w:val="%1."/>
      <w:lvlJc w:val="left"/>
      <w:pPr>
        <w:ind w:left="720" w:hanging="360"/>
      </w:pPr>
    </w:lvl>
    <w:lvl w:ilvl="1" w:tplc="5EE61A70">
      <w:start w:val="2"/>
      <w:numFmt w:val="lowerLetter"/>
      <w:lvlText w:val="%2."/>
      <w:lvlJc w:val="left"/>
      <w:pPr>
        <w:ind w:left="1440" w:hanging="360"/>
      </w:pPr>
    </w:lvl>
    <w:lvl w:ilvl="2" w:tplc="939AF8EE">
      <w:start w:val="1"/>
      <w:numFmt w:val="lowerRoman"/>
      <w:lvlText w:val="%3."/>
      <w:lvlJc w:val="right"/>
      <w:pPr>
        <w:ind w:left="2160" w:hanging="180"/>
      </w:pPr>
    </w:lvl>
    <w:lvl w:ilvl="3" w:tplc="7BCA82EE">
      <w:start w:val="1"/>
      <w:numFmt w:val="decimal"/>
      <w:lvlText w:val="%4."/>
      <w:lvlJc w:val="left"/>
      <w:pPr>
        <w:ind w:left="2880" w:hanging="360"/>
      </w:pPr>
    </w:lvl>
    <w:lvl w:ilvl="4" w:tplc="4712E318">
      <w:start w:val="1"/>
      <w:numFmt w:val="lowerLetter"/>
      <w:lvlText w:val="%5."/>
      <w:lvlJc w:val="left"/>
      <w:pPr>
        <w:ind w:left="3600" w:hanging="360"/>
      </w:pPr>
    </w:lvl>
    <w:lvl w:ilvl="5" w:tplc="9FF60788">
      <w:start w:val="1"/>
      <w:numFmt w:val="lowerRoman"/>
      <w:lvlText w:val="%6."/>
      <w:lvlJc w:val="right"/>
      <w:pPr>
        <w:ind w:left="4320" w:hanging="180"/>
      </w:pPr>
    </w:lvl>
    <w:lvl w:ilvl="6" w:tplc="3D60D5C0">
      <w:start w:val="1"/>
      <w:numFmt w:val="decimal"/>
      <w:lvlText w:val="%7."/>
      <w:lvlJc w:val="left"/>
      <w:pPr>
        <w:ind w:left="5040" w:hanging="360"/>
      </w:pPr>
    </w:lvl>
    <w:lvl w:ilvl="7" w:tplc="D736E4B2">
      <w:start w:val="1"/>
      <w:numFmt w:val="lowerLetter"/>
      <w:lvlText w:val="%8."/>
      <w:lvlJc w:val="left"/>
      <w:pPr>
        <w:ind w:left="5760" w:hanging="360"/>
      </w:pPr>
    </w:lvl>
    <w:lvl w:ilvl="8" w:tplc="0FC691B8">
      <w:start w:val="1"/>
      <w:numFmt w:val="lowerRoman"/>
      <w:lvlText w:val="%9."/>
      <w:lvlJc w:val="right"/>
      <w:pPr>
        <w:ind w:left="6480" w:hanging="180"/>
      </w:pPr>
    </w:lvl>
  </w:abstractNum>
  <w:abstractNum w:abstractNumId="29" w15:restartNumberingAfterBreak="0">
    <w:nsid w:val="59C07D74"/>
    <w:multiLevelType w:val="hybridMultilevel"/>
    <w:tmpl w:val="1DB04B30"/>
    <w:lvl w:ilvl="0" w:tplc="FE9C2BF4">
      <w:start w:val="5"/>
      <w:numFmt w:val="decimal"/>
      <w:lvlText w:val="%1."/>
      <w:lvlJc w:val="left"/>
      <w:pPr>
        <w:ind w:left="720" w:hanging="360"/>
      </w:pPr>
    </w:lvl>
    <w:lvl w:ilvl="1" w:tplc="7DA2282C">
      <w:start w:val="1"/>
      <w:numFmt w:val="lowerLetter"/>
      <w:lvlText w:val="%2."/>
      <w:lvlJc w:val="left"/>
      <w:pPr>
        <w:ind w:left="1440" w:hanging="360"/>
      </w:pPr>
    </w:lvl>
    <w:lvl w:ilvl="2" w:tplc="6B889A7E">
      <w:start w:val="1"/>
      <w:numFmt w:val="lowerRoman"/>
      <w:lvlText w:val="%3."/>
      <w:lvlJc w:val="right"/>
      <w:pPr>
        <w:ind w:left="2160" w:hanging="180"/>
      </w:pPr>
    </w:lvl>
    <w:lvl w:ilvl="3" w:tplc="5276E268">
      <w:start w:val="1"/>
      <w:numFmt w:val="decimal"/>
      <w:lvlText w:val="%4."/>
      <w:lvlJc w:val="left"/>
      <w:pPr>
        <w:ind w:left="2880" w:hanging="360"/>
      </w:pPr>
    </w:lvl>
    <w:lvl w:ilvl="4" w:tplc="31501A14">
      <w:start w:val="1"/>
      <w:numFmt w:val="lowerLetter"/>
      <w:lvlText w:val="%5."/>
      <w:lvlJc w:val="left"/>
      <w:pPr>
        <w:ind w:left="3600" w:hanging="360"/>
      </w:pPr>
    </w:lvl>
    <w:lvl w:ilvl="5" w:tplc="F78EB9C0">
      <w:start w:val="1"/>
      <w:numFmt w:val="lowerRoman"/>
      <w:lvlText w:val="%6."/>
      <w:lvlJc w:val="right"/>
      <w:pPr>
        <w:ind w:left="4320" w:hanging="180"/>
      </w:pPr>
    </w:lvl>
    <w:lvl w:ilvl="6" w:tplc="B4B04348">
      <w:start w:val="1"/>
      <w:numFmt w:val="decimal"/>
      <w:lvlText w:val="%7."/>
      <w:lvlJc w:val="left"/>
      <w:pPr>
        <w:ind w:left="5040" w:hanging="360"/>
      </w:pPr>
    </w:lvl>
    <w:lvl w:ilvl="7" w:tplc="A75C1C0C">
      <w:start w:val="1"/>
      <w:numFmt w:val="lowerLetter"/>
      <w:lvlText w:val="%8."/>
      <w:lvlJc w:val="left"/>
      <w:pPr>
        <w:ind w:left="5760" w:hanging="360"/>
      </w:pPr>
    </w:lvl>
    <w:lvl w:ilvl="8" w:tplc="4F609D40">
      <w:start w:val="1"/>
      <w:numFmt w:val="lowerRoman"/>
      <w:lvlText w:val="%9."/>
      <w:lvlJc w:val="right"/>
      <w:pPr>
        <w:ind w:left="6480" w:hanging="180"/>
      </w:pPr>
    </w:lvl>
  </w:abstractNum>
  <w:abstractNum w:abstractNumId="30" w15:restartNumberingAfterBreak="0">
    <w:nsid w:val="5CADDC7F"/>
    <w:multiLevelType w:val="hybridMultilevel"/>
    <w:tmpl w:val="1CA438FC"/>
    <w:lvl w:ilvl="0" w:tplc="9078C4D0">
      <w:start w:val="1"/>
      <w:numFmt w:val="decimal"/>
      <w:lvlText w:val="%1."/>
      <w:lvlJc w:val="left"/>
      <w:pPr>
        <w:ind w:left="720" w:hanging="360"/>
      </w:pPr>
    </w:lvl>
    <w:lvl w:ilvl="1" w:tplc="124C5638">
      <w:start w:val="1"/>
      <w:numFmt w:val="lowerLetter"/>
      <w:lvlText w:val="%2."/>
      <w:lvlJc w:val="left"/>
      <w:pPr>
        <w:ind w:left="1440" w:hanging="360"/>
      </w:pPr>
    </w:lvl>
    <w:lvl w:ilvl="2" w:tplc="0C1A9F22">
      <w:start w:val="3"/>
      <w:numFmt w:val="lowerRoman"/>
      <w:lvlText w:val="%3."/>
      <w:lvlJc w:val="right"/>
      <w:pPr>
        <w:ind w:left="2160" w:hanging="180"/>
      </w:pPr>
    </w:lvl>
    <w:lvl w:ilvl="3" w:tplc="6CD6E8A0">
      <w:start w:val="1"/>
      <w:numFmt w:val="decimal"/>
      <w:lvlText w:val="%4."/>
      <w:lvlJc w:val="left"/>
      <w:pPr>
        <w:ind w:left="2880" w:hanging="360"/>
      </w:pPr>
    </w:lvl>
    <w:lvl w:ilvl="4" w:tplc="08560D58">
      <w:start w:val="1"/>
      <w:numFmt w:val="lowerLetter"/>
      <w:lvlText w:val="%5."/>
      <w:lvlJc w:val="left"/>
      <w:pPr>
        <w:ind w:left="3600" w:hanging="360"/>
      </w:pPr>
    </w:lvl>
    <w:lvl w:ilvl="5" w:tplc="62DAB1B4">
      <w:start w:val="1"/>
      <w:numFmt w:val="lowerRoman"/>
      <w:lvlText w:val="%6."/>
      <w:lvlJc w:val="right"/>
      <w:pPr>
        <w:ind w:left="4320" w:hanging="180"/>
      </w:pPr>
    </w:lvl>
    <w:lvl w:ilvl="6" w:tplc="CB646500">
      <w:start w:val="1"/>
      <w:numFmt w:val="decimal"/>
      <w:lvlText w:val="%7."/>
      <w:lvlJc w:val="left"/>
      <w:pPr>
        <w:ind w:left="5040" w:hanging="360"/>
      </w:pPr>
    </w:lvl>
    <w:lvl w:ilvl="7" w:tplc="4BB26ABC">
      <w:start w:val="1"/>
      <w:numFmt w:val="lowerLetter"/>
      <w:lvlText w:val="%8."/>
      <w:lvlJc w:val="left"/>
      <w:pPr>
        <w:ind w:left="5760" w:hanging="360"/>
      </w:pPr>
    </w:lvl>
    <w:lvl w:ilvl="8" w:tplc="2BCC775A">
      <w:start w:val="1"/>
      <w:numFmt w:val="lowerRoman"/>
      <w:lvlText w:val="%9."/>
      <w:lvlJc w:val="right"/>
      <w:pPr>
        <w:ind w:left="6480" w:hanging="180"/>
      </w:pPr>
    </w:lvl>
  </w:abstractNum>
  <w:abstractNum w:abstractNumId="31" w15:restartNumberingAfterBreak="0">
    <w:nsid w:val="5E802134"/>
    <w:multiLevelType w:val="hybridMultilevel"/>
    <w:tmpl w:val="D818AA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DED5E8"/>
    <w:multiLevelType w:val="hybridMultilevel"/>
    <w:tmpl w:val="3AC8785A"/>
    <w:lvl w:ilvl="0" w:tplc="86968B7C">
      <w:start w:val="1"/>
      <w:numFmt w:val="decimal"/>
      <w:lvlText w:val="%1."/>
      <w:lvlJc w:val="left"/>
      <w:pPr>
        <w:ind w:left="720" w:hanging="360"/>
      </w:pPr>
    </w:lvl>
    <w:lvl w:ilvl="1" w:tplc="7EC263C0">
      <w:start w:val="1"/>
      <w:numFmt w:val="lowerLetter"/>
      <w:lvlText w:val="%2."/>
      <w:lvlJc w:val="left"/>
      <w:pPr>
        <w:ind w:left="1440" w:hanging="360"/>
      </w:pPr>
    </w:lvl>
    <w:lvl w:ilvl="2" w:tplc="2A0A237E">
      <w:start w:val="2"/>
      <w:numFmt w:val="lowerRoman"/>
      <w:lvlText w:val="%3."/>
      <w:lvlJc w:val="right"/>
      <w:pPr>
        <w:ind w:left="2160" w:hanging="180"/>
      </w:pPr>
    </w:lvl>
    <w:lvl w:ilvl="3" w:tplc="0DFA974A">
      <w:start w:val="1"/>
      <w:numFmt w:val="decimal"/>
      <w:lvlText w:val="%4."/>
      <w:lvlJc w:val="left"/>
      <w:pPr>
        <w:ind w:left="2880" w:hanging="360"/>
      </w:pPr>
    </w:lvl>
    <w:lvl w:ilvl="4" w:tplc="75B4EDDE">
      <w:start w:val="1"/>
      <w:numFmt w:val="lowerLetter"/>
      <w:lvlText w:val="%5."/>
      <w:lvlJc w:val="left"/>
      <w:pPr>
        <w:ind w:left="3600" w:hanging="360"/>
      </w:pPr>
    </w:lvl>
    <w:lvl w:ilvl="5" w:tplc="EC68F70E">
      <w:start w:val="1"/>
      <w:numFmt w:val="lowerRoman"/>
      <w:lvlText w:val="%6."/>
      <w:lvlJc w:val="right"/>
      <w:pPr>
        <w:ind w:left="4320" w:hanging="180"/>
      </w:pPr>
    </w:lvl>
    <w:lvl w:ilvl="6" w:tplc="74FA3476">
      <w:start w:val="1"/>
      <w:numFmt w:val="decimal"/>
      <w:lvlText w:val="%7."/>
      <w:lvlJc w:val="left"/>
      <w:pPr>
        <w:ind w:left="5040" w:hanging="360"/>
      </w:pPr>
    </w:lvl>
    <w:lvl w:ilvl="7" w:tplc="DBAE3AF0">
      <w:start w:val="1"/>
      <w:numFmt w:val="lowerLetter"/>
      <w:lvlText w:val="%8."/>
      <w:lvlJc w:val="left"/>
      <w:pPr>
        <w:ind w:left="5760" w:hanging="360"/>
      </w:pPr>
    </w:lvl>
    <w:lvl w:ilvl="8" w:tplc="5344D698">
      <w:start w:val="1"/>
      <w:numFmt w:val="lowerRoman"/>
      <w:lvlText w:val="%9."/>
      <w:lvlJc w:val="right"/>
      <w:pPr>
        <w:ind w:left="6480" w:hanging="180"/>
      </w:pPr>
    </w:lvl>
  </w:abstractNum>
  <w:abstractNum w:abstractNumId="33" w15:restartNumberingAfterBreak="0">
    <w:nsid w:val="6207627A"/>
    <w:multiLevelType w:val="hybridMultilevel"/>
    <w:tmpl w:val="75E8E7D2"/>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5" w15:restartNumberingAfterBreak="0">
    <w:nsid w:val="71ADDB03"/>
    <w:multiLevelType w:val="hybridMultilevel"/>
    <w:tmpl w:val="38AEE018"/>
    <w:lvl w:ilvl="0" w:tplc="88F0EA9C">
      <w:start w:val="2"/>
      <w:numFmt w:val="decimal"/>
      <w:lvlText w:val="%1."/>
      <w:lvlJc w:val="left"/>
      <w:pPr>
        <w:ind w:left="720" w:hanging="360"/>
      </w:pPr>
    </w:lvl>
    <w:lvl w:ilvl="1" w:tplc="EC38C122">
      <w:start w:val="1"/>
      <w:numFmt w:val="lowerLetter"/>
      <w:lvlText w:val="%2."/>
      <w:lvlJc w:val="left"/>
      <w:pPr>
        <w:ind w:left="1440" w:hanging="360"/>
      </w:pPr>
    </w:lvl>
    <w:lvl w:ilvl="2" w:tplc="F04E8454">
      <w:start w:val="1"/>
      <w:numFmt w:val="lowerRoman"/>
      <w:lvlText w:val="%3."/>
      <w:lvlJc w:val="right"/>
      <w:pPr>
        <w:ind w:left="2160" w:hanging="180"/>
      </w:pPr>
    </w:lvl>
    <w:lvl w:ilvl="3" w:tplc="1444F804">
      <w:start w:val="1"/>
      <w:numFmt w:val="decimal"/>
      <w:lvlText w:val="%4."/>
      <w:lvlJc w:val="left"/>
      <w:pPr>
        <w:ind w:left="2880" w:hanging="360"/>
      </w:pPr>
    </w:lvl>
    <w:lvl w:ilvl="4" w:tplc="65AC1826">
      <w:start w:val="1"/>
      <w:numFmt w:val="lowerLetter"/>
      <w:lvlText w:val="%5."/>
      <w:lvlJc w:val="left"/>
      <w:pPr>
        <w:ind w:left="3600" w:hanging="360"/>
      </w:pPr>
    </w:lvl>
    <w:lvl w:ilvl="5" w:tplc="B10EE14C">
      <w:start w:val="1"/>
      <w:numFmt w:val="lowerRoman"/>
      <w:lvlText w:val="%6."/>
      <w:lvlJc w:val="right"/>
      <w:pPr>
        <w:ind w:left="4320" w:hanging="180"/>
      </w:pPr>
    </w:lvl>
    <w:lvl w:ilvl="6" w:tplc="C012FC1C">
      <w:start w:val="1"/>
      <w:numFmt w:val="decimal"/>
      <w:lvlText w:val="%7."/>
      <w:lvlJc w:val="left"/>
      <w:pPr>
        <w:ind w:left="5040" w:hanging="360"/>
      </w:pPr>
    </w:lvl>
    <w:lvl w:ilvl="7" w:tplc="6E16B86C">
      <w:start w:val="1"/>
      <w:numFmt w:val="lowerLetter"/>
      <w:lvlText w:val="%8."/>
      <w:lvlJc w:val="left"/>
      <w:pPr>
        <w:ind w:left="5760" w:hanging="360"/>
      </w:pPr>
    </w:lvl>
    <w:lvl w:ilvl="8" w:tplc="B5F4D898">
      <w:start w:val="1"/>
      <w:numFmt w:val="lowerRoman"/>
      <w:lvlText w:val="%9."/>
      <w:lvlJc w:val="right"/>
      <w:pPr>
        <w:ind w:left="6480" w:hanging="180"/>
      </w:pPr>
    </w:lvl>
  </w:abstractNum>
  <w:abstractNum w:abstractNumId="36" w15:restartNumberingAfterBreak="0">
    <w:nsid w:val="72CEAE79"/>
    <w:multiLevelType w:val="hybridMultilevel"/>
    <w:tmpl w:val="FFFFFFFF"/>
    <w:lvl w:ilvl="0" w:tplc="A62A4048">
      <w:start w:val="1"/>
      <w:numFmt w:val="lowerLetter"/>
      <w:lvlText w:val="%1)"/>
      <w:lvlJc w:val="left"/>
      <w:pPr>
        <w:ind w:left="720" w:hanging="360"/>
      </w:pPr>
    </w:lvl>
    <w:lvl w:ilvl="1" w:tplc="9D7ABF62">
      <w:start w:val="1"/>
      <w:numFmt w:val="lowerLetter"/>
      <w:lvlText w:val="%2."/>
      <w:lvlJc w:val="left"/>
      <w:pPr>
        <w:ind w:left="1440" w:hanging="360"/>
      </w:pPr>
    </w:lvl>
    <w:lvl w:ilvl="2" w:tplc="A1245700">
      <w:start w:val="1"/>
      <w:numFmt w:val="lowerRoman"/>
      <w:lvlText w:val="%3."/>
      <w:lvlJc w:val="right"/>
      <w:pPr>
        <w:ind w:left="2160" w:hanging="180"/>
      </w:pPr>
    </w:lvl>
    <w:lvl w:ilvl="3" w:tplc="223EF256">
      <w:start w:val="1"/>
      <w:numFmt w:val="decimal"/>
      <w:lvlText w:val="%4."/>
      <w:lvlJc w:val="left"/>
      <w:pPr>
        <w:ind w:left="2880" w:hanging="360"/>
      </w:pPr>
    </w:lvl>
    <w:lvl w:ilvl="4" w:tplc="8AE6293C">
      <w:start w:val="1"/>
      <w:numFmt w:val="lowerLetter"/>
      <w:lvlText w:val="%5."/>
      <w:lvlJc w:val="left"/>
      <w:pPr>
        <w:ind w:left="3600" w:hanging="360"/>
      </w:pPr>
    </w:lvl>
    <w:lvl w:ilvl="5" w:tplc="3D9C0E62">
      <w:start w:val="1"/>
      <w:numFmt w:val="lowerRoman"/>
      <w:lvlText w:val="%6."/>
      <w:lvlJc w:val="right"/>
      <w:pPr>
        <w:ind w:left="4320" w:hanging="180"/>
      </w:pPr>
    </w:lvl>
    <w:lvl w:ilvl="6" w:tplc="23668340">
      <w:start w:val="1"/>
      <w:numFmt w:val="decimal"/>
      <w:lvlText w:val="%7."/>
      <w:lvlJc w:val="left"/>
      <w:pPr>
        <w:ind w:left="5040" w:hanging="360"/>
      </w:pPr>
    </w:lvl>
    <w:lvl w:ilvl="7" w:tplc="AEDEEF40">
      <w:start w:val="1"/>
      <w:numFmt w:val="lowerLetter"/>
      <w:lvlText w:val="%8."/>
      <w:lvlJc w:val="left"/>
      <w:pPr>
        <w:ind w:left="5760" w:hanging="360"/>
      </w:pPr>
    </w:lvl>
    <w:lvl w:ilvl="8" w:tplc="0334258A">
      <w:start w:val="1"/>
      <w:numFmt w:val="lowerRoman"/>
      <w:lvlText w:val="%9."/>
      <w:lvlJc w:val="right"/>
      <w:pPr>
        <w:ind w:left="6480" w:hanging="180"/>
      </w:pPr>
    </w:lvl>
  </w:abstractNum>
  <w:abstractNum w:abstractNumId="37" w15:restartNumberingAfterBreak="0">
    <w:nsid w:val="752B32A3"/>
    <w:multiLevelType w:val="hybridMultilevel"/>
    <w:tmpl w:val="978AEEF2"/>
    <w:lvl w:ilvl="0" w:tplc="1172C4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5B07547"/>
    <w:multiLevelType w:val="hybridMultilevel"/>
    <w:tmpl w:val="FFFFFFFF"/>
    <w:lvl w:ilvl="0" w:tplc="79563D8C">
      <w:start w:val="1"/>
      <w:numFmt w:val="lowerLetter"/>
      <w:lvlText w:val="%1)"/>
      <w:lvlJc w:val="left"/>
      <w:pPr>
        <w:ind w:left="720" w:hanging="360"/>
      </w:pPr>
    </w:lvl>
    <w:lvl w:ilvl="1" w:tplc="6F8AA3AE">
      <w:start w:val="1"/>
      <w:numFmt w:val="lowerLetter"/>
      <w:lvlText w:val="%2."/>
      <w:lvlJc w:val="left"/>
      <w:pPr>
        <w:ind w:left="1440" w:hanging="360"/>
      </w:pPr>
    </w:lvl>
    <w:lvl w:ilvl="2" w:tplc="E7D0AC0E">
      <w:start w:val="1"/>
      <w:numFmt w:val="lowerRoman"/>
      <w:lvlText w:val="%3."/>
      <w:lvlJc w:val="right"/>
      <w:pPr>
        <w:ind w:left="2160" w:hanging="180"/>
      </w:pPr>
    </w:lvl>
    <w:lvl w:ilvl="3" w:tplc="4664D544">
      <w:start w:val="1"/>
      <w:numFmt w:val="decimal"/>
      <w:lvlText w:val="%4."/>
      <w:lvlJc w:val="left"/>
      <w:pPr>
        <w:ind w:left="2880" w:hanging="360"/>
      </w:pPr>
    </w:lvl>
    <w:lvl w:ilvl="4" w:tplc="2604E75C">
      <w:start w:val="1"/>
      <w:numFmt w:val="lowerLetter"/>
      <w:lvlText w:val="%5."/>
      <w:lvlJc w:val="left"/>
      <w:pPr>
        <w:ind w:left="3600" w:hanging="360"/>
      </w:pPr>
    </w:lvl>
    <w:lvl w:ilvl="5" w:tplc="6B04179E">
      <w:start w:val="1"/>
      <w:numFmt w:val="lowerRoman"/>
      <w:lvlText w:val="%6."/>
      <w:lvlJc w:val="right"/>
      <w:pPr>
        <w:ind w:left="4320" w:hanging="180"/>
      </w:pPr>
    </w:lvl>
    <w:lvl w:ilvl="6" w:tplc="8F68270C">
      <w:start w:val="1"/>
      <w:numFmt w:val="decimal"/>
      <w:lvlText w:val="%7."/>
      <w:lvlJc w:val="left"/>
      <w:pPr>
        <w:ind w:left="5040" w:hanging="360"/>
      </w:pPr>
    </w:lvl>
    <w:lvl w:ilvl="7" w:tplc="3FA646BE">
      <w:start w:val="1"/>
      <w:numFmt w:val="lowerLetter"/>
      <w:lvlText w:val="%8."/>
      <w:lvlJc w:val="left"/>
      <w:pPr>
        <w:ind w:left="5760" w:hanging="360"/>
      </w:pPr>
    </w:lvl>
    <w:lvl w:ilvl="8" w:tplc="60B6930E">
      <w:start w:val="1"/>
      <w:numFmt w:val="lowerRoman"/>
      <w:lvlText w:val="%9."/>
      <w:lvlJc w:val="right"/>
      <w:pPr>
        <w:ind w:left="6480" w:hanging="180"/>
      </w:pPr>
    </w:lvl>
  </w:abstractNum>
  <w:abstractNum w:abstractNumId="39" w15:restartNumberingAfterBreak="0">
    <w:nsid w:val="75DF49B9"/>
    <w:multiLevelType w:val="hybridMultilevel"/>
    <w:tmpl w:val="16FE706A"/>
    <w:lvl w:ilvl="0" w:tplc="F114238E">
      <w:start w:val="6"/>
      <w:numFmt w:val="decimal"/>
      <w:lvlText w:val="%1."/>
      <w:lvlJc w:val="left"/>
      <w:pPr>
        <w:ind w:left="720" w:hanging="360"/>
      </w:pPr>
    </w:lvl>
    <w:lvl w:ilvl="1" w:tplc="530C8D10">
      <w:start w:val="1"/>
      <w:numFmt w:val="lowerLetter"/>
      <w:lvlText w:val="%2."/>
      <w:lvlJc w:val="left"/>
      <w:pPr>
        <w:ind w:left="1440" w:hanging="360"/>
      </w:pPr>
    </w:lvl>
    <w:lvl w:ilvl="2" w:tplc="40A8BDF8">
      <w:start w:val="1"/>
      <w:numFmt w:val="lowerRoman"/>
      <w:lvlText w:val="%3."/>
      <w:lvlJc w:val="right"/>
      <w:pPr>
        <w:ind w:left="2160" w:hanging="180"/>
      </w:pPr>
    </w:lvl>
    <w:lvl w:ilvl="3" w:tplc="47285030">
      <w:start w:val="1"/>
      <w:numFmt w:val="decimal"/>
      <w:lvlText w:val="%4."/>
      <w:lvlJc w:val="left"/>
      <w:pPr>
        <w:ind w:left="2880" w:hanging="360"/>
      </w:pPr>
    </w:lvl>
    <w:lvl w:ilvl="4" w:tplc="ABD805EC">
      <w:start w:val="1"/>
      <w:numFmt w:val="lowerLetter"/>
      <w:lvlText w:val="%5."/>
      <w:lvlJc w:val="left"/>
      <w:pPr>
        <w:ind w:left="3600" w:hanging="360"/>
      </w:pPr>
    </w:lvl>
    <w:lvl w:ilvl="5" w:tplc="9C329BC8">
      <w:start w:val="1"/>
      <w:numFmt w:val="lowerRoman"/>
      <w:lvlText w:val="%6."/>
      <w:lvlJc w:val="right"/>
      <w:pPr>
        <w:ind w:left="4320" w:hanging="180"/>
      </w:pPr>
    </w:lvl>
    <w:lvl w:ilvl="6" w:tplc="D3C489D4">
      <w:start w:val="1"/>
      <w:numFmt w:val="decimal"/>
      <w:lvlText w:val="%7."/>
      <w:lvlJc w:val="left"/>
      <w:pPr>
        <w:ind w:left="5040" w:hanging="360"/>
      </w:pPr>
    </w:lvl>
    <w:lvl w:ilvl="7" w:tplc="0DB660A0">
      <w:start w:val="1"/>
      <w:numFmt w:val="lowerLetter"/>
      <w:lvlText w:val="%8."/>
      <w:lvlJc w:val="left"/>
      <w:pPr>
        <w:ind w:left="5760" w:hanging="360"/>
      </w:pPr>
    </w:lvl>
    <w:lvl w:ilvl="8" w:tplc="30E65706">
      <w:start w:val="1"/>
      <w:numFmt w:val="lowerRoman"/>
      <w:lvlText w:val="%9."/>
      <w:lvlJc w:val="right"/>
      <w:pPr>
        <w:ind w:left="6480" w:hanging="180"/>
      </w:pPr>
    </w:lvl>
  </w:abstractNum>
  <w:abstractNum w:abstractNumId="40" w15:restartNumberingAfterBreak="0">
    <w:nsid w:val="75F15EEE"/>
    <w:multiLevelType w:val="hybridMultilevel"/>
    <w:tmpl w:val="AE20B780"/>
    <w:lvl w:ilvl="0" w:tplc="248A39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5F719C"/>
    <w:multiLevelType w:val="multilevel"/>
    <w:tmpl w:val="87C4F2E6"/>
    <w:lvl w:ilvl="0">
      <w:start w:val="1"/>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15:restartNumberingAfterBreak="0">
    <w:nsid w:val="78E84029"/>
    <w:multiLevelType w:val="hybridMultilevel"/>
    <w:tmpl w:val="B6A08E3E"/>
    <w:lvl w:ilvl="0" w:tplc="C716521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F41520"/>
    <w:multiLevelType w:val="hybridMultilevel"/>
    <w:tmpl w:val="12AA7DB8"/>
    <w:lvl w:ilvl="0" w:tplc="95DA3B74">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DEB61A1"/>
    <w:multiLevelType w:val="hybridMultilevel"/>
    <w:tmpl w:val="CADCF82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6170386">
    <w:abstractNumId w:val="39"/>
  </w:num>
  <w:num w:numId="2" w16cid:durableId="2078280169">
    <w:abstractNumId w:val="29"/>
  </w:num>
  <w:num w:numId="3" w16cid:durableId="1679697925">
    <w:abstractNumId w:val="30"/>
  </w:num>
  <w:num w:numId="4" w16cid:durableId="133564673">
    <w:abstractNumId w:val="32"/>
  </w:num>
  <w:num w:numId="5" w16cid:durableId="288708869">
    <w:abstractNumId w:val="19"/>
  </w:num>
  <w:num w:numId="6" w16cid:durableId="158468715">
    <w:abstractNumId w:val="15"/>
  </w:num>
  <w:num w:numId="7" w16cid:durableId="9066547">
    <w:abstractNumId w:val="2"/>
  </w:num>
  <w:num w:numId="8" w16cid:durableId="834345502">
    <w:abstractNumId w:val="16"/>
  </w:num>
  <w:num w:numId="9" w16cid:durableId="1052264327">
    <w:abstractNumId w:val="21"/>
  </w:num>
  <w:num w:numId="10" w16cid:durableId="298582706">
    <w:abstractNumId w:val="9"/>
  </w:num>
  <w:num w:numId="11" w16cid:durableId="1848640897">
    <w:abstractNumId w:val="28"/>
  </w:num>
  <w:num w:numId="12" w16cid:durableId="685912310">
    <w:abstractNumId w:val="7"/>
  </w:num>
  <w:num w:numId="13" w16cid:durableId="1888493223">
    <w:abstractNumId w:val="12"/>
  </w:num>
  <w:num w:numId="14" w16cid:durableId="906232459">
    <w:abstractNumId w:val="35"/>
  </w:num>
  <w:num w:numId="15" w16cid:durableId="764879924">
    <w:abstractNumId w:val="5"/>
  </w:num>
  <w:num w:numId="16" w16cid:durableId="1626622889">
    <w:abstractNumId w:val="25"/>
  </w:num>
  <w:num w:numId="17" w16cid:durableId="606080320">
    <w:abstractNumId w:val="0"/>
  </w:num>
  <w:num w:numId="18" w16cid:durableId="1256791261">
    <w:abstractNumId w:val="11"/>
  </w:num>
  <w:num w:numId="19" w16cid:durableId="1414474267">
    <w:abstractNumId w:val="1"/>
  </w:num>
  <w:num w:numId="20" w16cid:durableId="1335956992">
    <w:abstractNumId w:val="14"/>
  </w:num>
  <w:num w:numId="21" w16cid:durableId="1104033126">
    <w:abstractNumId w:val="33"/>
  </w:num>
  <w:num w:numId="22" w16cid:durableId="603922029">
    <w:abstractNumId w:val="17"/>
  </w:num>
  <w:num w:numId="23" w16cid:durableId="442461308">
    <w:abstractNumId w:val="41"/>
  </w:num>
  <w:num w:numId="24" w16cid:durableId="427584892">
    <w:abstractNumId w:val="24"/>
  </w:num>
  <w:num w:numId="25" w16cid:durableId="1468235250">
    <w:abstractNumId w:val="34"/>
  </w:num>
  <w:num w:numId="26" w16cid:durableId="1218206143">
    <w:abstractNumId w:val="18"/>
  </w:num>
  <w:num w:numId="27" w16cid:durableId="647589631">
    <w:abstractNumId w:val="23"/>
    <w:lvlOverride w:ilvl="0">
      <w:startOverride w:val="1"/>
    </w:lvlOverride>
    <w:lvlOverride w:ilvl="1"/>
    <w:lvlOverride w:ilvl="2"/>
    <w:lvlOverride w:ilvl="3"/>
    <w:lvlOverride w:ilvl="4"/>
    <w:lvlOverride w:ilvl="5"/>
    <w:lvlOverride w:ilvl="6"/>
    <w:lvlOverride w:ilvl="7"/>
    <w:lvlOverride w:ilvl="8"/>
  </w:num>
  <w:num w:numId="28" w16cid:durableId="1808863814">
    <w:abstractNumId w:val="22"/>
  </w:num>
  <w:num w:numId="29" w16cid:durableId="1595165484">
    <w:abstractNumId w:val="26"/>
  </w:num>
  <w:num w:numId="30" w16cid:durableId="907808737">
    <w:abstractNumId w:val="42"/>
  </w:num>
  <w:num w:numId="31" w16cid:durableId="979267245">
    <w:abstractNumId w:val="37"/>
  </w:num>
  <w:num w:numId="32" w16cid:durableId="1887139816">
    <w:abstractNumId w:val="40"/>
  </w:num>
  <w:num w:numId="33" w16cid:durableId="590312593">
    <w:abstractNumId w:val="27"/>
  </w:num>
  <w:num w:numId="34" w16cid:durableId="1305816849">
    <w:abstractNumId w:val="31"/>
  </w:num>
  <w:num w:numId="35" w16cid:durableId="786394441">
    <w:abstractNumId w:val="23"/>
  </w:num>
  <w:num w:numId="36" w16cid:durableId="568921311">
    <w:abstractNumId w:val="6"/>
  </w:num>
  <w:num w:numId="37" w16cid:durableId="1063215670">
    <w:abstractNumId w:val="44"/>
  </w:num>
  <w:num w:numId="38" w16cid:durableId="1206130">
    <w:abstractNumId w:val="43"/>
  </w:num>
  <w:num w:numId="39" w16cid:durableId="1762095442">
    <w:abstractNumId w:val="10"/>
  </w:num>
  <w:num w:numId="40" w16cid:durableId="897015553">
    <w:abstractNumId w:val="38"/>
  </w:num>
  <w:num w:numId="41" w16cid:durableId="1255938074">
    <w:abstractNumId w:val="8"/>
  </w:num>
  <w:num w:numId="42" w16cid:durableId="1394740055">
    <w:abstractNumId w:val="13"/>
  </w:num>
  <w:num w:numId="43" w16cid:durableId="675964676">
    <w:abstractNumId w:val="36"/>
  </w:num>
  <w:num w:numId="44" w16cid:durableId="1938512827">
    <w:abstractNumId w:val="3"/>
  </w:num>
  <w:num w:numId="45" w16cid:durableId="2115126037">
    <w:abstractNumId w:val="20"/>
  </w:num>
  <w:num w:numId="46" w16cid:durableId="1332686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36"/>
    <w:rsid w:val="00000059"/>
    <w:rsid w:val="00000207"/>
    <w:rsid w:val="00000836"/>
    <w:rsid w:val="000014FE"/>
    <w:rsid w:val="00002917"/>
    <w:rsid w:val="00002D89"/>
    <w:rsid w:val="0000397B"/>
    <w:rsid w:val="00004461"/>
    <w:rsid w:val="00010017"/>
    <w:rsid w:val="000124B4"/>
    <w:rsid w:val="0001307A"/>
    <w:rsid w:val="0001423A"/>
    <w:rsid w:val="00017548"/>
    <w:rsid w:val="00017ADD"/>
    <w:rsid w:val="00017C89"/>
    <w:rsid w:val="00020276"/>
    <w:rsid w:val="00022E4C"/>
    <w:rsid w:val="000237B2"/>
    <w:rsid w:val="000252AB"/>
    <w:rsid w:val="00027706"/>
    <w:rsid w:val="000278E5"/>
    <w:rsid w:val="00027A5D"/>
    <w:rsid w:val="00027C6E"/>
    <w:rsid w:val="00027FD9"/>
    <w:rsid w:val="000314AD"/>
    <w:rsid w:val="00032A5B"/>
    <w:rsid w:val="000343AE"/>
    <w:rsid w:val="0003466C"/>
    <w:rsid w:val="00036A97"/>
    <w:rsid w:val="000376C6"/>
    <w:rsid w:val="00040904"/>
    <w:rsid w:val="00042150"/>
    <w:rsid w:val="00043A1B"/>
    <w:rsid w:val="000441DB"/>
    <w:rsid w:val="0004473C"/>
    <w:rsid w:val="00044B20"/>
    <w:rsid w:val="00045F7C"/>
    <w:rsid w:val="00046B3C"/>
    <w:rsid w:val="000473DC"/>
    <w:rsid w:val="00051D31"/>
    <w:rsid w:val="00052050"/>
    <w:rsid w:val="00053F03"/>
    <w:rsid w:val="000562D0"/>
    <w:rsid w:val="00060114"/>
    <w:rsid w:val="00061A8F"/>
    <w:rsid w:val="0006226D"/>
    <w:rsid w:val="00063983"/>
    <w:rsid w:val="000657B8"/>
    <w:rsid w:val="00066C01"/>
    <w:rsid w:val="00066D28"/>
    <w:rsid w:val="00066DB2"/>
    <w:rsid w:val="000711A6"/>
    <w:rsid w:val="0007189F"/>
    <w:rsid w:val="00071DE9"/>
    <w:rsid w:val="0007384D"/>
    <w:rsid w:val="0007386B"/>
    <w:rsid w:val="00073FF2"/>
    <w:rsid w:val="00077236"/>
    <w:rsid w:val="00077896"/>
    <w:rsid w:val="00080B67"/>
    <w:rsid w:val="00081501"/>
    <w:rsid w:val="000815F6"/>
    <w:rsid w:val="000819B0"/>
    <w:rsid w:val="00084098"/>
    <w:rsid w:val="0008469C"/>
    <w:rsid w:val="00087D01"/>
    <w:rsid w:val="00093A0A"/>
    <w:rsid w:val="00093C0A"/>
    <w:rsid w:val="00093FF6"/>
    <w:rsid w:val="00095D38"/>
    <w:rsid w:val="00096069"/>
    <w:rsid w:val="00096CA1"/>
    <w:rsid w:val="000A0356"/>
    <w:rsid w:val="000A0517"/>
    <w:rsid w:val="000A0C4E"/>
    <w:rsid w:val="000A1569"/>
    <w:rsid w:val="000A2C5B"/>
    <w:rsid w:val="000A4BF8"/>
    <w:rsid w:val="000B04A0"/>
    <w:rsid w:val="000B2173"/>
    <w:rsid w:val="000B35B9"/>
    <w:rsid w:val="000B3E64"/>
    <w:rsid w:val="000B53D8"/>
    <w:rsid w:val="000B5A1D"/>
    <w:rsid w:val="000B614F"/>
    <w:rsid w:val="000B6CA0"/>
    <w:rsid w:val="000B7576"/>
    <w:rsid w:val="000B79F6"/>
    <w:rsid w:val="000C19FF"/>
    <w:rsid w:val="000C22F9"/>
    <w:rsid w:val="000C24F5"/>
    <w:rsid w:val="000C3993"/>
    <w:rsid w:val="000C3BE1"/>
    <w:rsid w:val="000C41C6"/>
    <w:rsid w:val="000C5F73"/>
    <w:rsid w:val="000C6121"/>
    <w:rsid w:val="000C65D2"/>
    <w:rsid w:val="000C7682"/>
    <w:rsid w:val="000D0964"/>
    <w:rsid w:val="000D2163"/>
    <w:rsid w:val="000D3D2F"/>
    <w:rsid w:val="000D3E6C"/>
    <w:rsid w:val="000D4981"/>
    <w:rsid w:val="000D4A28"/>
    <w:rsid w:val="000D5592"/>
    <w:rsid w:val="000D62E3"/>
    <w:rsid w:val="000E0B50"/>
    <w:rsid w:val="000E0FF4"/>
    <w:rsid w:val="000E1876"/>
    <w:rsid w:val="000E1CAE"/>
    <w:rsid w:val="000E20C7"/>
    <w:rsid w:val="000E25FC"/>
    <w:rsid w:val="000E3AB2"/>
    <w:rsid w:val="000E4288"/>
    <w:rsid w:val="000E46BD"/>
    <w:rsid w:val="000E5EF3"/>
    <w:rsid w:val="000E5FB3"/>
    <w:rsid w:val="000E6CCA"/>
    <w:rsid w:val="000E6FB9"/>
    <w:rsid w:val="000E796D"/>
    <w:rsid w:val="000F07A3"/>
    <w:rsid w:val="000F0937"/>
    <w:rsid w:val="000F0972"/>
    <w:rsid w:val="000F1E0F"/>
    <w:rsid w:val="000F25DF"/>
    <w:rsid w:val="000F4B49"/>
    <w:rsid w:val="000F53B9"/>
    <w:rsid w:val="000F6700"/>
    <w:rsid w:val="000F6DD2"/>
    <w:rsid w:val="00100B6F"/>
    <w:rsid w:val="001015BB"/>
    <w:rsid w:val="0010212D"/>
    <w:rsid w:val="00102F2C"/>
    <w:rsid w:val="00103818"/>
    <w:rsid w:val="00104695"/>
    <w:rsid w:val="00104BB5"/>
    <w:rsid w:val="00104C7E"/>
    <w:rsid w:val="001066B9"/>
    <w:rsid w:val="00107719"/>
    <w:rsid w:val="0011160E"/>
    <w:rsid w:val="00111D09"/>
    <w:rsid w:val="001127DA"/>
    <w:rsid w:val="00114145"/>
    <w:rsid w:val="0011527A"/>
    <w:rsid w:val="00115CE3"/>
    <w:rsid w:val="00116023"/>
    <w:rsid w:val="00116528"/>
    <w:rsid w:val="00116AC5"/>
    <w:rsid w:val="00122998"/>
    <w:rsid w:val="001235CA"/>
    <w:rsid w:val="0012386E"/>
    <w:rsid w:val="001239A5"/>
    <w:rsid w:val="00123B7D"/>
    <w:rsid w:val="00123F88"/>
    <w:rsid w:val="0012448C"/>
    <w:rsid w:val="00127082"/>
    <w:rsid w:val="0012717F"/>
    <w:rsid w:val="001276A4"/>
    <w:rsid w:val="001278DA"/>
    <w:rsid w:val="00131F73"/>
    <w:rsid w:val="00132DE2"/>
    <w:rsid w:val="001337A0"/>
    <w:rsid w:val="00135AE5"/>
    <w:rsid w:val="00137185"/>
    <w:rsid w:val="00137603"/>
    <w:rsid w:val="00140F42"/>
    <w:rsid w:val="00141B8D"/>
    <w:rsid w:val="00141F6F"/>
    <w:rsid w:val="00143924"/>
    <w:rsid w:val="00143D7A"/>
    <w:rsid w:val="00144DF4"/>
    <w:rsid w:val="00145DC4"/>
    <w:rsid w:val="00146B69"/>
    <w:rsid w:val="00150842"/>
    <w:rsid w:val="00150F76"/>
    <w:rsid w:val="00151195"/>
    <w:rsid w:val="00153622"/>
    <w:rsid w:val="00154773"/>
    <w:rsid w:val="001551A5"/>
    <w:rsid w:val="001553F7"/>
    <w:rsid w:val="00155960"/>
    <w:rsid w:val="00156564"/>
    <w:rsid w:val="00161A09"/>
    <w:rsid w:val="00161C02"/>
    <w:rsid w:val="001622CC"/>
    <w:rsid w:val="00164C8C"/>
    <w:rsid w:val="0016528A"/>
    <w:rsid w:val="0016578F"/>
    <w:rsid w:val="00165BA2"/>
    <w:rsid w:val="00165C55"/>
    <w:rsid w:val="0016612E"/>
    <w:rsid w:val="001676C7"/>
    <w:rsid w:val="00170666"/>
    <w:rsid w:val="001713AA"/>
    <w:rsid w:val="001717A9"/>
    <w:rsid w:val="00174197"/>
    <w:rsid w:val="00175F48"/>
    <w:rsid w:val="00180A00"/>
    <w:rsid w:val="00181048"/>
    <w:rsid w:val="00183A3E"/>
    <w:rsid w:val="00185E3F"/>
    <w:rsid w:val="00186652"/>
    <w:rsid w:val="00191ECF"/>
    <w:rsid w:val="0019213A"/>
    <w:rsid w:val="00193B72"/>
    <w:rsid w:val="0019679D"/>
    <w:rsid w:val="001979F6"/>
    <w:rsid w:val="001A01DF"/>
    <w:rsid w:val="001A02AA"/>
    <w:rsid w:val="001A03BA"/>
    <w:rsid w:val="001A19C8"/>
    <w:rsid w:val="001A1B62"/>
    <w:rsid w:val="001A2483"/>
    <w:rsid w:val="001A3581"/>
    <w:rsid w:val="001A5504"/>
    <w:rsid w:val="001A5A99"/>
    <w:rsid w:val="001A6219"/>
    <w:rsid w:val="001A6729"/>
    <w:rsid w:val="001A7E28"/>
    <w:rsid w:val="001B002A"/>
    <w:rsid w:val="001B0881"/>
    <w:rsid w:val="001B2B9D"/>
    <w:rsid w:val="001B3347"/>
    <w:rsid w:val="001B4650"/>
    <w:rsid w:val="001B51A6"/>
    <w:rsid w:val="001B696B"/>
    <w:rsid w:val="001B782F"/>
    <w:rsid w:val="001B79DB"/>
    <w:rsid w:val="001C04B0"/>
    <w:rsid w:val="001C27B8"/>
    <w:rsid w:val="001C2C8E"/>
    <w:rsid w:val="001C4267"/>
    <w:rsid w:val="001C4F77"/>
    <w:rsid w:val="001C595F"/>
    <w:rsid w:val="001C63A8"/>
    <w:rsid w:val="001C6FCF"/>
    <w:rsid w:val="001C76E6"/>
    <w:rsid w:val="001C7B4A"/>
    <w:rsid w:val="001D0BB7"/>
    <w:rsid w:val="001D126B"/>
    <w:rsid w:val="001D1947"/>
    <w:rsid w:val="001D3430"/>
    <w:rsid w:val="001D48FA"/>
    <w:rsid w:val="001D4AF5"/>
    <w:rsid w:val="001D79A9"/>
    <w:rsid w:val="001E00B3"/>
    <w:rsid w:val="001E0517"/>
    <w:rsid w:val="001E08D7"/>
    <w:rsid w:val="001E0EEF"/>
    <w:rsid w:val="001E16EF"/>
    <w:rsid w:val="001E2E54"/>
    <w:rsid w:val="001E3BF0"/>
    <w:rsid w:val="001E3EF4"/>
    <w:rsid w:val="001E401B"/>
    <w:rsid w:val="001E4D91"/>
    <w:rsid w:val="001E5790"/>
    <w:rsid w:val="001E7863"/>
    <w:rsid w:val="001E79CD"/>
    <w:rsid w:val="001F174C"/>
    <w:rsid w:val="001F265B"/>
    <w:rsid w:val="001F3213"/>
    <w:rsid w:val="001F41CA"/>
    <w:rsid w:val="001F610C"/>
    <w:rsid w:val="001F69BE"/>
    <w:rsid w:val="001F6C07"/>
    <w:rsid w:val="001F70A6"/>
    <w:rsid w:val="00200379"/>
    <w:rsid w:val="00200E4D"/>
    <w:rsid w:val="0020154A"/>
    <w:rsid w:val="00201D8D"/>
    <w:rsid w:val="002025BB"/>
    <w:rsid w:val="00204368"/>
    <w:rsid w:val="00204A3D"/>
    <w:rsid w:val="00206113"/>
    <w:rsid w:val="002066F5"/>
    <w:rsid w:val="00210016"/>
    <w:rsid w:val="00210253"/>
    <w:rsid w:val="00211207"/>
    <w:rsid w:val="00211FEE"/>
    <w:rsid w:val="0021242E"/>
    <w:rsid w:val="00212E25"/>
    <w:rsid w:val="00212F77"/>
    <w:rsid w:val="00212FE0"/>
    <w:rsid w:val="00213427"/>
    <w:rsid w:val="002137A2"/>
    <w:rsid w:val="00213929"/>
    <w:rsid w:val="002152EB"/>
    <w:rsid w:val="002159B2"/>
    <w:rsid w:val="002176E4"/>
    <w:rsid w:val="00220782"/>
    <w:rsid w:val="002245C5"/>
    <w:rsid w:val="00224946"/>
    <w:rsid w:val="00226160"/>
    <w:rsid w:val="0022682C"/>
    <w:rsid w:val="002276C1"/>
    <w:rsid w:val="0023296D"/>
    <w:rsid w:val="00232AF4"/>
    <w:rsid w:val="00233671"/>
    <w:rsid w:val="00233A5A"/>
    <w:rsid w:val="00234AF4"/>
    <w:rsid w:val="00235C3B"/>
    <w:rsid w:val="00237655"/>
    <w:rsid w:val="00237876"/>
    <w:rsid w:val="00237E81"/>
    <w:rsid w:val="00241B80"/>
    <w:rsid w:val="002439EB"/>
    <w:rsid w:val="00245C3F"/>
    <w:rsid w:val="00246848"/>
    <w:rsid w:val="00251299"/>
    <w:rsid w:val="00251993"/>
    <w:rsid w:val="00251D73"/>
    <w:rsid w:val="00252D71"/>
    <w:rsid w:val="00252FD0"/>
    <w:rsid w:val="0025329D"/>
    <w:rsid w:val="00253876"/>
    <w:rsid w:val="00253983"/>
    <w:rsid w:val="0025453C"/>
    <w:rsid w:val="00255746"/>
    <w:rsid w:val="00256458"/>
    <w:rsid w:val="002568FF"/>
    <w:rsid w:val="00257454"/>
    <w:rsid w:val="00257DA3"/>
    <w:rsid w:val="0026094B"/>
    <w:rsid w:val="002622EC"/>
    <w:rsid w:val="00263995"/>
    <w:rsid w:val="0026585A"/>
    <w:rsid w:val="0026643F"/>
    <w:rsid w:val="00267159"/>
    <w:rsid w:val="00267819"/>
    <w:rsid w:val="002706A8"/>
    <w:rsid w:val="002711E4"/>
    <w:rsid w:val="002714E4"/>
    <w:rsid w:val="00273485"/>
    <w:rsid w:val="00273F89"/>
    <w:rsid w:val="00274C2B"/>
    <w:rsid w:val="00275E69"/>
    <w:rsid w:val="00276C83"/>
    <w:rsid w:val="00282B1B"/>
    <w:rsid w:val="00284F8E"/>
    <w:rsid w:val="00286D99"/>
    <w:rsid w:val="00286E78"/>
    <w:rsid w:val="002878A4"/>
    <w:rsid w:val="00287D2B"/>
    <w:rsid w:val="00291F4E"/>
    <w:rsid w:val="00293BAA"/>
    <w:rsid w:val="00293CD4"/>
    <w:rsid w:val="00295E9F"/>
    <w:rsid w:val="00297F63"/>
    <w:rsid w:val="002A0180"/>
    <w:rsid w:val="002A01E7"/>
    <w:rsid w:val="002A0466"/>
    <w:rsid w:val="002A0EB6"/>
    <w:rsid w:val="002A23B5"/>
    <w:rsid w:val="002A3FC7"/>
    <w:rsid w:val="002A43A0"/>
    <w:rsid w:val="002A4635"/>
    <w:rsid w:val="002A47D2"/>
    <w:rsid w:val="002A644D"/>
    <w:rsid w:val="002A65FB"/>
    <w:rsid w:val="002A730A"/>
    <w:rsid w:val="002A7F0A"/>
    <w:rsid w:val="002B0EF4"/>
    <w:rsid w:val="002B0FBD"/>
    <w:rsid w:val="002B4A05"/>
    <w:rsid w:val="002B58F9"/>
    <w:rsid w:val="002B7DF0"/>
    <w:rsid w:val="002C0E1B"/>
    <w:rsid w:val="002C249B"/>
    <w:rsid w:val="002C408A"/>
    <w:rsid w:val="002C4A45"/>
    <w:rsid w:val="002C56D9"/>
    <w:rsid w:val="002C693E"/>
    <w:rsid w:val="002D008F"/>
    <w:rsid w:val="002D20C5"/>
    <w:rsid w:val="002D36AF"/>
    <w:rsid w:val="002D4D85"/>
    <w:rsid w:val="002D7823"/>
    <w:rsid w:val="002D7EAC"/>
    <w:rsid w:val="002E2075"/>
    <w:rsid w:val="002E31C7"/>
    <w:rsid w:val="002E39E8"/>
    <w:rsid w:val="002E3F5C"/>
    <w:rsid w:val="002E3F83"/>
    <w:rsid w:val="002E3F9D"/>
    <w:rsid w:val="002E518D"/>
    <w:rsid w:val="002E609D"/>
    <w:rsid w:val="002E7241"/>
    <w:rsid w:val="002E7FA4"/>
    <w:rsid w:val="002F1237"/>
    <w:rsid w:val="002F1B6C"/>
    <w:rsid w:val="002F236E"/>
    <w:rsid w:val="002F3679"/>
    <w:rsid w:val="002F38DF"/>
    <w:rsid w:val="002F56D4"/>
    <w:rsid w:val="002F593D"/>
    <w:rsid w:val="002F5DCB"/>
    <w:rsid w:val="002F7CEC"/>
    <w:rsid w:val="00302774"/>
    <w:rsid w:val="0030299F"/>
    <w:rsid w:val="00302ED3"/>
    <w:rsid w:val="003030CA"/>
    <w:rsid w:val="00305C3B"/>
    <w:rsid w:val="00306CCF"/>
    <w:rsid w:val="003074B4"/>
    <w:rsid w:val="00307C9F"/>
    <w:rsid w:val="003108F8"/>
    <w:rsid w:val="00310A17"/>
    <w:rsid w:val="00311590"/>
    <w:rsid w:val="00311EF6"/>
    <w:rsid w:val="00313EFC"/>
    <w:rsid w:val="003142DB"/>
    <w:rsid w:val="003144D6"/>
    <w:rsid w:val="00314B3A"/>
    <w:rsid w:val="00315EA4"/>
    <w:rsid w:val="003160DB"/>
    <w:rsid w:val="00316108"/>
    <w:rsid w:val="003165C3"/>
    <w:rsid w:val="00316988"/>
    <w:rsid w:val="00316B11"/>
    <w:rsid w:val="0031731F"/>
    <w:rsid w:val="003219DA"/>
    <w:rsid w:val="00321AF7"/>
    <w:rsid w:val="00323441"/>
    <w:rsid w:val="00324037"/>
    <w:rsid w:val="00324065"/>
    <w:rsid w:val="003250A0"/>
    <w:rsid w:val="003274B4"/>
    <w:rsid w:val="00327802"/>
    <w:rsid w:val="00330362"/>
    <w:rsid w:val="003315A5"/>
    <w:rsid w:val="003326E8"/>
    <w:rsid w:val="00332A3F"/>
    <w:rsid w:val="00332B15"/>
    <w:rsid w:val="00336074"/>
    <w:rsid w:val="003364A6"/>
    <w:rsid w:val="0033696A"/>
    <w:rsid w:val="00336BD4"/>
    <w:rsid w:val="00337C21"/>
    <w:rsid w:val="00337F11"/>
    <w:rsid w:val="00340FEF"/>
    <w:rsid w:val="00341E18"/>
    <w:rsid w:val="0034357C"/>
    <w:rsid w:val="00343ABA"/>
    <w:rsid w:val="00345340"/>
    <w:rsid w:val="003455C5"/>
    <w:rsid w:val="00346920"/>
    <w:rsid w:val="00350543"/>
    <w:rsid w:val="0035369F"/>
    <w:rsid w:val="0035397E"/>
    <w:rsid w:val="00354FD3"/>
    <w:rsid w:val="00355448"/>
    <w:rsid w:val="00356532"/>
    <w:rsid w:val="00360A93"/>
    <w:rsid w:val="00363586"/>
    <w:rsid w:val="0036516F"/>
    <w:rsid w:val="003664C1"/>
    <w:rsid w:val="00371597"/>
    <w:rsid w:val="00371710"/>
    <w:rsid w:val="00371D1B"/>
    <w:rsid w:val="003722E0"/>
    <w:rsid w:val="003740D0"/>
    <w:rsid w:val="00374A29"/>
    <w:rsid w:val="00374B3A"/>
    <w:rsid w:val="003764C7"/>
    <w:rsid w:val="003769C5"/>
    <w:rsid w:val="00377031"/>
    <w:rsid w:val="003801D3"/>
    <w:rsid w:val="00380234"/>
    <w:rsid w:val="00380F29"/>
    <w:rsid w:val="00381428"/>
    <w:rsid w:val="00382B25"/>
    <w:rsid w:val="00382CF7"/>
    <w:rsid w:val="0038342C"/>
    <w:rsid w:val="00383DD4"/>
    <w:rsid w:val="00384F1F"/>
    <w:rsid w:val="003850FB"/>
    <w:rsid w:val="00385635"/>
    <w:rsid w:val="00385EDC"/>
    <w:rsid w:val="00386033"/>
    <w:rsid w:val="00386603"/>
    <w:rsid w:val="00386C3C"/>
    <w:rsid w:val="0038710A"/>
    <w:rsid w:val="00387695"/>
    <w:rsid w:val="003914A7"/>
    <w:rsid w:val="00391A94"/>
    <w:rsid w:val="00392240"/>
    <w:rsid w:val="00393B4F"/>
    <w:rsid w:val="00393DE4"/>
    <w:rsid w:val="00395D9C"/>
    <w:rsid w:val="003976B0"/>
    <w:rsid w:val="00397AFF"/>
    <w:rsid w:val="003A0087"/>
    <w:rsid w:val="003A0566"/>
    <w:rsid w:val="003A3338"/>
    <w:rsid w:val="003A3516"/>
    <w:rsid w:val="003A4733"/>
    <w:rsid w:val="003A5DEF"/>
    <w:rsid w:val="003A716C"/>
    <w:rsid w:val="003B0721"/>
    <w:rsid w:val="003B0A4E"/>
    <w:rsid w:val="003B0F7E"/>
    <w:rsid w:val="003B1DB1"/>
    <w:rsid w:val="003B2B63"/>
    <w:rsid w:val="003B3575"/>
    <w:rsid w:val="003B38C0"/>
    <w:rsid w:val="003B3961"/>
    <w:rsid w:val="003B42BD"/>
    <w:rsid w:val="003B54B1"/>
    <w:rsid w:val="003B6FCE"/>
    <w:rsid w:val="003C0F09"/>
    <w:rsid w:val="003C1626"/>
    <w:rsid w:val="003C1632"/>
    <w:rsid w:val="003C34BC"/>
    <w:rsid w:val="003C478E"/>
    <w:rsid w:val="003C4FC7"/>
    <w:rsid w:val="003C5EB4"/>
    <w:rsid w:val="003C61E2"/>
    <w:rsid w:val="003C6296"/>
    <w:rsid w:val="003C680D"/>
    <w:rsid w:val="003C6BFC"/>
    <w:rsid w:val="003C6F22"/>
    <w:rsid w:val="003C7292"/>
    <w:rsid w:val="003C7ACD"/>
    <w:rsid w:val="003C7DA2"/>
    <w:rsid w:val="003D14C0"/>
    <w:rsid w:val="003D3EE9"/>
    <w:rsid w:val="003D4783"/>
    <w:rsid w:val="003D5D8F"/>
    <w:rsid w:val="003D5DE1"/>
    <w:rsid w:val="003E1EE3"/>
    <w:rsid w:val="003E3E7E"/>
    <w:rsid w:val="003F01EC"/>
    <w:rsid w:val="003F0334"/>
    <w:rsid w:val="003F08E8"/>
    <w:rsid w:val="003F0B25"/>
    <w:rsid w:val="003F0C0B"/>
    <w:rsid w:val="003F268A"/>
    <w:rsid w:val="003F2835"/>
    <w:rsid w:val="003F4026"/>
    <w:rsid w:val="003F4B72"/>
    <w:rsid w:val="003F4F07"/>
    <w:rsid w:val="003F57A6"/>
    <w:rsid w:val="003F5DC8"/>
    <w:rsid w:val="003F6375"/>
    <w:rsid w:val="003F6D98"/>
    <w:rsid w:val="003F70C3"/>
    <w:rsid w:val="003F7AA1"/>
    <w:rsid w:val="00400841"/>
    <w:rsid w:val="00400935"/>
    <w:rsid w:val="00401545"/>
    <w:rsid w:val="00403AE7"/>
    <w:rsid w:val="00405674"/>
    <w:rsid w:val="00410A23"/>
    <w:rsid w:val="004112E2"/>
    <w:rsid w:val="00414233"/>
    <w:rsid w:val="00415131"/>
    <w:rsid w:val="00415232"/>
    <w:rsid w:val="00415BAA"/>
    <w:rsid w:val="00415E10"/>
    <w:rsid w:val="004167CF"/>
    <w:rsid w:val="00416A54"/>
    <w:rsid w:val="00417A4F"/>
    <w:rsid w:val="00417F45"/>
    <w:rsid w:val="00421C5A"/>
    <w:rsid w:val="004228DD"/>
    <w:rsid w:val="0042333F"/>
    <w:rsid w:val="00423EBE"/>
    <w:rsid w:val="00424AE2"/>
    <w:rsid w:val="00425629"/>
    <w:rsid w:val="0042562F"/>
    <w:rsid w:val="004257AD"/>
    <w:rsid w:val="00430194"/>
    <w:rsid w:val="0043089B"/>
    <w:rsid w:val="00430D8B"/>
    <w:rsid w:val="004317A3"/>
    <w:rsid w:val="004332DA"/>
    <w:rsid w:val="00434255"/>
    <w:rsid w:val="00435161"/>
    <w:rsid w:val="0043648D"/>
    <w:rsid w:val="004420EB"/>
    <w:rsid w:val="00442B57"/>
    <w:rsid w:val="00442B82"/>
    <w:rsid w:val="00443274"/>
    <w:rsid w:val="0044344B"/>
    <w:rsid w:val="00443F07"/>
    <w:rsid w:val="00444298"/>
    <w:rsid w:val="004456BA"/>
    <w:rsid w:val="004466C3"/>
    <w:rsid w:val="004502B5"/>
    <w:rsid w:val="00450CDE"/>
    <w:rsid w:val="00452EC2"/>
    <w:rsid w:val="00453547"/>
    <w:rsid w:val="00456679"/>
    <w:rsid w:val="00456766"/>
    <w:rsid w:val="00460C80"/>
    <w:rsid w:val="00461A23"/>
    <w:rsid w:val="004623C3"/>
    <w:rsid w:val="004661A0"/>
    <w:rsid w:val="004666EC"/>
    <w:rsid w:val="00470FF5"/>
    <w:rsid w:val="00471AB6"/>
    <w:rsid w:val="004728C9"/>
    <w:rsid w:val="004741AC"/>
    <w:rsid w:val="00476E28"/>
    <w:rsid w:val="00477295"/>
    <w:rsid w:val="004779C5"/>
    <w:rsid w:val="00481726"/>
    <w:rsid w:val="004829D7"/>
    <w:rsid w:val="0048428F"/>
    <w:rsid w:val="00484860"/>
    <w:rsid w:val="00484D45"/>
    <w:rsid w:val="00485137"/>
    <w:rsid w:val="00485436"/>
    <w:rsid w:val="004854AA"/>
    <w:rsid w:val="0048572E"/>
    <w:rsid w:val="00486886"/>
    <w:rsid w:val="00487653"/>
    <w:rsid w:val="00487D97"/>
    <w:rsid w:val="004911FC"/>
    <w:rsid w:val="0049279F"/>
    <w:rsid w:val="00494538"/>
    <w:rsid w:val="00494DAF"/>
    <w:rsid w:val="004965EC"/>
    <w:rsid w:val="0049729D"/>
    <w:rsid w:val="004A133A"/>
    <w:rsid w:val="004A1919"/>
    <w:rsid w:val="004A2830"/>
    <w:rsid w:val="004A34A1"/>
    <w:rsid w:val="004A3EA6"/>
    <w:rsid w:val="004A421D"/>
    <w:rsid w:val="004A585A"/>
    <w:rsid w:val="004A5B36"/>
    <w:rsid w:val="004A6A18"/>
    <w:rsid w:val="004A6BDA"/>
    <w:rsid w:val="004A739D"/>
    <w:rsid w:val="004B0A29"/>
    <w:rsid w:val="004B16ED"/>
    <w:rsid w:val="004B26D2"/>
    <w:rsid w:val="004B483D"/>
    <w:rsid w:val="004B615E"/>
    <w:rsid w:val="004B6EBC"/>
    <w:rsid w:val="004B6F5D"/>
    <w:rsid w:val="004B7333"/>
    <w:rsid w:val="004C0E9B"/>
    <w:rsid w:val="004C1DBE"/>
    <w:rsid w:val="004C3E1C"/>
    <w:rsid w:val="004C4470"/>
    <w:rsid w:val="004C4D18"/>
    <w:rsid w:val="004C5B30"/>
    <w:rsid w:val="004C5D7C"/>
    <w:rsid w:val="004C6E14"/>
    <w:rsid w:val="004C71A5"/>
    <w:rsid w:val="004C7D85"/>
    <w:rsid w:val="004D04BF"/>
    <w:rsid w:val="004D1666"/>
    <w:rsid w:val="004D3211"/>
    <w:rsid w:val="004D3690"/>
    <w:rsid w:val="004D583A"/>
    <w:rsid w:val="004D60EE"/>
    <w:rsid w:val="004D7F47"/>
    <w:rsid w:val="004E021C"/>
    <w:rsid w:val="004E0A52"/>
    <w:rsid w:val="004E1D9B"/>
    <w:rsid w:val="004E331D"/>
    <w:rsid w:val="004E3E04"/>
    <w:rsid w:val="004E437D"/>
    <w:rsid w:val="004E5425"/>
    <w:rsid w:val="004E5706"/>
    <w:rsid w:val="004E5E9E"/>
    <w:rsid w:val="004E608C"/>
    <w:rsid w:val="004E70FF"/>
    <w:rsid w:val="004E7BC2"/>
    <w:rsid w:val="004F09D8"/>
    <w:rsid w:val="004F1506"/>
    <w:rsid w:val="004F1A61"/>
    <w:rsid w:val="004F314B"/>
    <w:rsid w:val="004F5C54"/>
    <w:rsid w:val="004F5D26"/>
    <w:rsid w:val="004F6D69"/>
    <w:rsid w:val="004F6E5D"/>
    <w:rsid w:val="004F737D"/>
    <w:rsid w:val="00503760"/>
    <w:rsid w:val="005057AF"/>
    <w:rsid w:val="0050588A"/>
    <w:rsid w:val="005058F7"/>
    <w:rsid w:val="00505CB7"/>
    <w:rsid w:val="005078A1"/>
    <w:rsid w:val="00507AB3"/>
    <w:rsid w:val="005140FA"/>
    <w:rsid w:val="00514A09"/>
    <w:rsid w:val="00514BC4"/>
    <w:rsid w:val="00514FA4"/>
    <w:rsid w:val="00515F2F"/>
    <w:rsid w:val="005162AD"/>
    <w:rsid w:val="00516466"/>
    <w:rsid w:val="00517672"/>
    <w:rsid w:val="00517693"/>
    <w:rsid w:val="00517DDD"/>
    <w:rsid w:val="005236C0"/>
    <w:rsid w:val="005243A2"/>
    <w:rsid w:val="005250BF"/>
    <w:rsid w:val="005255E9"/>
    <w:rsid w:val="005264F6"/>
    <w:rsid w:val="00530658"/>
    <w:rsid w:val="0053207D"/>
    <w:rsid w:val="0053369B"/>
    <w:rsid w:val="005339D3"/>
    <w:rsid w:val="00533C98"/>
    <w:rsid w:val="00533F2D"/>
    <w:rsid w:val="0053429A"/>
    <w:rsid w:val="005343B2"/>
    <w:rsid w:val="00534B48"/>
    <w:rsid w:val="00534D6E"/>
    <w:rsid w:val="00535616"/>
    <w:rsid w:val="005360EE"/>
    <w:rsid w:val="00536F53"/>
    <w:rsid w:val="005404EB"/>
    <w:rsid w:val="00540C7B"/>
    <w:rsid w:val="0054102B"/>
    <w:rsid w:val="005420B5"/>
    <w:rsid w:val="005425E6"/>
    <w:rsid w:val="00544757"/>
    <w:rsid w:val="00545A09"/>
    <w:rsid w:val="00547282"/>
    <w:rsid w:val="00550C99"/>
    <w:rsid w:val="00552E37"/>
    <w:rsid w:val="00554CBB"/>
    <w:rsid w:val="00555837"/>
    <w:rsid w:val="0055637D"/>
    <w:rsid w:val="0056018B"/>
    <w:rsid w:val="005605A3"/>
    <w:rsid w:val="005607F4"/>
    <w:rsid w:val="00561084"/>
    <w:rsid w:val="00561D0F"/>
    <w:rsid w:val="00562B61"/>
    <w:rsid w:val="00564586"/>
    <w:rsid w:val="005652B8"/>
    <w:rsid w:val="00565310"/>
    <w:rsid w:val="0056696A"/>
    <w:rsid w:val="00566B03"/>
    <w:rsid w:val="00570D5D"/>
    <w:rsid w:val="0057120F"/>
    <w:rsid w:val="005712A1"/>
    <w:rsid w:val="005720AF"/>
    <w:rsid w:val="00572345"/>
    <w:rsid w:val="005735F1"/>
    <w:rsid w:val="00573997"/>
    <w:rsid w:val="0057527F"/>
    <w:rsid w:val="00576A02"/>
    <w:rsid w:val="00576D39"/>
    <w:rsid w:val="00577CDD"/>
    <w:rsid w:val="00580900"/>
    <w:rsid w:val="00580910"/>
    <w:rsid w:val="00580935"/>
    <w:rsid w:val="00581A63"/>
    <w:rsid w:val="005826B8"/>
    <w:rsid w:val="0058470E"/>
    <w:rsid w:val="00584C74"/>
    <w:rsid w:val="00587411"/>
    <w:rsid w:val="00587E30"/>
    <w:rsid w:val="0059029E"/>
    <w:rsid w:val="00590A18"/>
    <w:rsid w:val="005919FF"/>
    <w:rsid w:val="00591D3E"/>
    <w:rsid w:val="00593226"/>
    <w:rsid w:val="00593D3F"/>
    <w:rsid w:val="005969FF"/>
    <w:rsid w:val="00597D7D"/>
    <w:rsid w:val="005A29E7"/>
    <w:rsid w:val="005A704D"/>
    <w:rsid w:val="005A74C7"/>
    <w:rsid w:val="005B0A2B"/>
    <w:rsid w:val="005B15C2"/>
    <w:rsid w:val="005B2D26"/>
    <w:rsid w:val="005B3A4A"/>
    <w:rsid w:val="005B3D01"/>
    <w:rsid w:val="005B4DCB"/>
    <w:rsid w:val="005B677D"/>
    <w:rsid w:val="005B6A67"/>
    <w:rsid w:val="005B7D24"/>
    <w:rsid w:val="005C0BB6"/>
    <w:rsid w:val="005C2D0F"/>
    <w:rsid w:val="005C41BC"/>
    <w:rsid w:val="005C4BE0"/>
    <w:rsid w:val="005C4C66"/>
    <w:rsid w:val="005C4DA9"/>
    <w:rsid w:val="005C50B8"/>
    <w:rsid w:val="005C5C58"/>
    <w:rsid w:val="005C6DE6"/>
    <w:rsid w:val="005C6EE4"/>
    <w:rsid w:val="005C7C35"/>
    <w:rsid w:val="005D008F"/>
    <w:rsid w:val="005D0B6E"/>
    <w:rsid w:val="005D0CA2"/>
    <w:rsid w:val="005D2AEA"/>
    <w:rsid w:val="005D5D66"/>
    <w:rsid w:val="005D7132"/>
    <w:rsid w:val="005D77C8"/>
    <w:rsid w:val="005E06DF"/>
    <w:rsid w:val="005E0F97"/>
    <w:rsid w:val="005E1846"/>
    <w:rsid w:val="005E1E7A"/>
    <w:rsid w:val="005E25F8"/>
    <w:rsid w:val="005E2F87"/>
    <w:rsid w:val="005E2FC7"/>
    <w:rsid w:val="005E3D76"/>
    <w:rsid w:val="005E3FC8"/>
    <w:rsid w:val="005E41C5"/>
    <w:rsid w:val="005E55A7"/>
    <w:rsid w:val="005E6A7D"/>
    <w:rsid w:val="005F132A"/>
    <w:rsid w:val="005F1452"/>
    <w:rsid w:val="005F1F23"/>
    <w:rsid w:val="005F3068"/>
    <w:rsid w:val="005F3D32"/>
    <w:rsid w:val="005F6015"/>
    <w:rsid w:val="005F603D"/>
    <w:rsid w:val="00600D00"/>
    <w:rsid w:val="00601DBF"/>
    <w:rsid w:val="00601F69"/>
    <w:rsid w:val="00602BA9"/>
    <w:rsid w:val="00604F58"/>
    <w:rsid w:val="00610D07"/>
    <w:rsid w:val="006113F3"/>
    <w:rsid w:val="00612656"/>
    <w:rsid w:val="00613583"/>
    <w:rsid w:val="006138AC"/>
    <w:rsid w:val="006158CD"/>
    <w:rsid w:val="00615DA2"/>
    <w:rsid w:val="00616138"/>
    <w:rsid w:val="006171C9"/>
    <w:rsid w:val="00620D8B"/>
    <w:rsid w:val="00621113"/>
    <w:rsid w:val="006213E3"/>
    <w:rsid w:val="00624D81"/>
    <w:rsid w:val="00625888"/>
    <w:rsid w:val="006258F2"/>
    <w:rsid w:val="00631D60"/>
    <w:rsid w:val="006321B0"/>
    <w:rsid w:val="006344F5"/>
    <w:rsid w:val="00636C9F"/>
    <w:rsid w:val="0063714D"/>
    <w:rsid w:val="00637AF1"/>
    <w:rsid w:val="006410FD"/>
    <w:rsid w:val="0064418A"/>
    <w:rsid w:val="006443B1"/>
    <w:rsid w:val="00644828"/>
    <w:rsid w:val="006459CF"/>
    <w:rsid w:val="006459DC"/>
    <w:rsid w:val="00646079"/>
    <w:rsid w:val="006467B2"/>
    <w:rsid w:val="00646BB1"/>
    <w:rsid w:val="006473F2"/>
    <w:rsid w:val="006512C8"/>
    <w:rsid w:val="006519CB"/>
    <w:rsid w:val="00652272"/>
    <w:rsid w:val="006533C6"/>
    <w:rsid w:val="00653C1C"/>
    <w:rsid w:val="00653C82"/>
    <w:rsid w:val="0065471D"/>
    <w:rsid w:val="00654863"/>
    <w:rsid w:val="00654C1B"/>
    <w:rsid w:val="006568B0"/>
    <w:rsid w:val="00660066"/>
    <w:rsid w:val="0066024B"/>
    <w:rsid w:val="00660781"/>
    <w:rsid w:val="006611C3"/>
    <w:rsid w:val="00661B54"/>
    <w:rsid w:val="00661C7F"/>
    <w:rsid w:val="00663353"/>
    <w:rsid w:val="00663AB1"/>
    <w:rsid w:val="006641D1"/>
    <w:rsid w:val="00665CC8"/>
    <w:rsid w:val="0066605B"/>
    <w:rsid w:val="00666244"/>
    <w:rsid w:val="0066689D"/>
    <w:rsid w:val="00666D4B"/>
    <w:rsid w:val="00667785"/>
    <w:rsid w:val="00667932"/>
    <w:rsid w:val="0067165C"/>
    <w:rsid w:val="00672A3A"/>
    <w:rsid w:val="00674CBC"/>
    <w:rsid w:val="00676278"/>
    <w:rsid w:val="006771A7"/>
    <w:rsid w:val="00677681"/>
    <w:rsid w:val="00677D0C"/>
    <w:rsid w:val="00680309"/>
    <w:rsid w:val="00681647"/>
    <w:rsid w:val="006819BA"/>
    <w:rsid w:val="006826DB"/>
    <w:rsid w:val="00682BF7"/>
    <w:rsid w:val="006838CC"/>
    <w:rsid w:val="00683E61"/>
    <w:rsid w:val="00684BC8"/>
    <w:rsid w:val="006855BE"/>
    <w:rsid w:val="00685ED6"/>
    <w:rsid w:val="00686662"/>
    <w:rsid w:val="006867C1"/>
    <w:rsid w:val="00687C3A"/>
    <w:rsid w:val="00693098"/>
    <w:rsid w:val="006939C2"/>
    <w:rsid w:val="00696E23"/>
    <w:rsid w:val="00696EF4"/>
    <w:rsid w:val="00697246"/>
    <w:rsid w:val="00697D7E"/>
    <w:rsid w:val="00697E6B"/>
    <w:rsid w:val="006A000D"/>
    <w:rsid w:val="006A0A15"/>
    <w:rsid w:val="006A129F"/>
    <w:rsid w:val="006A3421"/>
    <w:rsid w:val="006A3522"/>
    <w:rsid w:val="006A3E04"/>
    <w:rsid w:val="006A3FF2"/>
    <w:rsid w:val="006A42D4"/>
    <w:rsid w:val="006A7097"/>
    <w:rsid w:val="006A7A3F"/>
    <w:rsid w:val="006B0F90"/>
    <w:rsid w:val="006B1265"/>
    <w:rsid w:val="006B1A64"/>
    <w:rsid w:val="006B28FB"/>
    <w:rsid w:val="006B2C90"/>
    <w:rsid w:val="006B5D6D"/>
    <w:rsid w:val="006B60C4"/>
    <w:rsid w:val="006B72D1"/>
    <w:rsid w:val="006B7555"/>
    <w:rsid w:val="006C0850"/>
    <w:rsid w:val="006C0A8C"/>
    <w:rsid w:val="006C1561"/>
    <w:rsid w:val="006C20A2"/>
    <w:rsid w:val="006C24B7"/>
    <w:rsid w:val="006C4FD3"/>
    <w:rsid w:val="006C5B1B"/>
    <w:rsid w:val="006C7370"/>
    <w:rsid w:val="006D0CBE"/>
    <w:rsid w:val="006D221E"/>
    <w:rsid w:val="006D353A"/>
    <w:rsid w:val="006D4AFB"/>
    <w:rsid w:val="006D4E87"/>
    <w:rsid w:val="006D6288"/>
    <w:rsid w:val="006D63DF"/>
    <w:rsid w:val="006D757F"/>
    <w:rsid w:val="006E036A"/>
    <w:rsid w:val="006E062C"/>
    <w:rsid w:val="006E1431"/>
    <w:rsid w:val="006E1FD5"/>
    <w:rsid w:val="006E2FCC"/>
    <w:rsid w:val="006E3515"/>
    <w:rsid w:val="006E3D85"/>
    <w:rsid w:val="006E568E"/>
    <w:rsid w:val="006E656F"/>
    <w:rsid w:val="006E7242"/>
    <w:rsid w:val="006E754A"/>
    <w:rsid w:val="006E7863"/>
    <w:rsid w:val="006E7914"/>
    <w:rsid w:val="006F11B5"/>
    <w:rsid w:val="006F1A60"/>
    <w:rsid w:val="006F33EB"/>
    <w:rsid w:val="006F3F03"/>
    <w:rsid w:val="006F5441"/>
    <w:rsid w:val="006F5B92"/>
    <w:rsid w:val="006F62DC"/>
    <w:rsid w:val="006F6318"/>
    <w:rsid w:val="006F74D3"/>
    <w:rsid w:val="007002F0"/>
    <w:rsid w:val="00700A2F"/>
    <w:rsid w:val="007016C6"/>
    <w:rsid w:val="00702940"/>
    <w:rsid w:val="00705D96"/>
    <w:rsid w:val="00706A3E"/>
    <w:rsid w:val="00707801"/>
    <w:rsid w:val="00712B6A"/>
    <w:rsid w:val="00713C09"/>
    <w:rsid w:val="0071408C"/>
    <w:rsid w:val="007144A7"/>
    <w:rsid w:val="00715B31"/>
    <w:rsid w:val="007205C4"/>
    <w:rsid w:val="007210BD"/>
    <w:rsid w:val="00721882"/>
    <w:rsid w:val="00722BC3"/>
    <w:rsid w:val="0072604A"/>
    <w:rsid w:val="007264B6"/>
    <w:rsid w:val="00727056"/>
    <w:rsid w:val="007270F1"/>
    <w:rsid w:val="00727A46"/>
    <w:rsid w:val="00727E77"/>
    <w:rsid w:val="007306E9"/>
    <w:rsid w:val="00731E14"/>
    <w:rsid w:val="00732434"/>
    <w:rsid w:val="007328D3"/>
    <w:rsid w:val="00732959"/>
    <w:rsid w:val="00733297"/>
    <w:rsid w:val="00735CFC"/>
    <w:rsid w:val="00735DAF"/>
    <w:rsid w:val="00736822"/>
    <w:rsid w:val="00736FB0"/>
    <w:rsid w:val="00737090"/>
    <w:rsid w:val="00737AC4"/>
    <w:rsid w:val="00740760"/>
    <w:rsid w:val="007408D3"/>
    <w:rsid w:val="00742693"/>
    <w:rsid w:val="00742811"/>
    <w:rsid w:val="00742E51"/>
    <w:rsid w:val="00742F5C"/>
    <w:rsid w:val="0074334F"/>
    <w:rsid w:val="0074350B"/>
    <w:rsid w:val="007473B3"/>
    <w:rsid w:val="00747834"/>
    <w:rsid w:val="00747DFB"/>
    <w:rsid w:val="00747FE2"/>
    <w:rsid w:val="00752C68"/>
    <w:rsid w:val="007548BA"/>
    <w:rsid w:val="00755365"/>
    <w:rsid w:val="00756CAC"/>
    <w:rsid w:val="00757332"/>
    <w:rsid w:val="007609FB"/>
    <w:rsid w:val="0076176A"/>
    <w:rsid w:val="007623B5"/>
    <w:rsid w:val="00763E12"/>
    <w:rsid w:val="0076402F"/>
    <w:rsid w:val="0076441E"/>
    <w:rsid w:val="007656ED"/>
    <w:rsid w:val="007668A5"/>
    <w:rsid w:val="007706C3"/>
    <w:rsid w:val="00770895"/>
    <w:rsid w:val="00773099"/>
    <w:rsid w:val="00773E3C"/>
    <w:rsid w:val="0077430E"/>
    <w:rsid w:val="00775899"/>
    <w:rsid w:val="00780635"/>
    <w:rsid w:val="00780789"/>
    <w:rsid w:val="00781E79"/>
    <w:rsid w:val="0078203C"/>
    <w:rsid w:val="007831FC"/>
    <w:rsid w:val="00783D95"/>
    <w:rsid w:val="00785281"/>
    <w:rsid w:val="007909DA"/>
    <w:rsid w:val="00790A48"/>
    <w:rsid w:val="007912F2"/>
    <w:rsid w:val="007917DB"/>
    <w:rsid w:val="007918D8"/>
    <w:rsid w:val="0079345F"/>
    <w:rsid w:val="00793B6C"/>
    <w:rsid w:val="007944F5"/>
    <w:rsid w:val="0079486C"/>
    <w:rsid w:val="007A03F5"/>
    <w:rsid w:val="007A1905"/>
    <w:rsid w:val="007A2C8C"/>
    <w:rsid w:val="007A2EC1"/>
    <w:rsid w:val="007A53CC"/>
    <w:rsid w:val="007A5C04"/>
    <w:rsid w:val="007A676E"/>
    <w:rsid w:val="007A75EE"/>
    <w:rsid w:val="007A770D"/>
    <w:rsid w:val="007B29BB"/>
    <w:rsid w:val="007B37AC"/>
    <w:rsid w:val="007B7DE8"/>
    <w:rsid w:val="007B7F2A"/>
    <w:rsid w:val="007C09D4"/>
    <w:rsid w:val="007C0C90"/>
    <w:rsid w:val="007C2C03"/>
    <w:rsid w:val="007C339B"/>
    <w:rsid w:val="007C4553"/>
    <w:rsid w:val="007C5290"/>
    <w:rsid w:val="007C5A64"/>
    <w:rsid w:val="007C7EF3"/>
    <w:rsid w:val="007D09D0"/>
    <w:rsid w:val="007D1422"/>
    <w:rsid w:val="007D1C8C"/>
    <w:rsid w:val="007D335D"/>
    <w:rsid w:val="007D3E83"/>
    <w:rsid w:val="007D522F"/>
    <w:rsid w:val="007D5AA1"/>
    <w:rsid w:val="007D6CEB"/>
    <w:rsid w:val="007D7F5B"/>
    <w:rsid w:val="007E01ED"/>
    <w:rsid w:val="007E0985"/>
    <w:rsid w:val="007E0C17"/>
    <w:rsid w:val="007E387B"/>
    <w:rsid w:val="007E3D24"/>
    <w:rsid w:val="007E5D63"/>
    <w:rsid w:val="007E797A"/>
    <w:rsid w:val="007F0A75"/>
    <w:rsid w:val="007F192B"/>
    <w:rsid w:val="007F41DC"/>
    <w:rsid w:val="007F491B"/>
    <w:rsid w:val="007F5095"/>
    <w:rsid w:val="007F574C"/>
    <w:rsid w:val="007F7C4B"/>
    <w:rsid w:val="0080091A"/>
    <w:rsid w:val="008038EA"/>
    <w:rsid w:val="008043CD"/>
    <w:rsid w:val="008046FE"/>
    <w:rsid w:val="008069AA"/>
    <w:rsid w:val="008077E0"/>
    <w:rsid w:val="008102A5"/>
    <w:rsid w:val="00814615"/>
    <w:rsid w:val="00816048"/>
    <w:rsid w:val="00820CE3"/>
    <w:rsid w:val="00821C4F"/>
    <w:rsid w:val="00823CA0"/>
    <w:rsid w:val="008241C2"/>
    <w:rsid w:val="008241EA"/>
    <w:rsid w:val="00824F23"/>
    <w:rsid w:val="00825FF7"/>
    <w:rsid w:val="00826073"/>
    <w:rsid w:val="008270F5"/>
    <w:rsid w:val="008271B3"/>
    <w:rsid w:val="008302CF"/>
    <w:rsid w:val="00830F78"/>
    <w:rsid w:val="00830FA9"/>
    <w:rsid w:val="008339E5"/>
    <w:rsid w:val="00833AE1"/>
    <w:rsid w:val="008359C6"/>
    <w:rsid w:val="00840129"/>
    <w:rsid w:val="008401F8"/>
    <w:rsid w:val="00842C67"/>
    <w:rsid w:val="008443B5"/>
    <w:rsid w:val="00844A9E"/>
    <w:rsid w:val="00847A38"/>
    <w:rsid w:val="00850F53"/>
    <w:rsid w:val="0085253D"/>
    <w:rsid w:val="00852B99"/>
    <w:rsid w:val="00852C83"/>
    <w:rsid w:val="008537F9"/>
    <w:rsid w:val="00853EB8"/>
    <w:rsid w:val="008546EA"/>
    <w:rsid w:val="00854B22"/>
    <w:rsid w:val="00855DA5"/>
    <w:rsid w:val="0085687A"/>
    <w:rsid w:val="00856C9D"/>
    <w:rsid w:val="00860BDD"/>
    <w:rsid w:val="00862069"/>
    <w:rsid w:val="008620D2"/>
    <w:rsid w:val="0086228C"/>
    <w:rsid w:val="00862CFD"/>
    <w:rsid w:val="008630BE"/>
    <w:rsid w:val="008636E0"/>
    <w:rsid w:val="0086432D"/>
    <w:rsid w:val="008664C7"/>
    <w:rsid w:val="00866C9E"/>
    <w:rsid w:val="008711DB"/>
    <w:rsid w:val="00873318"/>
    <w:rsid w:val="008733A3"/>
    <w:rsid w:val="008733DD"/>
    <w:rsid w:val="0087592E"/>
    <w:rsid w:val="00880679"/>
    <w:rsid w:val="00882CB8"/>
    <w:rsid w:val="00884271"/>
    <w:rsid w:val="00884ECA"/>
    <w:rsid w:val="008855DE"/>
    <w:rsid w:val="0088656C"/>
    <w:rsid w:val="00886EA9"/>
    <w:rsid w:val="00890C92"/>
    <w:rsid w:val="00890EE2"/>
    <w:rsid w:val="00891D82"/>
    <w:rsid w:val="00892137"/>
    <w:rsid w:val="0089274A"/>
    <w:rsid w:val="00893F48"/>
    <w:rsid w:val="00895338"/>
    <w:rsid w:val="0089570F"/>
    <w:rsid w:val="008A1389"/>
    <w:rsid w:val="008A141C"/>
    <w:rsid w:val="008A1660"/>
    <w:rsid w:val="008A18C3"/>
    <w:rsid w:val="008A5955"/>
    <w:rsid w:val="008A5E53"/>
    <w:rsid w:val="008A6C6B"/>
    <w:rsid w:val="008A701D"/>
    <w:rsid w:val="008A7A08"/>
    <w:rsid w:val="008A7BBF"/>
    <w:rsid w:val="008A7D27"/>
    <w:rsid w:val="008B1710"/>
    <w:rsid w:val="008B220D"/>
    <w:rsid w:val="008B341C"/>
    <w:rsid w:val="008B38C1"/>
    <w:rsid w:val="008B3E29"/>
    <w:rsid w:val="008B49F3"/>
    <w:rsid w:val="008B4B52"/>
    <w:rsid w:val="008B5D7F"/>
    <w:rsid w:val="008B674E"/>
    <w:rsid w:val="008C126E"/>
    <w:rsid w:val="008C169E"/>
    <w:rsid w:val="008C2E24"/>
    <w:rsid w:val="008C366D"/>
    <w:rsid w:val="008C3AA6"/>
    <w:rsid w:val="008C553F"/>
    <w:rsid w:val="008C5582"/>
    <w:rsid w:val="008C7E55"/>
    <w:rsid w:val="008C7F14"/>
    <w:rsid w:val="008D01E5"/>
    <w:rsid w:val="008E195D"/>
    <w:rsid w:val="008E372D"/>
    <w:rsid w:val="008E395F"/>
    <w:rsid w:val="008E41B5"/>
    <w:rsid w:val="008E502E"/>
    <w:rsid w:val="008E6ADF"/>
    <w:rsid w:val="008E6CEF"/>
    <w:rsid w:val="008E6EF5"/>
    <w:rsid w:val="008F1B32"/>
    <w:rsid w:val="008F1F22"/>
    <w:rsid w:val="008F2B8C"/>
    <w:rsid w:val="008F326A"/>
    <w:rsid w:val="008F3A9F"/>
    <w:rsid w:val="008F3D10"/>
    <w:rsid w:val="008F529D"/>
    <w:rsid w:val="008F714B"/>
    <w:rsid w:val="008F7BAB"/>
    <w:rsid w:val="009022F5"/>
    <w:rsid w:val="009025C9"/>
    <w:rsid w:val="00902A86"/>
    <w:rsid w:val="009032CC"/>
    <w:rsid w:val="00903F22"/>
    <w:rsid w:val="00904C4C"/>
    <w:rsid w:val="00904DD2"/>
    <w:rsid w:val="00905473"/>
    <w:rsid w:val="00905B7C"/>
    <w:rsid w:val="0090619E"/>
    <w:rsid w:val="009063DD"/>
    <w:rsid w:val="00906BB6"/>
    <w:rsid w:val="00907689"/>
    <w:rsid w:val="0091102F"/>
    <w:rsid w:val="00911C61"/>
    <w:rsid w:val="00912E2A"/>
    <w:rsid w:val="00913834"/>
    <w:rsid w:val="009146F2"/>
    <w:rsid w:val="00914B82"/>
    <w:rsid w:val="00915BFA"/>
    <w:rsid w:val="00916617"/>
    <w:rsid w:val="00921BC2"/>
    <w:rsid w:val="00922F96"/>
    <w:rsid w:val="0092726B"/>
    <w:rsid w:val="00931354"/>
    <w:rsid w:val="0093256E"/>
    <w:rsid w:val="009335F9"/>
    <w:rsid w:val="00934962"/>
    <w:rsid w:val="00936116"/>
    <w:rsid w:val="00936893"/>
    <w:rsid w:val="00937431"/>
    <w:rsid w:val="009375CE"/>
    <w:rsid w:val="00941684"/>
    <w:rsid w:val="00941BCB"/>
    <w:rsid w:val="00941C65"/>
    <w:rsid w:val="009438EE"/>
    <w:rsid w:val="009446F5"/>
    <w:rsid w:val="009451EA"/>
    <w:rsid w:val="009455E7"/>
    <w:rsid w:val="0094710A"/>
    <w:rsid w:val="00947D09"/>
    <w:rsid w:val="00947EA6"/>
    <w:rsid w:val="00950E82"/>
    <w:rsid w:val="009527EF"/>
    <w:rsid w:val="009545CB"/>
    <w:rsid w:val="00954EDB"/>
    <w:rsid w:val="00960090"/>
    <w:rsid w:val="00960369"/>
    <w:rsid w:val="00960CFD"/>
    <w:rsid w:val="0096110F"/>
    <w:rsid w:val="00961DBE"/>
    <w:rsid w:val="00962AD8"/>
    <w:rsid w:val="00963D7B"/>
    <w:rsid w:val="00963F84"/>
    <w:rsid w:val="00964B90"/>
    <w:rsid w:val="0096648E"/>
    <w:rsid w:val="00967585"/>
    <w:rsid w:val="00967E0D"/>
    <w:rsid w:val="009709E6"/>
    <w:rsid w:val="009736A2"/>
    <w:rsid w:val="00975B46"/>
    <w:rsid w:val="00976EEA"/>
    <w:rsid w:val="00977323"/>
    <w:rsid w:val="00980E8A"/>
    <w:rsid w:val="0098155F"/>
    <w:rsid w:val="00982577"/>
    <w:rsid w:val="0098293B"/>
    <w:rsid w:val="009848C3"/>
    <w:rsid w:val="00984E5A"/>
    <w:rsid w:val="009852E1"/>
    <w:rsid w:val="009859B7"/>
    <w:rsid w:val="00985C21"/>
    <w:rsid w:val="0098746A"/>
    <w:rsid w:val="00987993"/>
    <w:rsid w:val="00990A14"/>
    <w:rsid w:val="00990E30"/>
    <w:rsid w:val="00991599"/>
    <w:rsid w:val="00996B7D"/>
    <w:rsid w:val="009A212B"/>
    <w:rsid w:val="009A450C"/>
    <w:rsid w:val="009A491E"/>
    <w:rsid w:val="009A59DE"/>
    <w:rsid w:val="009B1040"/>
    <w:rsid w:val="009B13C7"/>
    <w:rsid w:val="009B2BEB"/>
    <w:rsid w:val="009B2E32"/>
    <w:rsid w:val="009B3258"/>
    <w:rsid w:val="009B3AE0"/>
    <w:rsid w:val="009B3D87"/>
    <w:rsid w:val="009B79EB"/>
    <w:rsid w:val="009C018B"/>
    <w:rsid w:val="009C1AE1"/>
    <w:rsid w:val="009C4D5D"/>
    <w:rsid w:val="009C6472"/>
    <w:rsid w:val="009D0E8D"/>
    <w:rsid w:val="009D13B3"/>
    <w:rsid w:val="009D1D15"/>
    <w:rsid w:val="009D1DDA"/>
    <w:rsid w:val="009E26EE"/>
    <w:rsid w:val="009E2EEB"/>
    <w:rsid w:val="009E31C0"/>
    <w:rsid w:val="009E4D8F"/>
    <w:rsid w:val="009E5A3A"/>
    <w:rsid w:val="009E6247"/>
    <w:rsid w:val="009F01F2"/>
    <w:rsid w:val="009F227E"/>
    <w:rsid w:val="009F3998"/>
    <w:rsid w:val="009F4060"/>
    <w:rsid w:val="009F61B6"/>
    <w:rsid w:val="009F6513"/>
    <w:rsid w:val="009F65A3"/>
    <w:rsid w:val="009F68F7"/>
    <w:rsid w:val="009F68FD"/>
    <w:rsid w:val="00A002BB"/>
    <w:rsid w:val="00A0030F"/>
    <w:rsid w:val="00A00366"/>
    <w:rsid w:val="00A00E32"/>
    <w:rsid w:val="00A02ECE"/>
    <w:rsid w:val="00A03898"/>
    <w:rsid w:val="00A05439"/>
    <w:rsid w:val="00A0559F"/>
    <w:rsid w:val="00A05D02"/>
    <w:rsid w:val="00A05DE7"/>
    <w:rsid w:val="00A0696D"/>
    <w:rsid w:val="00A1060B"/>
    <w:rsid w:val="00A10FB0"/>
    <w:rsid w:val="00A126B8"/>
    <w:rsid w:val="00A1472E"/>
    <w:rsid w:val="00A15600"/>
    <w:rsid w:val="00A161DE"/>
    <w:rsid w:val="00A16B7D"/>
    <w:rsid w:val="00A17334"/>
    <w:rsid w:val="00A176FC"/>
    <w:rsid w:val="00A214E8"/>
    <w:rsid w:val="00A2326E"/>
    <w:rsid w:val="00A235DA"/>
    <w:rsid w:val="00A23619"/>
    <w:rsid w:val="00A23CD8"/>
    <w:rsid w:val="00A2618E"/>
    <w:rsid w:val="00A26B21"/>
    <w:rsid w:val="00A2798D"/>
    <w:rsid w:val="00A3196F"/>
    <w:rsid w:val="00A336C4"/>
    <w:rsid w:val="00A340C7"/>
    <w:rsid w:val="00A35127"/>
    <w:rsid w:val="00A3701C"/>
    <w:rsid w:val="00A42631"/>
    <w:rsid w:val="00A42D33"/>
    <w:rsid w:val="00A44056"/>
    <w:rsid w:val="00A443F4"/>
    <w:rsid w:val="00A444F4"/>
    <w:rsid w:val="00A4476C"/>
    <w:rsid w:val="00A44A57"/>
    <w:rsid w:val="00A46A16"/>
    <w:rsid w:val="00A50797"/>
    <w:rsid w:val="00A518D6"/>
    <w:rsid w:val="00A53FEE"/>
    <w:rsid w:val="00A628CA"/>
    <w:rsid w:val="00A6405B"/>
    <w:rsid w:val="00A64F72"/>
    <w:rsid w:val="00A6698E"/>
    <w:rsid w:val="00A73D5B"/>
    <w:rsid w:val="00A744AB"/>
    <w:rsid w:val="00A75452"/>
    <w:rsid w:val="00A76E40"/>
    <w:rsid w:val="00A7789E"/>
    <w:rsid w:val="00A83940"/>
    <w:rsid w:val="00A856FF"/>
    <w:rsid w:val="00A85BBE"/>
    <w:rsid w:val="00A8663E"/>
    <w:rsid w:val="00A91339"/>
    <w:rsid w:val="00A92F49"/>
    <w:rsid w:val="00A94351"/>
    <w:rsid w:val="00A95D28"/>
    <w:rsid w:val="00A95D69"/>
    <w:rsid w:val="00A9665B"/>
    <w:rsid w:val="00A96F36"/>
    <w:rsid w:val="00A974BC"/>
    <w:rsid w:val="00A976AE"/>
    <w:rsid w:val="00AA0EE3"/>
    <w:rsid w:val="00AA2733"/>
    <w:rsid w:val="00AA2C61"/>
    <w:rsid w:val="00AA2FBD"/>
    <w:rsid w:val="00AA7343"/>
    <w:rsid w:val="00AB1898"/>
    <w:rsid w:val="00AB1C28"/>
    <w:rsid w:val="00AB264B"/>
    <w:rsid w:val="00AB2DEC"/>
    <w:rsid w:val="00AB2F4D"/>
    <w:rsid w:val="00AB3367"/>
    <w:rsid w:val="00AB4A54"/>
    <w:rsid w:val="00AB5270"/>
    <w:rsid w:val="00AB6380"/>
    <w:rsid w:val="00AB6C64"/>
    <w:rsid w:val="00AB7D55"/>
    <w:rsid w:val="00AC06B6"/>
    <w:rsid w:val="00AC0850"/>
    <w:rsid w:val="00AC1089"/>
    <w:rsid w:val="00AC1F25"/>
    <w:rsid w:val="00AC220A"/>
    <w:rsid w:val="00AC2E0E"/>
    <w:rsid w:val="00AC38F9"/>
    <w:rsid w:val="00AC56EE"/>
    <w:rsid w:val="00AC67E2"/>
    <w:rsid w:val="00AC72E1"/>
    <w:rsid w:val="00AD2126"/>
    <w:rsid w:val="00AD21FB"/>
    <w:rsid w:val="00AD24D4"/>
    <w:rsid w:val="00AD2711"/>
    <w:rsid w:val="00AD42D4"/>
    <w:rsid w:val="00AD6A4F"/>
    <w:rsid w:val="00AD6AF9"/>
    <w:rsid w:val="00AE0D95"/>
    <w:rsid w:val="00AE15B3"/>
    <w:rsid w:val="00AE49B7"/>
    <w:rsid w:val="00AE5A25"/>
    <w:rsid w:val="00AE650D"/>
    <w:rsid w:val="00AE6662"/>
    <w:rsid w:val="00AE759C"/>
    <w:rsid w:val="00AF020B"/>
    <w:rsid w:val="00AF0C09"/>
    <w:rsid w:val="00AF0F7C"/>
    <w:rsid w:val="00AF3C35"/>
    <w:rsid w:val="00AF7135"/>
    <w:rsid w:val="00AF7D7B"/>
    <w:rsid w:val="00B003ED"/>
    <w:rsid w:val="00B01FDA"/>
    <w:rsid w:val="00B037E5"/>
    <w:rsid w:val="00B0408D"/>
    <w:rsid w:val="00B04843"/>
    <w:rsid w:val="00B0536B"/>
    <w:rsid w:val="00B05520"/>
    <w:rsid w:val="00B07444"/>
    <w:rsid w:val="00B07718"/>
    <w:rsid w:val="00B07C54"/>
    <w:rsid w:val="00B100EF"/>
    <w:rsid w:val="00B116F2"/>
    <w:rsid w:val="00B118DE"/>
    <w:rsid w:val="00B11A8C"/>
    <w:rsid w:val="00B13748"/>
    <w:rsid w:val="00B164A9"/>
    <w:rsid w:val="00B17E50"/>
    <w:rsid w:val="00B22B1C"/>
    <w:rsid w:val="00B24833"/>
    <w:rsid w:val="00B26F89"/>
    <w:rsid w:val="00B27C7E"/>
    <w:rsid w:val="00B3107A"/>
    <w:rsid w:val="00B316A8"/>
    <w:rsid w:val="00B32DE4"/>
    <w:rsid w:val="00B34EE8"/>
    <w:rsid w:val="00B354CB"/>
    <w:rsid w:val="00B357E3"/>
    <w:rsid w:val="00B36012"/>
    <w:rsid w:val="00B37479"/>
    <w:rsid w:val="00B444EC"/>
    <w:rsid w:val="00B44891"/>
    <w:rsid w:val="00B45D6E"/>
    <w:rsid w:val="00B474C5"/>
    <w:rsid w:val="00B50977"/>
    <w:rsid w:val="00B5240E"/>
    <w:rsid w:val="00B543DF"/>
    <w:rsid w:val="00B54D40"/>
    <w:rsid w:val="00B57179"/>
    <w:rsid w:val="00B57277"/>
    <w:rsid w:val="00B61F5D"/>
    <w:rsid w:val="00B629E7"/>
    <w:rsid w:val="00B633FF"/>
    <w:rsid w:val="00B64C33"/>
    <w:rsid w:val="00B65245"/>
    <w:rsid w:val="00B65B87"/>
    <w:rsid w:val="00B66636"/>
    <w:rsid w:val="00B700AF"/>
    <w:rsid w:val="00B7045E"/>
    <w:rsid w:val="00B737CF"/>
    <w:rsid w:val="00B73941"/>
    <w:rsid w:val="00B73DEF"/>
    <w:rsid w:val="00B768FF"/>
    <w:rsid w:val="00B76AB4"/>
    <w:rsid w:val="00B773C2"/>
    <w:rsid w:val="00B804A3"/>
    <w:rsid w:val="00B82A02"/>
    <w:rsid w:val="00B84A74"/>
    <w:rsid w:val="00B86C15"/>
    <w:rsid w:val="00B87599"/>
    <w:rsid w:val="00B87F14"/>
    <w:rsid w:val="00B91D01"/>
    <w:rsid w:val="00B948D3"/>
    <w:rsid w:val="00B955AD"/>
    <w:rsid w:val="00B9615A"/>
    <w:rsid w:val="00B9734A"/>
    <w:rsid w:val="00B97969"/>
    <w:rsid w:val="00B97B22"/>
    <w:rsid w:val="00BA0F6B"/>
    <w:rsid w:val="00BA19A2"/>
    <w:rsid w:val="00BA49D5"/>
    <w:rsid w:val="00BA5078"/>
    <w:rsid w:val="00BA50F1"/>
    <w:rsid w:val="00BA5F9C"/>
    <w:rsid w:val="00BA7128"/>
    <w:rsid w:val="00BA7287"/>
    <w:rsid w:val="00BB1060"/>
    <w:rsid w:val="00BB10AA"/>
    <w:rsid w:val="00BB1D4A"/>
    <w:rsid w:val="00BB3612"/>
    <w:rsid w:val="00BB4CDD"/>
    <w:rsid w:val="00BB582C"/>
    <w:rsid w:val="00BB61E2"/>
    <w:rsid w:val="00BB653E"/>
    <w:rsid w:val="00BB6635"/>
    <w:rsid w:val="00BB6FF0"/>
    <w:rsid w:val="00BB745D"/>
    <w:rsid w:val="00BC13A5"/>
    <w:rsid w:val="00BC17F5"/>
    <w:rsid w:val="00BC1B71"/>
    <w:rsid w:val="00BC1FDC"/>
    <w:rsid w:val="00BC2248"/>
    <w:rsid w:val="00BC2E15"/>
    <w:rsid w:val="00BC3CFC"/>
    <w:rsid w:val="00BC49C2"/>
    <w:rsid w:val="00BC725A"/>
    <w:rsid w:val="00BC7791"/>
    <w:rsid w:val="00BC7938"/>
    <w:rsid w:val="00BC7E44"/>
    <w:rsid w:val="00BD138C"/>
    <w:rsid w:val="00BD1F1C"/>
    <w:rsid w:val="00BD1FF0"/>
    <w:rsid w:val="00BD227E"/>
    <w:rsid w:val="00BD260C"/>
    <w:rsid w:val="00BD300F"/>
    <w:rsid w:val="00BD3864"/>
    <w:rsid w:val="00BD3E02"/>
    <w:rsid w:val="00BD4E83"/>
    <w:rsid w:val="00BD5084"/>
    <w:rsid w:val="00BD675E"/>
    <w:rsid w:val="00BE0B60"/>
    <w:rsid w:val="00BE0F01"/>
    <w:rsid w:val="00BE1126"/>
    <w:rsid w:val="00BE172B"/>
    <w:rsid w:val="00BE1EF2"/>
    <w:rsid w:val="00BE299A"/>
    <w:rsid w:val="00BF108D"/>
    <w:rsid w:val="00BF13AA"/>
    <w:rsid w:val="00BF1C79"/>
    <w:rsid w:val="00BF2258"/>
    <w:rsid w:val="00BF3D99"/>
    <w:rsid w:val="00BF53C0"/>
    <w:rsid w:val="00BF56D1"/>
    <w:rsid w:val="00BF5863"/>
    <w:rsid w:val="00BF7F34"/>
    <w:rsid w:val="00C02412"/>
    <w:rsid w:val="00C02ECA"/>
    <w:rsid w:val="00C032B2"/>
    <w:rsid w:val="00C04BBA"/>
    <w:rsid w:val="00C050C9"/>
    <w:rsid w:val="00C10167"/>
    <w:rsid w:val="00C123C5"/>
    <w:rsid w:val="00C12B35"/>
    <w:rsid w:val="00C1399A"/>
    <w:rsid w:val="00C158DF"/>
    <w:rsid w:val="00C16525"/>
    <w:rsid w:val="00C17832"/>
    <w:rsid w:val="00C17A6F"/>
    <w:rsid w:val="00C20EB2"/>
    <w:rsid w:val="00C22E97"/>
    <w:rsid w:val="00C24024"/>
    <w:rsid w:val="00C240F8"/>
    <w:rsid w:val="00C2470F"/>
    <w:rsid w:val="00C27848"/>
    <w:rsid w:val="00C318F4"/>
    <w:rsid w:val="00C33075"/>
    <w:rsid w:val="00C330A9"/>
    <w:rsid w:val="00C332A0"/>
    <w:rsid w:val="00C355F0"/>
    <w:rsid w:val="00C36C5E"/>
    <w:rsid w:val="00C36C97"/>
    <w:rsid w:val="00C370A7"/>
    <w:rsid w:val="00C40514"/>
    <w:rsid w:val="00C40DA3"/>
    <w:rsid w:val="00C42937"/>
    <w:rsid w:val="00C42E47"/>
    <w:rsid w:val="00C454AA"/>
    <w:rsid w:val="00C4560C"/>
    <w:rsid w:val="00C45B6A"/>
    <w:rsid w:val="00C46637"/>
    <w:rsid w:val="00C46847"/>
    <w:rsid w:val="00C46DEB"/>
    <w:rsid w:val="00C50DF4"/>
    <w:rsid w:val="00C51098"/>
    <w:rsid w:val="00C53814"/>
    <w:rsid w:val="00C53912"/>
    <w:rsid w:val="00C53DF2"/>
    <w:rsid w:val="00C5547E"/>
    <w:rsid w:val="00C606C4"/>
    <w:rsid w:val="00C60E5D"/>
    <w:rsid w:val="00C61853"/>
    <w:rsid w:val="00C621E6"/>
    <w:rsid w:val="00C6402D"/>
    <w:rsid w:val="00C656DA"/>
    <w:rsid w:val="00C65A43"/>
    <w:rsid w:val="00C665CD"/>
    <w:rsid w:val="00C67FAF"/>
    <w:rsid w:val="00C7140E"/>
    <w:rsid w:val="00C71D5A"/>
    <w:rsid w:val="00C73C28"/>
    <w:rsid w:val="00C741C0"/>
    <w:rsid w:val="00C74C0A"/>
    <w:rsid w:val="00C76DCF"/>
    <w:rsid w:val="00C84E17"/>
    <w:rsid w:val="00C8505D"/>
    <w:rsid w:val="00C8601E"/>
    <w:rsid w:val="00C863D2"/>
    <w:rsid w:val="00C876E5"/>
    <w:rsid w:val="00C90A20"/>
    <w:rsid w:val="00C938E7"/>
    <w:rsid w:val="00C9394B"/>
    <w:rsid w:val="00C95960"/>
    <w:rsid w:val="00C971C9"/>
    <w:rsid w:val="00C97854"/>
    <w:rsid w:val="00CA21ED"/>
    <w:rsid w:val="00CA6E4B"/>
    <w:rsid w:val="00CA71BE"/>
    <w:rsid w:val="00CA770D"/>
    <w:rsid w:val="00CB0A63"/>
    <w:rsid w:val="00CB2E0A"/>
    <w:rsid w:val="00CB36E9"/>
    <w:rsid w:val="00CB3BA8"/>
    <w:rsid w:val="00CB3CA4"/>
    <w:rsid w:val="00CB49C4"/>
    <w:rsid w:val="00CB502E"/>
    <w:rsid w:val="00CB6E91"/>
    <w:rsid w:val="00CB7F2F"/>
    <w:rsid w:val="00CC04AC"/>
    <w:rsid w:val="00CC4E0D"/>
    <w:rsid w:val="00CC5B3E"/>
    <w:rsid w:val="00CD30D1"/>
    <w:rsid w:val="00CD39D3"/>
    <w:rsid w:val="00CD51AF"/>
    <w:rsid w:val="00CD598C"/>
    <w:rsid w:val="00CD6C4F"/>
    <w:rsid w:val="00CD6E8C"/>
    <w:rsid w:val="00CE0017"/>
    <w:rsid w:val="00CE0E1C"/>
    <w:rsid w:val="00CE293F"/>
    <w:rsid w:val="00CE2C84"/>
    <w:rsid w:val="00CE2D13"/>
    <w:rsid w:val="00CE5BE0"/>
    <w:rsid w:val="00CE5FA8"/>
    <w:rsid w:val="00CE615E"/>
    <w:rsid w:val="00CE6988"/>
    <w:rsid w:val="00CE7B5E"/>
    <w:rsid w:val="00CF1349"/>
    <w:rsid w:val="00CF2245"/>
    <w:rsid w:val="00CF2CD4"/>
    <w:rsid w:val="00CF3146"/>
    <w:rsid w:val="00CF3162"/>
    <w:rsid w:val="00CF3D77"/>
    <w:rsid w:val="00CF4B0C"/>
    <w:rsid w:val="00CF530E"/>
    <w:rsid w:val="00CF58D1"/>
    <w:rsid w:val="00CF6FE6"/>
    <w:rsid w:val="00D00EF5"/>
    <w:rsid w:val="00D0165F"/>
    <w:rsid w:val="00D02E69"/>
    <w:rsid w:val="00D040D0"/>
    <w:rsid w:val="00D043D5"/>
    <w:rsid w:val="00D04676"/>
    <w:rsid w:val="00D05431"/>
    <w:rsid w:val="00D10314"/>
    <w:rsid w:val="00D10A12"/>
    <w:rsid w:val="00D11D67"/>
    <w:rsid w:val="00D11DC2"/>
    <w:rsid w:val="00D125EA"/>
    <w:rsid w:val="00D1603B"/>
    <w:rsid w:val="00D162AF"/>
    <w:rsid w:val="00D16967"/>
    <w:rsid w:val="00D17B98"/>
    <w:rsid w:val="00D228BD"/>
    <w:rsid w:val="00D23318"/>
    <w:rsid w:val="00D23A08"/>
    <w:rsid w:val="00D23C95"/>
    <w:rsid w:val="00D252B5"/>
    <w:rsid w:val="00D26BCF"/>
    <w:rsid w:val="00D3120B"/>
    <w:rsid w:val="00D3250A"/>
    <w:rsid w:val="00D326B2"/>
    <w:rsid w:val="00D34806"/>
    <w:rsid w:val="00D351F3"/>
    <w:rsid w:val="00D35A01"/>
    <w:rsid w:val="00D372E7"/>
    <w:rsid w:val="00D40456"/>
    <w:rsid w:val="00D40A78"/>
    <w:rsid w:val="00D412D7"/>
    <w:rsid w:val="00D41701"/>
    <w:rsid w:val="00D42530"/>
    <w:rsid w:val="00D425AE"/>
    <w:rsid w:val="00D426E9"/>
    <w:rsid w:val="00D42795"/>
    <w:rsid w:val="00D42F96"/>
    <w:rsid w:val="00D4389C"/>
    <w:rsid w:val="00D474F8"/>
    <w:rsid w:val="00D52E29"/>
    <w:rsid w:val="00D52FF2"/>
    <w:rsid w:val="00D55583"/>
    <w:rsid w:val="00D561DC"/>
    <w:rsid w:val="00D57ABD"/>
    <w:rsid w:val="00D57E17"/>
    <w:rsid w:val="00D63036"/>
    <w:rsid w:val="00D63CC2"/>
    <w:rsid w:val="00D6680E"/>
    <w:rsid w:val="00D703B2"/>
    <w:rsid w:val="00D70931"/>
    <w:rsid w:val="00D70DE0"/>
    <w:rsid w:val="00D72DEC"/>
    <w:rsid w:val="00D743EF"/>
    <w:rsid w:val="00D74725"/>
    <w:rsid w:val="00D74AAB"/>
    <w:rsid w:val="00D760A6"/>
    <w:rsid w:val="00D77910"/>
    <w:rsid w:val="00D77D09"/>
    <w:rsid w:val="00D8039C"/>
    <w:rsid w:val="00D8046C"/>
    <w:rsid w:val="00D82137"/>
    <w:rsid w:val="00D83687"/>
    <w:rsid w:val="00D83D14"/>
    <w:rsid w:val="00D9191F"/>
    <w:rsid w:val="00D92ADD"/>
    <w:rsid w:val="00D931D7"/>
    <w:rsid w:val="00D9522F"/>
    <w:rsid w:val="00D95294"/>
    <w:rsid w:val="00D97FB9"/>
    <w:rsid w:val="00DA014A"/>
    <w:rsid w:val="00DA0329"/>
    <w:rsid w:val="00DA0936"/>
    <w:rsid w:val="00DA302F"/>
    <w:rsid w:val="00DA565E"/>
    <w:rsid w:val="00DA61DD"/>
    <w:rsid w:val="00DA6402"/>
    <w:rsid w:val="00DA6794"/>
    <w:rsid w:val="00DA696D"/>
    <w:rsid w:val="00DA6BA2"/>
    <w:rsid w:val="00DA72F5"/>
    <w:rsid w:val="00DB1582"/>
    <w:rsid w:val="00DB3580"/>
    <w:rsid w:val="00DB3A7B"/>
    <w:rsid w:val="00DB4051"/>
    <w:rsid w:val="00DB5777"/>
    <w:rsid w:val="00DB5D23"/>
    <w:rsid w:val="00DB7AB1"/>
    <w:rsid w:val="00DB7CB1"/>
    <w:rsid w:val="00DC199A"/>
    <w:rsid w:val="00DC2937"/>
    <w:rsid w:val="00DC40F1"/>
    <w:rsid w:val="00DC444B"/>
    <w:rsid w:val="00DC4DC9"/>
    <w:rsid w:val="00DC545B"/>
    <w:rsid w:val="00DD02EC"/>
    <w:rsid w:val="00DD0C5D"/>
    <w:rsid w:val="00DD10C0"/>
    <w:rsid w:val="00DD1DAD"/>
    <w:rsid w:val="00DD1DDD"/>
    <w:rsid w:val="00DD2264"/>
    <w:rsid w:val="00DD2A1A"/>
    <w:rsid w:val="00DD2A5A"/>
    <w:rsid w:val="00DD6D01"/>
    <w:rsid w:val="00DD7431"/>
    <w:rsid w:val="00DE0066"/>
    <w:rsid w:val="00DE0CE7"/>
    <w:rsid w:val="00DE11D2"/>
    <w:rsid w:val="00DE195E"/>
    <w:rsid w:val="00DE1A7D"/>
    <w:rsid w:val="00DE20A0"/>
    <w:rsid w:val="00DE3064"/>
    <w:rsid w:val="00DE383D"/>
    <w:rsid w:val="00DE3BDF"/>
    <w:rsid w:val="00DE42DA"/>
    <w:rsid w:val="00DE4FFC"/>
    <w:rsid w:val="00DE58D6"/>
    <w:rsid w:val="00DE5A94"/>
    <w:rsid w:val="00DE5B06"/>
    <w:rsid w:val="00DE64BC"/>
    <w:rsid w:val="00DE6743"/>
    <w:rsid w:val="00DE734F"/>
    <w:rsid w:val="00DF1D6A"/>
    <w:rsid w:val="00DF2291"/>
    <w:rsid w:val="00DF2B5B"/>
    <w:rsid w:val="00DF4760"/>
    <w:rsid w:val="00DF581D"/>
    <w:rsid w:val="00DF5D72"/>
    <w:rsid w:val="00DF745F"/>
    <w:rsid w:val="00E0087F"/>
    <w:rsid w:val="00E00E9B"/>
    <w:rsid w:val="00E0163B"/>
    <w:rsid w:val="00E017F9"/>
    <w:rsid w:val="00E01A78"/>
    <w:rsid w:val="00E02DFF"/>
    <w:rsid w:val="00E03B80"/>
    <w:rsid w:val="00E03CB6"/>
    <w:rsid w:val="00E047DF"/>
    <w:rsid w:val="00E052C5"/>
    <w:rsid w:val="00E0547E"/>
    <w:rsid w:val="00E05E05"/>
    <w:rsid w:val="00E073CA"/>
    <w:rsid w:val="00E10770"/>
    <w:rsid w:val="00E14822"/>
    <w:rsid w:val="00E14EF9"/>
    <w:rsid w:val="00E16BD4"/>
    <w:rsid w:val="00E16C2D"/>
    <w:rsid w:val="00E201E2"/>
    <w:rsid w:val="00E21D57"/>
    <w:rsid w:val="00E22661"/>
    <w:rsid w:val="00E22EB9"/>
    <w:rsid w:val="00E233AE"/>
    <w:rsid w:val="00E23E6F"/>
    <w:rsid w:val="00E24E5D"/>
    <w:rsid w:val="00E252F8"/>
    <w:rsid w:val="00E2688B"/>
    <w:rsid w:val="00E2693B"/>
    <w:rsid w:val="00E26A6E"/>
    <w:rsid w:val="00E27D57"/>
    <w:rsid w:val="00E27E81"/>
    <w:rsid w:val="00E32DD4"/>
    <w:rsid w:val="00E336FC"/>
    <w:rsid w:val="00E33954"/>
    <w:rsid w:val="00E354EE"/>
    <w:rsid w:val="00E35AB3"/>
    <w:rsid w:val="00E36047"/>
    <w:rsid w:val="00E3712C"/>
    <w:rsid w:val="00E37D05"/>
    <w:rsid w:val="00E37F22"/>
    <w:rsid w:val="00E4071A"/>
    <w:rsid w:val="00E4113D"/>
    <w:rsid w:val="00E4171A"/>
    <w:rsid w:val="00E42065"/>
    <w:rsid w:val="00E42132"/>
    <w:rsid w:val="00E437F0"/>
    <w:rsid w:val="00E44E92"/>
    <w:rsid w:val="00E4708F"/>
    <w:rsid w:val="00E5033F"/>
    <w:rsid w:val="00E5101D"/>
    <w:rsid w:val="00E519B4"/>
    <w:rsid w:val="00E539BC"/>
    <w:rsid w:val="00E53AE0"/>
    <w:rsid w:val="00E5473A"/>
    <w:rsid w:val="00E54F78"/>
    <w:rsid w:val="00E552F8"/>
    <w:rsid w:val="00E566FE"/>
    <w:rsid w:val="00E578D3"/>
    <w:rsid w:val="00E57FC8"/>
    <w:rsid w:val="00E61278"/>
    <w:rsid w:val="00E62794"/>
    <w:rsid w:val="00E62B6E"/>
    <w:rsid w:val="00E6333D"/>
    <w:rsid w:val="00E65AE5"/>
    <w:rsid w:val="00E66643"/>
    <w:rsid w:val="00E66E42"/>
    <w:rsid w:val="00E70CF6"/>
    <w:rsid w:val="00E70F54"/>
    <w:rsid w:val="00E72AB2"/>
    <w:rsid w:val="00E7515E"/>
    <w:rsid w:val="00E81081"/>
    <w:rsid w:val="00E8191C"/>
    <w:rsid w:val="00E81EA5"/>
    <w:rsid w:val="00E848AC"/>
    <w:rsid w:val="00E858F5"/>
    <w:rsid w:val="00E85D2C"/>
    <w:rsid w:val="00E85EF6"/>
    <w:rsid w:val="00E9014D"/>
    <w:rsid w:val="00E9086E"/>
    <w:rsid w:val="00E90D0D"/>
    <w:rsid w:val="00E9127B"/>
    <w:rsid w:val="00E914E7"/>
    <w:rsid w:val="00E937BA"/>
    <w:rsid w:val="00EA26C4"/>
    <w:rsid w:val="00EA278D"/>
    <w:rsid w:val="00EA3DA5"/>
    <w:rsid w:val="00EA3DD6"/>
    <w:rsid w:val="00EA4472"/>
    <w:rsid w:val="00EA44C0"/>
    <w:rsid w:val="00EA47A4"/>
    <w:rsid w:val="00EA4CFA"/>
    <w:rsid w:val="00EA4D54"/>
    <w:rsid w:val="00EA66C2"/>
    <w:rsid w:val="00EA7049"/>
    <w:rsid w:val="00EA7869"/>
    <w:rsid w:val="00EA7F8B"/>
    <w:rsid w:val="00EB07A3"/>
    <w:rsid w:val="00EB0FC6"/>
    <w:rsid w:val="00EB2473"/>
    <w:rsid w:val="00EB2947"/>
    <w:rsid w:val="00EB2D77"/>
    <w:rsid w:val="00EB329D"/>
    <w:rsid w:val="00EB46A3"/>
    <w:rsid w:val="00EB4F6A"/>
    <w:rsid w:val="00EB57E0"/>
    <w:rsid w:val="00EB5EC4"/>
    <w:rsid w:val="00EB5ED2"/>
    <w:rsid w:val="00EB66A4"/>
    <w:rsid w:val="00EB7309"/>
    <w:rsid w:val="00EB7C91"/>
    <w:rsid w:val="00EC42C2"/>
    <w:rsid w:val="00EC4798"/>
    <w:rsid w:val="00EC4DFC"/>
    <w:rsid w:val="00EC6181"/>
    <w:rsid w:val="00ED114F"/>
    <w:rsid w:val="00ED3497"/>
    <w:rsid w:val="00ED3C39"/>
    <w:rsid w:val="00ED3C40"/>
    <w:rsid w:val="00ED3FD6"/>
    <w:rsid w:val="00ED50FE"/>
    <w:rsid w:val="00ED5B56"/>
    <w:rsid w:val="00ED69CA"/>
    <w:rsid w:val="00ED729F"/>
    <w:rsid w:val="00ED7761"/>
    <w:rsid w:val="00EE1F51"/>
    <w:rsid w:val="00EE37EB"/>
    <w:rsid w:val="00EE55E4"/>
    <w:rsid w:val="00EE5A81"/>
    <w:rsid w:val="00EE6476"/>
    <w:rsid w:val="00EF297A"/>
    <w:rsid w:val="00EF3E4A"/>
    <w:rsid w:val="00EF3F12"/>
    <w:rsid w:val="00EF5EB9"/>
    <w:rsid w:val="00EF6718"/>
    <w:rsid w:val="00F02C77"/>
    <w:rsid w:val="00F02F72"/>
    <w:rsid w:val="00F02FE1"/>
    <w:rsid w:val="00F03F73"/>
    <w:rsid w:val="00F051CE"/>
    <w:rsid w:val="00F0523F"/>
    <w:rsid w:val="00F07364"/>
    <w:rsid w:val="00F10A51"/>
    <w:rsid w:val="00F13FD4"/>
    <w:rsid w:val="00F144AC"/>
    <w:rsid w:val="00F14E25"/>
    <w:rsid w:val="00F14E29"/>
    <w:rsid w:val="00F152DC"/>
    <w:rsid w:val="00F157C0"/>
    <w:rsid w:val="00F162B9"/>
    <w:rsid w:val="00F16B45"/>
    <w:rsid w:val="00F17EF1"/>
    <w:rsid w:val="00F20DBA"/>
    <w:rsid w:val="00F215BE"/>
    <w:rsid w:val="00F216F2"/>
    <w:rsid w:val="00F21E4A"/>
    <w:rsid w:val="00F25926"/>
    <w:rsid w:val="00F25E90"/>
    <w:rsid w:val="00F2691B"/>
    <w:rsid w:val="00F26E56"/>
    <w:rsid w:val="00F31FEC"/>
    <w:rsid w:val="00F32DBA"/>
    <w:rsid w:val="00F32ECA"/>
    <w:rsid w:val="00F32FCC"/>
    <w:rsid w:val="00F3462F"/>
    <w:rsid w:val="00F3568A"/>
    <w:rsid w:val="00F363C1"/>
    <w:rsid w:val="00F36F37"/>
    <w:rsid w:val="00F37829"/>
    <w:rsid w:val="00F402FB"/>
    <w:rsid w:val="00F403CA"/>
    <w:rsid w:val="00F417E0"/>
    <w:rsid w:val="00F41A23"/>
    <w:rsid w:val="00F420A9"/>
    <w:rsid w:val="00F4224F"/>
    <w:rsid w:val="00F43EFB"/>
    <w:rsid w:val="00F451FF"/>
    <w:rsid w:val="00F47154"/>
    <w:rsid w:val="00F5008B"/>
    <w:rsid w:val="00F5173A"/>
    <w:rsid w:val="00F52209"/>
    <w:rsid w:val="00F55589"/>
    <w:rsid w:val="00F57721"/>
    <w:rsid w:val="00F60F3A"/>
    <w:rsid w:val="00F6152C"/>
    <w:rsid w:val="00F61B37"/>
    <w:rsid w:val="00F620EA"/>
    <w:rsid w:val="00F6305D"/>
    <w:rsid w:val="00F6486D"/>
    <w:rsid w:val="00F6636C"/>
    <w:rsid w:val="00F709AC"/>
    <w:rsid w:val="00F7120C"/>
    <w:rsid w:val="00F72215"/>
    <w:rsid w:val="00F72E3B"/>
    <w:rsid w:val="00F73884"/>
    <w:rsid w:val="00F77A9B"/>
    <w:rsid w:val="00F819A0"/>
    <w:rsid w:val="00F82FD8"/>
    <w:rsid w:val="00F834DC"/>
    <w:rsid w:val="00F838BB"/>
    <w:rsid w:val="00F83C33"/>
    <w:rsid w:val="00F866E2"/>
    <w:rsid w:val="00F86987"/>
    <w:rsid w:val="00F86C21"/>
    <w:rsid w:val="00F86F5C"/>
    <w:rsid w:val="00F872FF"/>
    <w:rsid w:val="00F91C3E"/>
    <w:rsid w:val="00F94368"/>
    <w:rsid w:val="00F95EAB"/>
    <w:rsid w:val="00F9654B"/>
    <w:rsid w:val="00F96C66"/>
    <w:rsid w:val="00F97581"/>
    <w:rsid w:val="00F979CE"/>
    <w:rsid w:val="00F97E90"/>
    <w:rsid w:val="00FA0158"/>
    <w:rsid w:val="00FA0895"/>
    <w:rsid w:val="00FA0B7A"/>
    <w:rsid w:val="00FA0E81"/>
    <w:rsid w:val="00FA12B4"/>
    <w:rsid w:val="00FA1430"/>
    <w:rsid w:val="00FA2F4E"/>
    <w:rsid w:val="00FA3D07"/>
    <w:rsid w:val="00FA56F3"/>
    <w:rsid w:val="00FA595E"/>
    <w:rsid w:val="00FA6C63"/>
    <w:rsid w:val="00FA7287"/>
    <w:rsid w:val="00FB0EE8"/>
    <w:rsid w:val="00FB1F81"/>
    <w:rsid w:val="00FB233B"/>
    <w:rsid w:val="00FB47B5"/>
    <w:rsid w:val="00FB4E32"/>
    <w:rsid w:val="00FB5329"/>
    <w:rsid w:val="00FB54E7"/>
    <w:rsid w:val="00FB6B8C"/>
    <w:rsid w:val="00FB7E5F"/>
    <w:rsid w:val="00FC1A88"/>
    <w:rsid w:val="00FC1B73"/>
    <w:rsid w:val="00FC352B"/>
    <w:rsid w:val="00FC3DBC"/>
    <w:rsid w:val="00FC446B"/>
    <w:rsid w:val="00FC4C93"/>
    <w:rsid w:val="00FC54B1"/>
    <w:rsid w:val="00FC54BB"/>
    <w:rsid w:val="00FC60B7"/>
    <w:rsid w:val="00FC716D"/>
    <w:rsid w:val="00FC78DF"/>
    <w:rsid w:val="00FC7D9F"/>
    <w:rsid w:val="00FD1A1D"/>
    <w:rsid w:val="00FD1B83"/>
    <w:rsid w:val="00FD2D54"/>
    <w:rsid w:val="00FD695B"/>
    <w:rsid w:val="00FE00B4"/>
    <w:rsid w:val="00FE0CE6"/>
    <w:rsid w:val="00FE19F4"/>
    <w:rsid w:val="00FE34AE"/>
    <w:rsid w:val="00FE35B9"/>
    <w:rsid w:val="00FE4FF0"/>
    <w:rsid w:val="00FE554B"/>
    <w:rsid w:val="00FE562E"/>
    <w:rsid w:val="00FE703F"/>
    <w:rsid w:val="00FF1187"/>
    <w:rsid w:val="00FF1945"/>
    <w:rsid w:val="00FF1DB8"/>
    <w:rsid w:val="00FF319D"/>
    <w:rsid w:val="00FF3B5A"/>
    <w:rsid w:val="00FF3C47"/>
    <w:rsid w:val="00FF4104"/>
    <w:rsid w:val="00FF4C40"/>
    <w:rsid w:val="00FF50ED"/>
    <w:rsid w:val="00FF5278"/>
    <w:rsid w:val="00FF533E"/>
    <w:rsid w:val="00FF6370"/>
    <w:rsid w:val="00FF67D8"/>
    <w:rsid w:val="01797DB9"/>
    <w:rsid w:val="01DE7F7E"/>
    <w:rsid w:val="01FF3E8F"/>
    <w:rsid w:val="021F983F"/>
    <w:rsid w:val="03751065"/>
    <w:rsid w:val="03BCC59F"/>
    <w:rsid w:val="03D92600"/>
    <w:rsid w:val="03FB9BD1"/>
    <w:rsid w:val="0493096A"/>
    <w:rsid w:val="04E25886"/>
    <w:rsid w:val="06266AAB"/>
    <w:rsid w:val="066C3416"/>
    <w:rsid w:val="067A2B9A"/>
    <w:rsid w:val="076D0D98"/>
    <w:rsid w:val="08DCD1FE"/>
    <w:rsid w:val="0947476C"/>
    <w:rsid w:val="09E834D5"/>
    <w:rsid w:val="09EFB9AF"/>
    <w:rsid w:val="0A0A9AA9"/>
    <w:rsid w:val="0A3AA2D7"/>
    <w:rsid w:val="0B94DB85"/>
    <w:rsid w:val="0BDA2D12"/>
    <w:rsid w:val="0C9FE8DB"/>
    <w:rsid w:val="0CC087F7"/>
    <w:rsid w:val="0D0020EF"/>
    <w:rsid w:val="0D93FFAF"/>
    <w:rsid w:val="0EA3102D"/>
    <w:rsid w:val="0F079C64"/>
    <w:rsid w:val="10631261"/>
    <w:rsid w:val="12191165"/>
    <w:rsid w:val="12202239"/>
    <w:rsid w:val="12F2D327"/>
    <w:rsid w:val="1564648A"/>
    <w:rsid w:val="16316762"/>
    <w:rsid w:val="1638ADB3"/>
    <w:rsid w:val="16E0627B"/>
    <w:rsid w:val="177936FD"/>
    <w:rsid w:val="177F7318"/>
    <w:rsid w:val="18709BE7"/>
    <w:rsid w:val="1895564D"/>
    <w:rsid w:val="19492FA6"/>
    <w:rsid w:val="1A026339"/>
    <w:rsid w:val="1A0F3967"/>
    <w:rsid w:val="1ABD799C"/>
    <w:rsid w:val="1B073E1D"/>
    <w:rsid w:val="1B457123"/>
    <w:rsid w:val="1B98A47A"/>
    <w:rsid w:val="1C1D5AE9"/>
    <w:rsid w:val="1DA472A7"/>
    <w:rsid w:val="1E0BE462"/>
    <w:rsid w:val="1E597ADC"/>
    <w:rsid w:val="1E68AE21"/>
    <w:rsid w:val="1E72823D"/>
    <w:rsid w:val="1E72A339"/>
    <w:rsid w:val="1F6F67C9"/>
    <w:rsid w:val="1FA15975"/>
    <w:rsid w:val="200E739A"/>
    <w:rsid w:val="20ACF510"/>
    <w:rsid w:val="20E12754"/>
    <w:rsid w:val="2161394F"/>
    <w:rsid w:val="218F4159"/>
    <w:rsid w:val="21DEE607"/>
    <w:rsid w:val="22ED9169"/>
    <w:rsid w:val="238724C8"/>
    <w:rsid w:val="23B9DFEC"/>
    <w:rsid w:val="23E33093"/>
    <w:rsid w:val="2444704D"/>
    <w:rsid w:val="25CCC8A3"/>
    <w:rsid w:val="265F5F8A"/>
    <w:rsid w:val="26648CC1"/>
    <w:rsid w:val="2665E2D6"/>
    <w:rsid w:val="267DE8E1"/>
    <w:rsid w:val="26DE4D99"/>
    <w:rsid w:val="26FB973F"/>
    <w:rsid w:val="28005D22"/>
    <w:rsid w:val="281893F8"/>
    <w:rsid w:val="288959D5"/>
    <w:rsid w:val="293A5B85"/>
    <w:rsid w:val="295427CD"/>
    <w:rsid w:val="297D4FC3"/>
    <w:rsid w:val="2A32594E"/>
    <w:rsid w:val="2AB84E60"/>
    <w:rsid w:val="2B044A8F"/>
    <w:rsid w:val="2BAD2516"/>
    <w:rsid w:val="2BDB55A5"/>
    <w:rsid w:val="2BFC2450"/>
    <w:rsid w:val="2C590250"/>
    <w:rsid w:val="2C75468D"/>
    <w:rsid w:val="2C9E6D83"/>
    <w:rsid w:val="2D5858BA"/>
    <w:rsid w:val="2D7F3FCA"/>
    <w:rsid w:val="2DB9D0CE"/>
    <w:rsid w:val="2DC79138"/>
    <w:rsid w:val="2E4DF2CC"/>
    <w:rsid w:val="2E54E25D"/>
    <w:rsid w:val="2F0C2054"/>
    <w:rsid w:val="2F2CF60B"/>
    <w:rsid w:val="2FBB415C"/>
    <w:rsid w:val="303A3A0B"/>
    <w:rsid w:val="30AB25AB"/>
    <w:rsid w:val="31E0B6E4"/>
    <w:rsid w:val="320E2F1D"/>
    <w:rsid w:val="333C97D4"/>
    <w:rsid w:val="336E9458"/>
    <w:rsid w:val="33FA7BD9"/>
    <w:rsid w:val="341DAA5F"/>
    <w:rsid w:val="353ADEFF"/>
    <w:rsid w:val="3676FF93"/>
    <w:rsid w:val="368F3267"/>
    <w:rsid w:val="37D6D977"/>
    <w:rsid w:val="3841F621"/>
    <w:rsid w:val="3951A346"/>
    <w:rsid w:val="399D2A17"/>
    <w:rsid w:val="39C4AD7F"/>
    <w:rsid w:val="3A314DF4"/>
    <w:rsid w:val="3B89A771"/>
    <w:rsid w:val="3C7BBB3F"/>
    <w:rsid w:val="3CDF25A6"/>
    <w:rsid w:val="3E31C6D7"/>
    <w:rsid w:val="3F956C40"/>
    <w:rsid w:val="3FD96560"/>
    <w:rsid w:val="3FE6026E"/>
    <w:rsid w:val="4192F0AA"/>
    <w:rsid w:val="4269DD6F"/>
    <w:rsid w:val="42F66A14"/>
    <w:rsid w:val="436D5F06"/>
    <w:rsid w:val="43A389B3"/>
    <w:rsid w:val="44083817"/>
    <w:rsid w:val="44863453"/>
    <w:rsid w:val="46BED529"/>
    <w:rsid w:val="46D437CF"/>
    <w:rsid w:val="482C6573"/>
    <w:rsid w:val="48F7EE1B"/>
    <w:rsid w:val="48FC10E9"/>
    <w:rsid w:val="49CB7A08"/>
    <w:rsid w:val="4A3F29DC"/>
    <w:rsid w:val="4AAAFD33"/>
    <w:rsid w:val="4AC526E3"/>
    <w:rsid w:val="4B02BBFC"/>
    <w:rsid w:val="4C3B6C38"/>
    <w:rsid w:val="4C57411F"/>
    <w:rsid w:val="4D13C541"/>
    <w:rsid w:val="4D1ACD11"/>
    <w:rsid w:val="4DBEF4F7"/>
    <w:rsid w:val="4E3D16F2"/>
    <w:rsid w:val="4E5C00CB"/>
    <w:rsid w:val="4EEC3980"/>
    <w:rsid w:val="4F2BD2FD"/>
    <w:rsid w:val="4F3BAD94"/>
    <w:rsid w:val="4F7E6E56"/>
    <w:rsid w:val="4F8C2377"/>
    <w:rsid w:val="4FEE75A7"/>
    <w:rsid w:val="4FF200F6"/>
    <w:rsid w:val="5075E879"/>
    <w:rsid w:val="508CED0B"/>
    <w:rsid w:val="51C66AB6"/>
    <w:rsid w:val="51D82083"/>
    <w:rsid w:val="51E73664"/>
    <w:rsid w:val="5204275D"/>
    <w:rsid w:val="52438B1B"/>
    <w:rsid w:val="52AB9E42"/>
    <w:rsid w:val="52B60F18"/>
    <w:rsid w:val="52B87188"/>
    <w:rsid w:val="53E5F8A7"/>
    <w:rsid w:val="53EA253B"/>
    <w:rsid w:val="54BF19AB"/>
    <w:rsid w:val="54CB10B7"/>
    <w:rsid w:val="57248CFA"/>
    <w:rsid w:val="575DBA51"/>
    <w:rsid w:val="57876ED5"/>
    <w:rsid w:val="57A1B711"/>
    <w:rsid w:val="581C1F0E"/>
    <w:rsid w:val="58B2ABB3"/>
    <w:rsid w:val="58EF8388"/>
    <w:rsid w:val="5988CEBF"/>
    <w:rsid w:val="5A0763C2"/>
    <w:rsid w:val="5A7B91D2"/>
    <w:rsid w:val="5B0CE11A"/>
    <w:rsid w:val="5CA8B17B"/>
    <w:rsid w:val="5DF7391C"/>
    <w:rsid w:val="5E42EECB"/>
    <w:rsid w:val="5F229FCA"/>
    <w:rsid w:val="5F45CDC7"/>
    <w:rsid w:val="5FDAA1D4"/>
    <w:rsid w:val="60122D06"/>
    <w:rsid w:val="602009F0"/>
    <w:rsid w:val="63B716C8"/>
    <w:rsid w:val="63E31618"/>
    <w:rsid w:val="65C90068"/>
    <w:rsid w:val="65F09040"/>
    <w:rsid w:val="6630E454"/>
    <w:rsid w:val="67033B4D"/>
    <w:rsid w:val="675368BA"/>
    <w:rsid w:val="67B66B9B"/>
    <w:rsid w:val="68097F52"/>
    <w:rsid w:val="680990AD"/>
    <w:rsid w:val="693E6407"/>
    <w:rsid w:val="6A160EFC"/>
    <w:rsid w:val="6A4F35C1"/>
    <w:rsid w:val="6AAF59FE"/>
    <w:rsid w:val="6B2DF0C0"/>
    <w:rsid w:val="6BE32322"/>
    <w:rsid w:val="6CFC2116"/>
    <w:rsid w:val="6D37329D"/>
    <w:rsid w:val="6DB26713"/>
    <w:rsid w:val="6F90360D"/>
    <w:rsid w:val="70CEC56E"/>
    <w:rsid w:val="71A9AC35"/>
    <w:rsid w:val="723957B7"/>
    <w:rsid w:val="72D42B5C"/>
    <w:rsid w:val="743674B1"/>
    <w:rsid w:val="7536644C"/>
    <w:rsid w:val="75C84266"/>
    <w:rsid w:val="75C8C8F4"/>
    <w:rsid w:val="760007C5"/>
    <w:rsid w:val="76C5E76C"/>
    <w:rsid w:val="772FA3A3"/>
    <w:rsid w:val="777FB96A"/>
    <w:rsid w:val="78BBE6F4"/>
    <w:rsid w:val="79AD8D1D"/>
    <w:rsid w:val="79B9C032"/>
    <w:rsid w:val="7A402B68"/>
    <w:rsid w:val="7A9B3672"/>
    <w:rsid w:val="7AA7B2EC"/>
    <w:rsid w:val="7D8FEF8F"/>
    <w:rsid w:val="7DB47EA3"/>
    <w:rsid w:val="7DE68B96"/>
    <w:rsid w:val="7E5100B5"/>
    <w:rsid w:val="7EE7F77C"/>
    <w:rsid w:val="7F15469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F0117"/>
  <w15:chartTrackingRefBased/>
  <w15:docId w15:val="{3BF3EA1F-82EC-4ADD-A43C-69BE0FA3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3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485436"/>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485436"/>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485436"/>
    <w:rPr>
      <w:rFonts w:ascii="Times New Roman" w:eastAsia="Times New Roman" w:hAnsi="Times New Roman" w:cs="Times New Roman"/>
      <w:sz w:val="24"/>
      <w:szCs w:val="24"/>
      <w:lang w:eastAsia="x-none"/>
    </w:rPr>
  </w:style>
  <w:style w:type="paragraph" w:customStyle="1" w:styleId="CharCharCharChar">
    <w:name w:val="Char Char Char Char"/>
    <w:aliases w:val="Char2"/>
    <w:basedOn w:val="Normal"/>
    <w:next w:val="Normal"/>
    <w:link w:val="FootnoteReference"/>
    <w:uiPriority w:val="99"/>
    <w:rsid w:val="004854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485436"/>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485436"/>
    <w:rPr>
      <w:rFonts w:ascii="Times New Roman" w:eastAsia="Times New Roman" w:hAnsi="Times New Roman" w:cs="Times New Roman"/>
      <w:sz w:val="20"/>
      <w:szCs w:val="20"/>
      <w:lang w:eastAsia="lv-LV"/>
    </w:rPr>
  </w:style>
  <w:style w:type="character" w:styleId="CommentReference">
    <w:name w:val="annotation reference"/>
    <w:rsid w:val="00485436"/>
    <w:rPr>
      <w:sz w:val="16"/>
      <w:szCs w:val="16"/>
    </w:rPr>
  </w:style>
  <w:style w:type="paragraph" w:styleId="CommentText">
    <w:name w:val="annotation text"/>
    <w:basedOn w:val="Normal"/>
    <w:link w:val="CommentTextChar"/>
    <w:rsid w:val="00485436"/>
    <w:rPr>
      <w:sz w:val="20"/>
      <w:szCs w:val="20"/>
    </w:rPr>
  </w:style>
  <w:style w:type="character" w:customStyle="1" w:styleId="CommentTextChar">
    <w:name w:val="Comment Text Char"/>
    <w:basedOn w:val="DefaultParagraphFont"/>
    <w:link w:val="CommentText"/>
    <w:rsid w:val="00485436"/>
    <w:rPr>
      <w:rFonts w:ascii="Times New Roman" w:eastAsia="Times New Roman" w:hAnsi="Times New Roman" w:cs="Times New Roman"/>
      <w:sz w:val="20"/>
      <w:szCs w:val="20"/>
      <w:lang w:eastAsia="lv-LV"/>
    </w:rPr>
  </w:style>
  <w:style w:type="character" w:styleId="Hyperlink">
    <w:name w:val="Hyperlink"/>
    <w:uiPriority w:val="99"/>
    <w:rsid w:val="00485436"/>
    <w:rPr>
      <w:color w:val="0000FF"/>
      <w:u w:val="single"/>
    </w:rPr>
  </w:style>
  <w:style w:type="paragraph" w:styleId="NoSpacing">
    <w:name w:val="No Spacing"/>
    <w:uiPriority w:val="1"/>
    <w:qFormat/>
    <w:rsid w:val="001A2483"/>
    <w:pPr>
      <w:spacing w:after="0" w:line="240" w:lineRule="auto"/>
    </w:pPr>
    <w:rPr>
      <w:rFonts w:ascii="Calibri" w:eastAsia="ヒラギノ角ゴ Pro W3" w:hAnsi="Calibri" w:cs="Times New Roman"/>
      <w:color w:val="000000"/>
      <w:szCs w:val="24"/>
    </w:rPr>
  </w:style>
  <w:style w:type="character" w:customStyle="1" w:styleId="normaltextrun">
    <w:name w:val="normaltextrun"/>
    <w:rsid w:val="00E4708F"/>
  </w:style>
  <w:style w:type="paragraph" w:styleId="Header">
    <w:name w:val="header"/>
    <w:basedOn w:val="Normal"/>
    <w:link w:val="HeaderChar"/>
    <w:uiPriority w:val="99"/>
    <w:unhideWhenUsed/>
    <w:rsid w:val="00E4708F"/>
    <w:pPr>
      <w:tabs>
        <w:tab w:val="center" w:pos="4153"/>
        <w:tab w:val="right" w:pos="8306"/>
      </w:tabs>
    </w:pPr>
  </w:style>
  <w:style w:type="character" w:customStyle="1" w:styleId="HeaderChar">
    <w:name w:val="Header Char"/>
    <w:basedOn w:val="DefaultParagraphFont"/>
    <w:link w:val="Header"/>
    <w:uiPriority w:val="99"/>
    <w:rsid w:val="00E4708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4708F"/>
    <w:pPr>
      <w:tabs>
        <w:tab w:val="center" w:pos="4153"/>
        <w:tab w:val="right" w:pos="8306"/>
      </w:tabs>
    </w:pPr>
  </w:style>
  <w:style w:type="character" w:customStyle="1" w:styleId="FooterChar">
    <w:name w:val="Footer Char"/>
    <w:basedOn w:val="DefaultParagraphFont"/>
    <w:link w:val="Footer"/>
    <w:uiPriority w:val="99"/>
    <w:rsid w:val="00E4708F"/>
    <w:rPr>
      <w:rFonts w:ascii="Times New Roman" w:eastAsia="Times New Roman" w:hAnsi="Times New Roman" w:cs="Times New Roman"/>
      <w:sz w:val="24"/>
      <w:szCs w:val="24"/>
      <w:lang w:eastAsia="lv-LV"/>
    </w:rPr>
  </w:style>
  <w:style w:type="paragraph" w:customStyle="1" w:styleId="paragraph">
    <w:name w:val="paragraph"/>
    <w:basedOn w:val="Normal"/>
    <w:rsid w:val="00045F7C"/>
    <w:pPr>
      <w:spacing w:before="100" w:beforeAutospacing="1" w:after="100" w:afterAutospacing="1"/>
    </w:pPr>
  </w:style>
  <w:style w:type="character" w:customStyle="1" w:styleId="eop">
    <w:name w:val="eop"/>
    <w:basedOn w:val="DefaultParagraphFont"/>
    <w:rsid w:val="00045F7C"/>
  </w:style>
  <w:style w:type="character" w:styleId="UnresolvedMention">
    <w:name w:val="Unresolved Mention"/>
    <w:basedOn w:val="DefaultParagraphFont"/>
    <w:uiPriority w:val="99"/>
    <w:semiHidden/>
    <w:unhideWhenUsed/>
    <w:rsid w:val="00D426E9"/>
    <w:rPr>
      <w:color w:val="605E5C"/>
      <w:shd w:val="clear" w:color="auto" w:fill="E1DFDD"/>
    </w:rPr>
  </w:style>
  <w:style w:type="paragraph" w:styleId="Revision">
    <w:name w:val="Revision"/>
    <w:hidden/>
    <w:uiPriority w:val="99"/>
    <w:semiHidden/>
    <w:rsid w:val="00ED69CA"/>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C97854"/>
    <w:rPr>
      <w:b/>
      <w:bCs/>
    </w:rPr>
  </w:style>
  <w:style w:type="character" w:customStyle="1" w:styleId="CommentSubjectChar">
    <w:name w:val="Comment Subject Char"/>
    <w:basedOn w:val="CommentTextChar"/>
    <w:link w:val="CommentSubject"/>
    <w:uiPriority w:val="99"/>
    <w:semiHidden/>
    <w:rsid w:val="00C97854"/>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58091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paragraphheader">
    <w:name w:val="paragraph_header"/>
    <w:basedOn w:val="Normal"/>
    <w:next w:val="Normal"/>
    <w:rsid w:val="00BA5078"/>
    <w:pPr>
      <w:spacing w:before="280" w:after="280"/>
      <w:contextualSpacing/>
      <w:jc w:val="both"/>
    </w:pPr>
    <w:rPr>
      <w:color w:val="333333"/>
      <w:sz w:val="28"/>
      <w:szCs w:val="20"/>
    </w:rPr>
  </w:style>
  <w:style w:type="paragraph" w:styleId="NormalWeb">
    <w:name w:val="Normal (Web)"/>
    <w:basedOn w:val="Normal"/>
    <w:uiPriority w:val="99"/>
    <w:unhideWhenUsed/>
    <w:rsid w:val="009F3998"/>
    <w:pPr>
      <w:spacing w:before="100" w:beforeAutospacing="1" w:after="100" w:afterAutospacing="1"/>
    </w:pPr>
  </w:style>
  <w:style w:type="paragraph" w:styleId="BalloonText">
    <w:name w:val="Balloon Text"/>
    <w:basedOn w:val="Normal"/>
    <w:link w:val="BalloonTextChar"/>
    <w:uiPriority w:val="99"/>
    <w:semiHidden/>
    <w:unhideWhenUsed/>
    <w:rsid w:val="00CF3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62"/>
    <w:rPr>
      <w:rFonts w:ascii="Segoe UI" w:eastAsia="Times New Roman" w:hAnsi="Segoe UI" w:cs="Segoe UI"/>
      <w:sz w:val="18"/>
      <w:szCs w:val="18"/>
      <w:lang w:eastAsia="lv-LV"/>
    </w:rPr>
  </w:style>
  <w:style w:type="paragraph" w:customStyle="1" w:styleId="pf0">
    <w:name w:val="pf0"/>
    <w:basedOn w:val="Normal"/>
    <w:rsid w:val="00484D45"/>
    <w:pPr>
      <w:spacing w:before="100" w:beforeAutospacing="1" w:after="100" w:afterAutospacing="1"/>
    </w:pPr>
  </w:style>
  <w:style w:type="character" w:customStyle="1" w:styleId="cf01">
    <w:name w:val="cf01"/>
    <w:basedOn w:val="DefaultParagraphFont"/>
    <w:rsid w:val="00484D45"/>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86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636E0"/>
    <w:rPr>
      <w:rFonts w:ascii="Courier New" w:eastAsia="Times New Roman" w:hAnsi="Courier New" w:cs="Courier New"/>
      <w:sz w:val="20"/>
      <w:szCs w:val="20"/>
      <w:lang w:eastAsia="lv-LV"/>
    </w:rPr>
  </w:style>
  <w:style w:type="character" w:customStyle="1" w:styleId="y2iqfc">
    <w:name w:val="y2iqfc"/>
    <w:basedOn w:val="DefaultParagraphFont"/>
    <w:rsid w:val="008636E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4740">
      <w:bodyDiv w:val="1"/>
      <w:marLeft w:val="0"/>
      <w:marRight w:val="0"/>
      <w:marTop w:val="0"/>
      <w:marBottom w:val="0"/>
      <w:divBdr>
        <w:top w:val="none" w:sz="0" w:space="0" w:color="auto"/>
        <w:left w:val="none" w:sz="0" w:space="0" w:color="auto"/>
        <w:bottom w:val="none" w:sz="0" w:space="0" w:color="auto"/>
        <w:right w:val="none" w:sz="0" w:space="0" w:color="auto"/>
      </w:divBdr>
    </w:div>
    <w:div w:id="1014304276">
      <w:bodyDiv w:val="1"/>
      <w:marLeft w:val="0"/>
      <w:marRight w:val="0"/>
      <w:marTop w:val="0"/>
      <w:marBottom w:val="0"/>
      <w:divBdr>
        <w:top w:val="none" w:sz="0" w:space="0" w:color="auto"/>
        <w:left w:val="none" w:sz="0" w:space="0" w:color="auto"/>
        <w:bottom w:val="none" w:sz="0" w:space="0" w:color="auto"/>
        <w:right w:val="none" w:sz="0" w:space="0" w:color="auto"/>
      </w:divBdr>
    </w:div>
    <w:div w:id="1285699531">
      <w:bodyDiv w:val="1"/>
      <w:marLeft w:val="0"/>
      <w:marRight w:val="0"/>
      <w:marTop w:val="0"/>
      <w:marBottom w:val="0"/>
      <w:divBdr>
        <w:top w:val="none" w:sz="0" w:space="0" w:color="auto"/>
        <w:left w:val="none" w:sz="0" w:space="0" w:color="auto"/>
        <w:bottom w:val="none" w:sz="0" w:space="0" w:color="auto"/>
        <w:right w:val="none" w:sz="0" w:space="0" w:color="auto"/>
      </w:divBdr>
      <w:divsChild>
        <w:div w:id="315384073">
          <w:marLeft w:val="0"/>
          <w:marRight w:val="0"/>
          <w:marTop w:val="0"/>
          <w:marBottom w:val="0"/>
          <w:divBdr>
            <w:top w:val="none" w:sz="0" w:space="0" w:color="auto"/>
            <w:left w:val="none" w:sz="0" w:space="0" w:color="auto"/>
            <w:bottom w:val="none" w:sz="0" w:space="0" w:color="auto"/>
            <w:right w:val="none" w:sz="0" w:space="0" w:color="auto"/>
          </w:divBdr>
        </w:div>
        <w:div w:id="655688064">
          <w:marLeft w:val="0"/>
          <w:marRight w:val="0"/>
          <w:marTop w:val="0"/>
          <w:marBottom w:val="0"/>
          <w:divBdr>
            <w:top w:val="none" w:sz="0" w:space="0" w:color="auto"/>
            <w:left w:val="none" w:sz="0" w:space="0" w:color="auto"/>
            <w:bottom w:val="none" w:sz="0" w:space="0" w:color="auto"/>
            <w:right w:val="none" w:sz="0" w:space="0" w:color="auto"/>
          </w:divBdr>
        </w:div>
      </w:divsChild>
    </w:div>
    <w:div w:id="1517309578">
      <w:bodyDiv w:val="1"/>
      <w:marLeft w:val="0"/>
      <w:marRight w:val="0"/>
      <w:marTop w:val="0"/>
      <w:marBottom w:val="0"/>
      <w:divBdr>
        <w:top w:val="none" w:sz="0" w:space="0" w:color="auto"/>
        <w:left w:val="none" w:sz="0" w:space="0" w:color="auto"/>
        <w:bottom w:val="none" w:sz="0" w:space="0" w:color="auto"/>
        <w:right w:val="none" w:sz="0" w:space="0" w:color="auto"/>
      </w:divBdr>
      <w:divsChild>
        <w:div w:id="116149264">
          <w:marLeft w:val="0"/>
          <w:marRight w:val="0"/>
          <w:marTop w:val="0"/>
          <w:marBottom w:val="0"/>
          <w:divBdr>
            <w:top w:val="none" w:sz="0" w:space="0" w:color="auto"/>
            <w:left w:val="none" w:sz="0" w:space="0" w:color="auto"/>
            <w:bottom w:val="none" w:sz="0" w:space="0" w:color="auto"/>
            <w:right w:val="none" w:sz="0" w:space="0" w:color="auto"/>
          </w:divBdr>
          <w:divsChild>
            <w:div w:id="21513946">
              <w:marLeft w:val="0"/>
              <w:marRight w:val="0"/>
              <w:marTop w:val="0"/>
              <w:marBottom w:val="0"/>
              <w:divBdr>
                <w:top w:val="none" w:sz="0" w:space="0" w:color="auto"/>
                <w:left w:val="none" w:sz="0" w:space="0" w:color="auto"/>
                <w:bottom w:val="none" w:sz="0" w:space="0" w:color="auto"/>
                <w:right w:val="none" w:sz="0" w:space="0" w:color="auto"/>
              </w:divBdr>
            </w:div>
            <w:div w:id="166553910">
              <w:marLeft w:val="0"/>
              <w:marRight w:val="0"/>
              <w:marTop w:val="0"/>
              <w:marBottom w:val="0"/>
              <w:divBdr>
                <w:top w:val="none" w:sz="0" w:space="0" w:color="auto"/>
                <w:left w:val="none" w:sz="0" w:space="0" w:color="auto"/>
                <w:bottom w:val="none" w:sz="0" w:space="0" w:color="auto"/>
                <w:right w:val="none" w:sz="0" w:space="0" w:color="auto"/>
              </w:divBdr>
            </w:div>
            <w:div w:id="906067730">
              <w:marLeft w:val="0"/>
              <w:marRight w:val="0"/>
              <w:marTop w:val="0"/>
              <w:marBottom w:val="0"/>
              <w:divBdr>
                <w:top w:val="none" w:sz="0" w:space="0" w:color="auto"/>
                <w:left w:val="none" w:sz="0" w:space="0" w:color="auto"/>
                <w:bottom w:val="none" w:sz="0" w:space="0" w:color="auto"/>
                <w:right w:val="none" w:sz="0" w:space="0" w:color="auto"/>
              </w:divBdr>
            </w:div>
            <w:div w:id="977102592">
              <w:marLeft w:val="0"/>
              <w:marRight w:val="0"/>
              <w:marTop w:val="0"/>
              <w:marBottom w:val="0"/>
              <w:divBdr>
                <w:top w:val="none" w:sz="0" w:space="0" w:color="auto"/>
                <w:left w:val="none" w:sz="0" w:space="0" w:color="auto"/>
                <w:bottom w:val="none" w:sz="0" w:space="0" w:color="auto"/>
                <w:right w:val="none" w:sz="0" w:space="0" w:color="auto"/>
              </w:divBdr>
            </w:div>
            <w:div w:id="1101953174">
              <w:marLeft w:val="0"/>
              <w:marRight w:val="0"/>
              <w:marTop w:val="0"/>
              <w:marBottom w:val="0"/>
              <w:divBdr>
                <w:top w:val="none" w:sz="0" w:space="0" w:color="auto"/>
                <w:left w:val="none" w:sz="0" w:space="0" w:color="auto"/>
                <w:bottom w:val="none" w:sz="0" w:space="0" w:color="auto"/>
                <w:right w:val="none" w:sz="0" w:space="0" w:color="auto"/>
              </w:divBdr>
            </w:div>
            <w:div w:id="1361273901">
              <w:marLeft w:val="0"/>
              <w:marRight w:val="0"/>
              <w:marTop w:val="0"/>
              <w:marBottom w:val="0"/>
              <w:divBdr>
                <w:top w:val="none" w:sz="0" w:space="0" w:color="auto"/>
                <w:left w:val="none" w:sz="0" w:space="0" w:color="auto"/>
                <w:bottom w:val="none" w:sz="0" w:space="0" w:color="auto"/>
                <w:right w:val="none" w:sz="0" w:space="0" w:color="auto"/>
              </w:divBdr>
            </w:div>
          </w:divsChild>
        </w:div>
        <w:div w:id="238833995">
          <w:marLeft w:val="0"/>
          <w:marRight w:val="0"/>
          <w:marTop w:val="0"/>
          <w:marBottom w:val="0"/>
          <w:divBdr>
            <w:top w:val="none" w:sz="0" w:space="0" w:color="auto"/>
            <w:left w:val="none" w:sz="0" w:space="0" w:color="auto"/>
            <w:bottom w:val="none" w:sz="0" w:space="0" w:color="auto"/>
            <w:right w:val="none" w:sz="0" w:space="0" w:color="auto"/>
          </w:divBdr>
          <w:divsChild>
            <w:div w:id="2041123641">
              <w:marLeft w:val="0"/>
              <w:marRight w:val="0"/>
              <w:marTop w:val="0"/>
              <w:marBottom w:val="0"/>
              <w:divBdr>
                <w:top w:val="none" w:sz="0" w:space="0" w:color="auto"/>
                <w:left w:val="none" w:sz="0" w:space="0" w:color="auto"/>
                <w:bottom w:val="none" w:sz="0" w:space="0" w:color="auto"/>
                <w:right w:val="none" w:sz="0" w:space="0" w:color="auto"/>
              </w:divBdr>
            </w:div>
          </w:divsChild>
        </w:div>
        <w:div w:id="539905315">
          <w:marLeft w:val="0"/>
          <w:marRight w:val="0"/>
          <w:marTop w:val="0"/>
          <w:marBottom w:val="0"/>
          <w:divBdr>
            <w:top w:val="none" w:sz="0" w:space="0" w:color="auto"/>
            <w:left w:val="none" w:sz="0" w:space="0" w:color="auto"/>
            <w:bottom w:val="none" w:sz="0" w:space="0" w:color="auto"/>
            <w:right w:val="none" w:sz="0" w:space="0" w:color="auto"/>
          </w:divBdr>
          <w:divsChild>
            <w:div w:id="259410146">
              <w:marLeft w:val="0"/>
              <w:marRight w:val="0"/>
              <w:marTop w:val="0"/>
              <w:marBottom w:val="0"/>
              <w:divBdr>
                <w:top w:val="none" w:sz="0" w:space="0" w:color="auto"/>
                <w:left w:val="none" w:sz="0" w:space="0" w:color="auto"/>
                <w:bottom w:val="none" w:sz="0" w:space="0" w:color="auto"/>
                <w:right w:val="none" w:sz="0" w:space="0" w:color="auto"/>
              </w:divBdr>
            </w:div>
          </w:divsChild>
        </w:div>
        <w:div w:id="573734649">
          <w:marLeft w:val="0"/>
          <w:marRight w:val="0"/>
          <w:marTop w:val="0"/>
          <w:marBottom w:val="0"/>
          <w:divBdr>
            <w:top w:val="none" w:sz="0" w:space="0" w:color="auto"/>
            <w:left w:val="none" w:sz="0" w:space="0" w:color="auto"/>
            <w:bottom w:val="none" w:sz="0" w:space="0" w:color="auto"/>
            <w:right w:val="none" w:sz="0" w:space="0" w:color="auto"/>
          </w:divBdr>
          <w:divsChild>
            <w:div w:id="272127767">
              <w:marLeft w:val="0"/>
              <w:marRight w:val="0"/>
              <w:marTop w:val="0"/>
              <w:marBottom w:val="0"/>
              <w:divBdr>
                <w:top w:val="none" w:sz="0" w:space="0" w:color="auto"/>
                <w:left w:val="none" w:sz="0" w:space="0" w:color="auto"/>
                <w:bottom w:val="none" w:sz="0" w:space="0" w:color="auto"/>
                <w:right w:val="none" w:sz="0" w:space="0" w:color="auto"/>
              </w:divBdr>
            </w:div>
          </w:divsChild>
        </w:div>
        <w:div w:id="656227342">
          <w:marLeft w:val="0"/>
          <w:marRight w:val="0"/>
          <w:marTop w:val="0"/>
          <w:marBottom w:val="0"/>
          <w:divBdr>
            <w:top w:val="none" w:sz="0" w:space="0" w:color="auto"/>
            <w:left w:val="none" w:sz="0" w:space="0" w:color="auto"/>
            <w:bottom w:val="none" w:sz="0" w:space="0" w:color="auto"/>
            <w:right w:val="none" w:sz="0" w:space="0" w:color="auto"/>
          </w:divBdr>
          <w:divsChild>
            <w:div w:id="267857744">
              <w:marLeft w:val="0"/>
              <w:marRight w:val="0"/>
              <w:marTop w:val="0"/>
              <w:marBottom w:val="0"/>
              <w:divBdr>
                <w:top w:val="none" w:sz="0" w:space="0" w:color="auto"/>
                <w:left w:val="none" w:sz="0" w:space="0" w:color="auto"/>
                <w:bottom w:val="none" w:sz="0" w:space="0" w:color="auto"/>
                <w:right w:val="none" w:sz="0" w:space="0" w:color="auto"/>
              </w:divBdr>
            </w:div>
          </w:divsChild>
        </w:div>
        <w:div w:id="1306396583">
          <w:marLeft w:val="0"/>
          <w:marRight w:val="0"/>
          <w:marTop w:val="0"/>
          <w:marBottom w:val="0"/>
          <w:divBdr>
            <w:top w:val="none" w:sz="0" w:space="0" w:color="auto"/>
            <w:left w:val="none" w:sz="0" w:space="0" w:color="auto"/>
            <w:bottom w:val="none" w:sz="0" w:space="0" w:color="auto"/>
            <w:right w:val="none" w:sz="0" w:space="0" w:color="auto"/>
          </w:divBdr>
          <w:divsChild>
            <w:div w:id="56784476">
              <w:marLeft w:val="0"/>
              <w:marRight w:val="0"/>
              <w:marTop w:val="0"/>
              <w:marBottom w:val="0"/>
              <w:divBdr>
                <w:top w:val="none" w:sz="0" w:space="0" w:color="auto"/>
                <w:left w:val="none" w:sz="0" w:space="0" w:color="auto"/>
                <w:bottom w:val="none" w:sz="0" w:space="0" w:color="auto"/>
                <w:right w:val="none" w:sz="0" w:space="0" w:color="auto"/>
              </w:divBdr>
            </w:div>
            <w:div w:id="2106071465">
              <w:marLeft w:val="0"/>
              <w:marRight w:val="0"/>
              <w:marTop w:val="0"/>
              <w:marBottom w:val="0"/>
              <w:divBdr>
                <w:top w:val="none" w:sz="0" w:space="0" w:color="auto"/>
                <w:left w:val="none" w:sz="0" w:space="0" w:color="auto"/>
                <w:bottom w:val="none" w:sz="0" w:space="0" w:color="auto"/>
                <w:right w:val="none" w:sz="0" w:space="0" w:color="auto"/>
              </w:divBdr>
            </w:div>
          </w:divsChild>
        </w:div>
        <w:div w:id="1462844664">
          <w:marLeft w:val="0"/>
          <w:marRight w:val="0"/>
          <w:marTop w:val="0"/>
          <w:marBottom w:val="0"/>
          <w:divBdr>
            <w:top w:val="none" w:sz="0" w:space="0" w:color="auto"/>
            <w:left w:val="none" w:sz="0" w:space="0" w:color="auto"/>
            <w:bottom w:val="none" w:sz="0" w:space="0" w:color="auto"/>
            <w:right w:val="none" w:sz="0" w:space="0" w:color="auto"/>
          </w:divBdr>
          <w:divsChild>
            <w:div w:id="937710163">
              <w:marLeft w:val="0"/>
              <w:marRight w:val="0"/>
              <w:marTop w:val="0"/>
              <w:marBottom w:val="0"/>
              <w:divBdr>
                <w:top w:val="none" w:sz="0" w:space="0" w:color="auto"/>
                <w:left w:val="none" w:sz="0" w:space="0" w:color="auto"/>
                <w:bottom w:val="none" w:sz="0" w:space="0" w:color="auto"/>
                <w:right w:val="none" w:sz="0" w:space="0" w:color="auto"/>
              </w:divBdr>
            </w:div>
          </w:divsChild>
        </w:div>
        <w:div w:id="2045208197">
          <w:marLeft w:val="0"/>
          <w:marRight w:val="0"/>
          <w:marTop w:val="0"/>
          <w:marBottom w:val="0"/>
          <w:divBdr>
            <w:top w:val="none" w:sz="0" w:space="0" w:color="auto"/>
            <w:left w:val="none" w:sz="0" w:space="0" w:color="auto"/>
            <w:bottom w:val="none" w:sz="0" w:space="0" w:color="auto"/>
            <w:right w:val="none" w:sz="0" w:space="0" w:color="auto"/>
          </w:divBdr>
          <w:divsChild>
            <w:div w:id="1529637682">
              <w:marLeft w:val="0"/>
              <w:marRight w:val="0"/>
              <w:marTop w:val="0"/>
              <w:marBottom w:val="0"/>
              <w:divBdr>
                <w:top w:val="none" w:sz="0" w:space="0" w:color="auto"/>
                <w:left w:val="none" w:sz="0" w:space="0" w:color="auto"/>
                <w:bottom w:val="none" w:sz="0" w:space="0" w:color="auto"/>
                <w:right w:val="none" w:sz="0" w:space="0" w:color="auto"/>
              </w:divBdr>
            </w:div>
          </w:divsChild>
        </w:div>
        <w:div w:id="2130663256">
          <w:marLeft w:val="0"/>
          <w:marRight w:val="0"/>
          <w:marTop w:val="0"/>
          <w:marBottom w:val="0"/>
          <w:divBdr>
            <w:top w:val="none" w:sz="0" w:space="0" w:color="auto"/>
            <w:left w:val="none" w:sz="0" w:space="0" w:color="auto"/>
            <w:bottom w:val="none" w:sz="0" w:space="0" w:color="auto"/>
            <w:right w:val="none" w:sz="0" w:space="0" w:color="auto"/>
          </w:divBdr>
          <w:divsChild>
            <w:div w:id="12506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1440">
      <w:bodyDiv w:val="1"/>
      <w:marLeft w:val="0"/>
      <w:marRight w:val="0"/>
      <w:marTop w:val="0"/>
      <w:marBottom w:val="0"/>
      <w:divBdr>
        <w:top w:val="none" w:sz="0" w:space="0" w:color="auto"/>
        <w:left w:val="none" w:sz="0" w:space="0" w:color="auto"/>
        <w:bottom w:val="none" w:sz="0" w:space="0" w:color="auto"/>
        <w:right w:val="none" w:sz="0" w:space="0" w:color="auto"/>
      </w:divBdr>
    </w:div>
    <w:div w:id="1716081653">
      <w:bodyDiv w:val="1"/>
      <w:marLeft w:val="0"/>
      <w:marRight w:val="0"/>
      <w:marTop w:val="0"/>
      <w:marBottom w:val="0"/>
      <w:divBdr>
        <w:top w:val="none" w:sz="0" w:space="0" w:color="auto"/>
        <w:left w:val="none" w:sz="0" w:space="0" w:color="auto"/>
        <w:bottom w:val="none" w:sz="0" w:space="0" w:color="auto"/>
        <w:right w:val="none" w:sz="0" w:space="0" w:color="auto"/>
      </w:divBdr>
    </w:div>
    <w:div w:id="1774013955">
      <w:bodyDiv w:val="1"/>
      <w:marLeft w:val="0"/>
      <w:marRight w:val="0"/>
      <w:marTop w:val="0"/>
      <w:marBottom w:val="0"/>
      <w:divBdr>
        <w:top w:val="none" w:sz="0" w:space="0" w:color="auto"/>
        <w:left w:val="none" w:sz="0" w:space="0" w:color="auto"/>
        <w:bottom w:val="none" w:sz="0" w:space="0" w:color="auto"/>
        <w:right w:val="none" w:sz="0" w:space="0" w:color="auto"/>
      </w:divBdr>
    </w:div>
    <w:div w:id="2121027521">
      <w:bodyDiv w:val="1"/>
      <w:marLeft w:val="0"/>
      <w:marRight w:val="0"/>
      <w:marTop w:val="0"/>
      <w:marBottom w:val="0"/>
      <w:divBdr>
        <w:top w:val="none" w:sz="0" w:space="0" w:color="auto"/>
        <w:left w:val="none" w:sz="0" w:space="0" w:color="auto"/>
        <w:bottom w:val="none" w:sz="0" w:space="0" w:color="auto"/>
        <w:right w:val="none" w:sz="0" w:space="0" w:color="auto"/>
      </w:divBdr>
      <w:divsChild>
        <w:div w:id="94251394">
          <w:marLeft w:val="0"/>
          <w:marRight w:val="0"/>
          <w:marTop w:val="0"/>
          <w:marBottom w:val="567"/>
          <w:divBdr>
            <w:top w:val="none" w:sz="0" w:space="0" w:color="auto"/>
            <w:left w:val="none" w:sz="0" w:space="0" w:color="auto"/>
            <w:bottom w:val="none" w:sz="0" w:space="0" w:color="auto"/>
            <w:right w:val="none" w:sz="0" w:space="0" w:color="auto"/>
          </w:divBdr>
        </w:div>
        <w:div w:id="352538266">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6EC7B01-6DAB-457C-9F1D-05E26F4FB0CB}">
    <t:Anchor>
      <t:Comment id="1182679418"/>
    </t:Anchor>
    <t:History>
      <t:Event id="{C62C1E46-B562-464B-95E8-2B8F1BCCF75D}" time="2023-07-03T10:22:38.498Z">
        <t:Attribution userId="S::madara.austrina@cfla.gov.lv::9de584dc-be38-42fd-9fd3-2f1e44f510fd" userProvider="AD" userName="Madara Austriņa"/>
        <t:Anchor>
          <t:Comment id="1182679418"/>
        </t:Anchor>
        <t:Create/>
      </t:Event>
      <t:Event id="{BDE6D2CC-96B9-43EB-81F9-B805C843B7FE}" time="2023-07-03T10:22:38.498Z">
        <t:Attribution userId="S::madara.austrina@cfla.gov.lv::9de584dc-be38-42fd-9fd3-2f1e44f510fd" userProvider="AD" userName="Madara Austriņa"/>
        <t:Anchor>
          <t:Comment id="1182679418"/>
        </t:Anchor>
        <t:Assign userId="S::ilze.burkevica@cfla.gov.lv::1fc7185b-3961-4f8a-b31f-33b5db9c11a9" userProvider="AD" userName="Ilze Burkevica"/>
      </t:Event>
      <t:Event id="{9980A608-ABB9-4100-9627-2CAFA0CAA0E9}" time="2023-07-03T10:22:38.498Z">
        <t:Attribution userId="S::madara.austrina@cfla.gov.lv::9de584dc-be38-42fd-9fd3-2f1e44f510fd" userProvider="AD" userName="Madara Austriņa"/>
        <t:Anchor>
          <t:Comment id="1182679418"/>
        </t:Anchor>
        <t:SetTitle title="…lv/lemumi-par-ivn-piemerosanu/ Savukārt IVN te https://www.vpvb.gov.lv/lv/ietekmes-uz-vidi-novertejums-ivn  Attiecīgi vienīgais paša iesniedzamais dokuments varētu būt zemāk minētā izziņa, ka nav nepieciešams pat sākotnējais izvērtējums? @Ilze Burkevic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6" ma:contentTypeDescription="Create a new document." ma:contentTypeScope="" ma:versionID="da9ec25b9c9b1176efbaa910deb9be57">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14f576e64e10f2a467f57cad602d8a7b"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6A38A-852A-49F7-A9F0-90625AFACCBA}">
  <ds:schemaRefs>
    <ds:schemaRef ds:uri="http://schemas.microsoft.com/sharepoint/v3/contenttype/forms"/>
  </ds:schemaRefs>
</ds:datastoreItem>
</file>

<file path=customXml/itemProps2.xml><?xml version="1.0" encoding="utf-8"?>
<ds:datastoreItem xmlns:ds="http://schemas.openxmlformats.org/officeDocument/2006/customXml" ds:itemID="{F51F4152-10B5-4DE4-9CAE-55C2E2306C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BC0E31-64F4-4DF2-A514-D7EECCDD630D}">
  <ds:schemaRefs>
    <ds:schemaRef ds:uri="http://schemas.openxmlformats.org/officeDocument/2006/bibliography"/>
  </ds:schemaRefs>
</ds:datastoreItem>
</file>

<file path=customXml/itemProps4.xml><?xml version="1.0" encoding="utf-8"?>
<ds:datastoreItem xmlns:ds="http://schemas.openxmlformats.org/officeDocument/2006/customXml" ds:itemID="{0F80F4E5-22BB-4CFC-965C-E7BFD5DF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2476</Words>
  <Characters>1412</Characters>
  <Application>Microsoft Office Word</Application>
  <DocSecurity>0</DocSecurity>
  <Lines>11</Lines>
  <Paragraphs>7</Paragraphs>
  <ScaleCrop>false</ScaleCrop>
  <Company>CFLA</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Burkevica</dc:creator>
  <cp:keywords/>
  <dc:description/>
  <cp:lastModifiedBy>Liene Dzelzkalēja</cp:lastModifiedBy>
  <cp:revision>6</cp:revision>
  <dcterms:created xsi:type="dcterms:W3CDTF">2023-12-13T14:56:00Z</dcterms:created>
  <dcterms:modified xsi:type="dcterms:W3CDTF">2024-01-10T14:20:00Z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